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C7995" w:rsidRDefault="000C7995">
      <w:pPr>
        <w:spacing w:line="240" w:lineRule="auto"/>
      </w:pPr>
    </w:p>
    <w:p w:rsidR="000C7995" w:rsidRDefault="003F033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«Московский государственный университет путей сообщения» </w:t>
      </w:r>
    </w:p>
    <w:p w:rsidR="000C7995" w:rsidRDefault="003F033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12700</wp:posOffset>
                </wp:positionV>
                <wp:extent cx="53848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8202" y="3779682"/>
                          <a:ext cx="5395594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45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pt;margin-top:1pt;width:424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" o:allowincell="f" strokeweight="1pt">
                <v:stroke joinstyle="miter"/>
                <w10:wrap anchorx="margin"/>
              </v:shape>
            </w:pict>
          </mc:Fallback>
        </mc:AlternateContent>
      </w: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Кафедра «Международный финансовый и управленческий учет»</w:t>
      </w: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3F033A">
      <w:pPr>
        <w:spacing w:line="240" w:lineRule="auto"/>
        <w:jc w:val="center"/>
      </w:pPr>
      <w:r>
        <w:rPr>
          <w:rFonts w:ascii="Cambria" w:eastAsia="Cambria" w:hAnsi="Cambria" w:cs="Cambria"/>
          <w:b/>
          <w:sz w:val="40"/>
          <w:szCs w:val="40"/>
        </w:rPr>
        <w:t>В.Ф. Данилин, Т.Б. Матвиевская</w:t>
      </w: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и диагностика финансово-хозяйственной </w:t>
      </w: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деятельности предприятия</w:t>
      </w:r>
    </w:p>
    <w:p w:rsidR="000C7995" w:rsidRDefault="000C7995">
      <w:pPr>
        <w:spacing w:line="240" w:lineRule="auto"/>
      </w:pPr>
    </w:p>
    <w:p w:rsidR="000C7995" w:rsidRDefault="000C7995">
      <w:pPr>
        <w:spacing w:line="360" w:lineRule="auto"/>
        <w:jc w:val="center"/>
      </w:pPr>
    </w:p>
    <w:p w:rsidR="000C7995" w:rsidRDefault="000C7995">
      <w:pPr>
        <w:spacing w:line="36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Методические указания</w:t>
      </w: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к курсовой работе</w:t>
      </w:r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на тему «Анализ хозяйственной деятельности предприятий»</w:t>
      </w: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0C7995" w:rsidRDefault="000C7995">
      <w:pPr>
        <w:spacing w:line="240" w:lineRule="auto"/>
        <w:jc w:val="center"/>
      </w:pPr>
    </w:p>
    <w:p w:rsidR="003F033A" w:rsidRDefault="003F033A">
      <w:pPr>
        <w:spacing w:line="240" w:lineRule="auto"/>
        <w:jc w:val="center"/>
      </w:pPr>
    </w:p>
    <w:p w:rsidR="003F033A" w:rsidRDefault="003F033A">
      <w:pPr>
        <w:spacing w:line="240" w:lineRule="auto"/>
        <w:jc w:val="center"/>
      </w:pPr>
    </w:p>
    <w:p w:rsidR="003F033A" w:rsidRDefault="003F033A">
      <w:pPr>
        <w:spacing w:line="240" w:lineRule="auto"/>
        <w:jc w:val="center"/>
      </w:pPr>
    </w:p>
    <w:p w:rsidR="003F033A" w:rsidRDefault="003F033A">
      <w:pPr>
        <w:spacing w:line="240" w:lineRule="auto"/>
        <w:jc w:val="center"/>
      </w:pPr>
      <w:bookmarkStart w:id="0" w:name="_GoBack"/>
      <w:bookmarkEnd w:id="0"/>
    </w:p>
    <w:p w:rsidR="000C7995" w:rsidRDefault="003F03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МОСКВА - 2015</w:t>
      </w: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  <w:jc w:val="right"/>
      </w:pP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УДК 658.012.12</w:t>
      </w: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t>М 33</w:t>
      </w:r>
    </w:p>
    <w:p w:rsidR="000C7995" w:rsidRDefault="003F033A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Матвиевская Т.Б. Анализ хозяйственной деятельности предприятий: Методические указания к курсовой работе. – М.: МИИТ, 201</w:t>
      </w:r>
      <w:r w:rsidR="002E75B3" w:rsidRPr="002E75B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- 13 с.</w:t>
      </w:r>
    </w:p>
    <w:p w:rsidR="000C7995" w:rsidRDefault="000C7995"/>
    <w:p w:rsidR="000C7995" w:rsidRDefault="000C7995"/>
    <w:p w:rsidR="000C7995" w:rsidRDefault="000C7995"/>
    <w:p w:rsidR="000C7995" w:rsidRDefault="003F033A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предлагаются для выполнения курсовой работы по дисциплине «Анализ хозяйственной деятельности предпри</w:t>
      </w:r>
      <w:r>
        <w:rPr>
          <w:rFonts w:ascii="Times New Roman" w:eastAsia="Times New Roman" w:hAnsi="Times New Roman" w:cs="Times New Roman"/>
          <w:sz w:val="28"/>
          <w:szCs w:val="28"/>
        </w:rPr>
        <w:t>ятий». Методические указания предназначены для студентов 4 курса квалификации «Бакалавр».</w:t>
      </w:r>
    </w:p>
    <w:p w:rsidR="000C7995" w:rsidRDefault="000C7995"/>
    <w:p w:rsidR="000C7995" w:rsidRDefault="000C7995"/>
    <w:p w:rsidR="000C7995" w:rsidRDefault="000C7995"/>
    <w:p w:rsidR="000C7995" w:rsidRDefault="000C7995"/>
    <w:p w:rsidR="000C7995" w:rsidRPr="002E75B3" w:rsidRDefault="003F033A">
      <w:pPr>
        <w:ind w:left="5652" w:firstLine="72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© МИИТ, 201</w:t>
      </w:r>
      <w:r w:rsidR="002E75B3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</w:p>
    <w:p w:rsidR="000C7995" w:rsidRDefault="000C7995"/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0C7995">
      <w:pPr>
        <w:spacing w:line="240" w:lineRule="auto"/>
      </w:pP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Формат-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Тираж- 100 экз.</w:t>
      </w: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t>Усл.печ.л.-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Заказ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Изд.№ 338-14</w:t>
      </w:r>
    </w:p>
    <w:p w:rsidR="000C7995" w:rsidRDefault="003F033A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0C7995" w:rsidRDefault="000C7995">
      <w:pPr>
        <w:spacing w:line="240" w:lineRule="auto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ОБЩИЕ УКАЗАНИЯ</w:t>
      </w:r>
    </w:p>
    <w:p w:rsidR="000C7995" w:rsidRDefault="000C7995">
      <w:pPr>
        <w:spacing w:before="120" w:line="240" w:lineRule="auto"/>
        <w:jc w:val="center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(от греческого -analisis) буквально означает расчленение, разложение изучаемого объекта на части, элементы, на внутренние, присущие этому объекту составляющие (мысленные и реальные).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Экономический анализ хозяйственной деятельности в условиях рыночно</w:t>
      </w:r>
      <w:r>
        <w:rPr>
          <w:rFonts w:ascii="Times New Roman" w:eastAsia="Times New Roman" w:hAnsi="Times New Roman" w:cs="Times New Roman"/>
          <w:sz w:val="24"/>
          <w:szCs w:val="24"/>
        </w:rPr>
        <w:t>й экономики все более приобретает характер системного анализа. При системном анализе особое внимание уделяется исследованию взаимосвязи и обусловленности его отдельных разделов, показателей и факторов производства.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экономического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 обоснование разработанных показателей и нормативов; оценка выполнения и динамика показателей; выявление причин и факторов, повлиявших на отклонение фактических уровней показателей от расчетных (базовых) их величин; изыскание резервов увеличения </w:t>
      </w:r>
      <w:r>
        <w:rPr>
          <w:rFonts w:ascii="Times New Roman" w:eastAsia="Times New Roman" w:hAnsi="Times New Roman" w:cs="Times New Roman"/>
          <w:sz w:val="24"/>
          <w:szCs w:val="24"/>
        </w:rPr>
        <w:t>объемов производства и реализации продукции, снижения себестоимости, увеличения прибыли и рентабельности; разработка мероприятий, направленных на использование выявленных резервов и т.д.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информации для экономического анализа являются:</w:t>
      </w:r>
    </w:p>
    <w:p w:rsidR="000C7995" w:rsidRDefault="003F033A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планова</w:t>
      </w:r>
      <w:r>
        <w:rPr>
          <w:rFonts w:ascii="Times New Roman" w:eastAsia="Times New Roman" w:hAnsi="Times New Roman" w:cs="Times New Roman"/>
          <w:sz w:val="24"/>
          <w:szCs w:val="24"/>
        </w:rPr>
        <w:t>я информация (коллективные договоры, расчетные технико-экономические показатели, хозяйственные договоры, данные о наличии производственной мощности, нормы расхода материально-сырьевых и топливно-энергетических ресурсов);</w:t>
      </w:r>
    </w:p>
    <w:p w:rsidR="000C7995" w:rsidRDefault="003F033A">
      <w:pPr>
        <w:spacing w:before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статистическая отчетность;</w:t>
      </w:r>
    </w:p>
    <w:p w:rsidR="000C7995" w:rsidRDefault="003F033A">
      <w:pPr>
        <w:spacing w:before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бухг</w:t>
      </w:r>
      <w:r>
        <w:rPr>
          <w:rFonts w:ascii="Times New Roman" w:eastAsia="Times New Roman" w:hAnsi="Times New Roman" w:cs="Times New Roman"/>
          <w:sz w:val="24"/>
          <w:szCs w:val="24"/>
        </w:rPr>
        <w:t>алтерская отчетность;</w:t>
      </w:r>
    </w:p>
    <w:p w:rsidR="000C7995" w:rsidRDefault="003F033A">
      <w:pPr>
        <w:spacing w:before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первичная и оперативная отчетность;</w:t>
      </w:r>
    </w:p>
    <w:p w:rsidR="000C7995" w:rsidRDefault="003F033A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внеучетные материалы (материалы ревизии и целевых проверок, переписка с поставщиками и потребителями, рекламации на поступающие сырье и материалы). 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выполняется в последовательности, предусмотренной в методических указаниях и задании.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Каждому студенту устанавливается индивидуальное задание на выполнение работы в виде двухзначного шифра. Первая цифра варианта - базисный (плановый) уровен</w:t>
      </w:r>
      <w:r>
        <w:rPr>
          <w:rFonts w:ascii="Times New Roman" w:eastAsia="Times New Roman" w:hAnsi="Times New Roman" w:cs="Times New Roman"/>
          <w:sz w:val="24"/>
          <w:szCs w:val="24"/>
        </w:rPr>
        <w:t>ь показателя, а вторая цифра - фактический уровень показателей отчетного года.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каждому разделу курсовой работы анализ рекомендуется выполнять в следующей последовательности:</w:t>
      </w:r>
    </w:p>
    <w:p w:rsidR="000C7995" w:rsidRDefault="003F033A">
      <w:pPr>
        <w:numPr>
          <w:ilvl w:val="0"/>
          <w:numId w:val="12"/>
        </w:numPr>
        <w:spacing w:before="120" w:line="240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таблицы исходной информации для своего варианта.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Исходные данные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иведены в базовом (основном) варианте (табл. 1). Для каждого варианта заданы коэффициенты в виде процента прироста (снижения) уровня показателя базового варианта для того, чтобы подготовить исходную информацию для каждого отдельного варианта и привести ее </w:t>
      </w:r>
      <w:r>
        <w:rPr>
          <w:rFonts w:ascii="Times New Roman" w:eastAsia="Times New Roman" w:hAnsi="Times New Roman" w:cs="Times New Roman"/>
          <w:sz w:val="24"/>
          <w:szCs w:val="24"/>
        </w:rPr>
        <w:t>в аналитический вид.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Например, формирование таблицы исходных данных для варианта 25 осуществляется выполнением следующих операций: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показатели основного варианта (см. табл. 1) корректируются (пересчитываются) на соответствующие коэффициенты их изменения (</w:t>
      </w:r>
      <w:r>
        <w:rPr>
          <w:rFonts w:ascii="Times New Roman" w:eastAsia="Times New Roman" w:hAnsi="Times New Roman" w:cs="Times New Roman"/>
          <w:sz w:val="24"/>
          <w:szCs w:val="24"/>
        </w:rPr>
        <w:t>см. табл. 2): в базисном периоде - по варианту 2, в отчетном - по варианту 5;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рассчитываются величины всех остальных недостающих показателей для варианта 25, необходимых для выполнения анализа по разделам курсовой работы;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найденные величины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приводятся в аналитический вид: пересчитываются по формулам, логически и арифметически проверяются.</w:t>
      </w:r>
    </w:p>
    <w:p w:rsidR="000C7995" w:rsidRDefault="003F033A">
      <w:pPr>
        <w:numPr>
          <w:ilvl w:val="0"/>
          <w:numId w:val="1"/>
        </w:numPr>
        <w:spacing w:before="120" w:line="240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Формализация задачи в виде аналитических формул зависимости, выбор способа расчетов.</w:t>
      </w:r>
    </w:p>
    <w:p w:rsidR="000C7995" w:rsidRDefault="003F033A">
      <w:pPr>
        <w:numPr>
          <w:ilvl w:val="0"/>
          <w:numId w:val="2"/>
        </w:numPr>
        <w:spacing w:before="120" w:line="240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абсолютные и относительные изменения результативного показа</w:t>
      </w:r>
      <w:r>
        <w:rPr>
          <w:rFonts w:ascii="Times New Roman" w:eastAsia="Times New Roman" w:hAnsi="Times New Roman" w:cs="Times New Roman"/>
          <w:sz w:val="24"/>
          <w:szCs w:val="24"/>
        </w:rPr>
        <w:t>теля от влияния каждого технико-экономического фактора.</w:t>
      </w:r>
    </w:p>
    <w:p w:rsidR="000C7995" w:rsidRDefault="003F033A">
      <w:pPr>
        <w:numPr>
          <w:ilvl w:val="0"/>
          <w:numId w:val="2"/>
        </w:numPr>
        <w:spacing w:before="120" w:line="240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проверку полученных результатов, используя для этого баланс отклонений.</w:t>
      </w:r>
    </w:p>
    <w:p w:rsidR="000C7995" w:rsidRDefault="003F033A">
      <w:pPr>
        <w:numPr>
          <w:ilvl w:val="0"/>
          <w:numId w:val="2"/>
        </w:numPr>
        <w:spacing w:before="120" w:line="240" w:lineRule="auto"/>
        <w:ind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виде вывода сформулировать основные резервы улучшения работы предприятия.</w:t>
      </w:r>
    </w:p>
    <w:p w:rsidR="000C7995" w:rsidRDefault="000C7995">
      <w:pPr>
        <w:spacing w:before="120" w:line="240" w:lineRule="auto"/>
        <w:jc w:val="right"/>
      </w:pPr>
    </w:p>
    <w:p w:rsidR="000C7995" w:rsidRDefault="003F033A">
      <w:pPr>
        <w:spacing w:before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0C7995" w:rsidRDefault="003F033A">
      <w:pPr>
        <w:spacing w:before="12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Исходные данные (базовый - основной вариант)</w:t>
      </w:r>
    </w:p>
    <w:p w:rsidR="000C7995" w:rsidRDefault="000C7995">
      <w:pPr>
        <w:spacing w:before="120" w:line="240" w:lineRule="auto"/>
        <w:ind w:firstLine="720"/>
      </w:pPr>
    </w:p>
    <w:tbl>
      <w:tblPr>
        <w:tblStyle w:val="a5"/>
        <w:tblW w:w="903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276"/>
        <w:gridCol w:w="1134"/>
      </w:tblGrid>
      <w:tr w:rsidR="000C7995">
        <w:tc>
          <w:tcPr>
            <w:tcW w:w="478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ПОКАЗАТЕЛИ</w:t>
            </w:r>
          </w:p>
        </w:tc>
        <w:tc>
          <w:tcPr>
            <w:tcW w:w="184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0C7995">
        <w:tc>
          <w:tcPr>
            <w:tcW w:w="478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А</w:t>
            </w:r>
          </w:p>
        </w:tc>
        <w:tc>
          <w:tcPr>
            <w:tcW w:w="184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Б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0C7995">
        <w:tc>
          <w:tcPr>
            <w:tcW w:w="4786" w:type="dxa"/>
          </w:tcPr>
          <w:p w:rsidR="000C7995" w:rsidRDefault="003F033A">
            <w:pPr>
              <w:numPr>
                <w:ilvl w:val="0"/>
                <w:numId w:val="3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продукции в штуках,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Б</w:t>
            </w:r>
          </w:p>
        </w:tc>
        <w:tc>
          <w:tcPr>
            <w:tcW w:w="184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V</w:t>
            </w:r>
          </w:p>
          <w:p w:rsidR="000C7995" w:rsidRDefault="000C7995">
            <w:pPr>
              <w:spacing w:before="120" w:line="240" w:lineRule="auto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Vб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85636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29973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55663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84102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31959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52143</w:t>
            </w:r>
          </w:p>
        </w:tc>
      </w:tr>
      <w:tr w:rsidR="000C7995">
        <w:tc>
          <w:tcPr>
            <w:tcW w:w="4786" w:type="dxa"/>
          </w:tcPr>
          <w:p w:rsidR="000C7995" w:rsidRDefault="003F033A">
            <w:pPr>
              <w:numPr>
                <w:ilvl w:val="0"/>
                <w:numId w:val="4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цена единицы продукции в денежных единицах (руб.),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Б                           </w:t>
            </w:r>
          </w:p>
        </w:tc>
        <w:tc>
          <w:tcPr>
            <w:tcW w:w="1843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157,11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300,02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175,29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0C7995">
        <w:tc>
          <w:tcPr>
            <w:tcW w:w="4786" w:type="dxa"/>
          </w:tcPr>
          <w:p w:rsidR="000C7995" w:rsidRDefault="003F033A">
            <w:pPr>
              <w:numPr>
                <w:ilvl w:val="0"/>
                <w:numId w:val="6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в стоимостном выражении, тысяч денежных единиц (тыс.руб.),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Б</w:t>
            </w:r>
          </w:p>
        </w:tc>
        <w:tc>
          <w:tcPr>
            <w:tcW w:w="1843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21409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4709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22287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5602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16685</w:t>
            </w:r>
          </w:p>
        </w:tc>
      </w:tr>
    </w:tbl>
    <w:p w:rsidR="000C7995" w:rsidRDefault="003F033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табл.1</w:t>
      </w:r>
    </w:p>
    <w:tbl>
      <w:tblPr>
        <w:tblStyle w:val="a6"/>
        <w:tblW w:w="903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276"/>
        <w:gridCol w:w="1134"/>
      </w:tblGrid>
      <w:tr w:rsidR="000C7995">
        <w:tc>
          <w:tcPr>
            <w:tcW w:w="507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8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производства продукции (%)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Б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fб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5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производство и реализацию продукции (тыс.руб.), всего: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-постоянные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-зависящие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Б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Епост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Езав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Езав 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Езав б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19565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11739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7826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5889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12258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8172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6022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7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производства и реализации продукции (руб.)</w:t>
            </w:r>
          </w:p>
          <w:p w:rsidR="000C7995" w:rsidRDefault="000C7995">
            <w:pPr>
              <w:spacing w:before="120" w:line="240" w:lineRule="auto"/>
            </w:pP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единицы продукции в зависящей части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типам: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А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Б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Сзав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Сзав 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Сзав б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228,467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137,08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91,387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64,62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242,924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145,756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97,168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67,258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115,49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9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производственного персонала, человек</w:t>
            </w:r>
          </w:p>
          <w:p w:rsidR="000C7995" w:rsidRDefault="003F033A">
            <w:pPr>
              <w:numPr>
                <w:ilvl w:val="0"/>
                <w:numId w:val="10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в общем контингенте(%)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fраб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4917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11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выработка продукции на одного работающего (руб./чел)</w:t>
            </w:r>
          </w:p>
          <w:p w:rsidR="000C7995" w:rsidRDefault="003F033A">
            <w:pPr>
              <w:numPr>
                <w:ilvl w:val="0"/>
                <w:numId w:val="10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 (млн руб.)</w:t>
            </w:r>
          </w:p>
          <w:p w:rsidR="000C7995" w:rsidRDefault="003F033A">
            <w:pPr>
              <w:numPr>
                <w:ilvl w:val="0"/>
                <w:numId w:val="10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Фондоотдача (по доходам)</w:t>
            </w:r>
          </w:p>
          <w:p w:rsidR="000C7995" w:rsidRDefault="003F033A">
            <w:pPr>
              <w:numPr>
                <w:ilvl w:val="0"/>
                <w:numId w:val="10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активных фондов в общей стоимости основных фондов (%)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fакт оф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4392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93,08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4533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91,10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7995">
        <w:tc>
          <w:tcPr>
            <w:tcW w:w="5070" w:type="dxa"/>
          </w:tcPr>
          <w:p w:rsidR="000C7995" w:rsidRDefault="003F033A">
            <w:pPr>
              <w:numPr>
                <w:ilvl w:val="0"/>
                <w:numId w:val="13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материалов на производство продукции (тыс.руб.)</w:t>
            </w:r>
          </w:p>
          <w:p w:rsidR="000C7995" w:rsidRDefault="003F033A">
            <w:pPr>
              <w:numPr>
                <w:ilvl w:val="0"/>
                <w:numId w:val="13"/>
              </w:numPr>
              <w:spacing w:before="120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Материалоотдача</w:t>
            </w:r>
          </w:p>
        </w:tc>
        <w:tc>
          <w:tcPr>
            <w:tcW w:w="155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8410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</w:tr>
    </w:tbl>
    <w:p w:rsidR="000C7995" w:rsidRDefault="003F033A">
      <w:pPr>
        <w:spacing w:before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Коэффициенты изменения показателей 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(% прироста/снижения к основному варианту)</w:t>
      </w:r>
    </w:p>
    <w:p w:rsidR="000C7995" w:rsidRDefault="000C7995">
      <w:pPr>
        <w:spacing w:before="120" w:line="240" w:lineRule="auto"/>
        <w:jc w:val="center"/>
      </w:pPr>
    </w:p>
    <w:tbl>
      <w:tblPr>
        <w:tblStyle w:val="a7"/>
        <w:tblW w:w="86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6"/>
        <w:gridCol w:w="703"/>
        <w:gridCol w:w="703"/>
        <w:gridCol w:w="703"/>
        <w:gridCol w:w="726"/>
        <w:gridCol w:w="699"/>
        <w:gridCol w:w="699"/>
        <w:gridCol w:w="699"/>
        <w:gridCol w:w="699"/>
        <w:gridCol w:w="699"/>
        <w:gridCol w:w="757"/>
      </w:tblGrid>
      <w:tr w:rsidR="000C7995">
        <w:tc>
          <w:tcPr>
            <w:tcW w:w="1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C7995" w:rsidRDefault="000C7995">
            <w:pPr>
              <w:spacing w:line="240" w:lineRule="auto"/>
            </w:pPr>
          </w:p>
        </w:tc>
        <w:tc>
          <w:tcPr>
            <w:tcW w:w="70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</w:tr>
      <w:tr w:rsidR="000C7995">
        <w:tc>
          <w:tcPr>
            <w:tcW w:w="1526" w:type="dxa"/>
            <w:tcBorders>
              <w:top w:val="nil"/>
              <w:bottom w:val="single" w:sz="6" w:space="0" w:color="000000"/>
            </w:tcBorders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fv a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Сзав б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fзав Е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fраб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fакт ОФ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3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26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99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57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Анализ выполнения производственной программы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(объемы производства и реализации продукции)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реализованной продукции - это объем реализации в стоимостном выражении в зависимости от объем продукции в натуральном выражении (V) и средней цены единицы продукции (Ц):</w:t>
      </w:r>
    </w:p>
    <w:p w:rsidR="000C7995" w:rsidRDefault="003F033A">
      <w:pPr>
        <w:spacing w:before="12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 = </w:t>
      </w:r>
      <w:r>
        <w:rPr>
          <w:rFonts w:ascii="Symbol" w:eastAsia="Symbol" w:hAnsi="Symbol" w:cs="Symbol"/>
          <w:b/>
          <w:sz w:val="24"/>
          <w:szCs w:val="24"/>
        </w:rPr>
        <w:t>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(V, Ц).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Расчет рекомендуется выполнить в типовых аналитических таблица</w:t>
      </w:r>
      <w:r>
        <w:rPr>
          <w:rFonts w:ascii="Times New Roman" w:eastAsia="Times New Roman" w:hAnsi="Times New Roman" w:cs="Times New Roman"/>
          <w:sz w:val="24"/>
          <w:szCs w:val="24"/>
        </w:rPr>
        <w:t>х (см. табл. 3 и 4).</w:t>
      </w: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выручки от реализации по основным факторам (ТАТ - 1)</w:t>
      </w:r>
    </w:p>
    <w:p w:rsidR="000C7995" w:rsidRDefault="000C7995">
      <w:pPr>
        <w:spacing w:before="120" w:line="240" w:lineRule="auto"/>
        <w:jc w:val="center"/>
      </w:pPr>
    </w:p>
    <w:tbl>
      <w:tblPr>
        <w:tblStyle w:val="a8"/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97"/>
        <w:gridCol w:w="1509"/>
        <w:gridCol w:w="907"/>
        <w:gridCol w:w="1590"/>
        <w:gridCol w:w="1039"/>
        <w:gridCol w:w="1187"/>
        <w:gridCol w:w="1040"/>
        <w:gridCol w:w="1196"/>
      </w:tblGrid>
      <w:tr w:rsidR="000C7995"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роста 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Результативный показатель,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Абсо-  лютное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влияния</w:t>
            </w:r>
          </w:p>
        </w:tc>
      </w:tr>
      <w:tr w:rsidR="000C7995">
        <w:tc>
          <w:tcPr>
            <w:tcW w:w="1597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09" w:type="dxa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объемного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фактора,%</w:t>
            </w:r>
          </w:p>
        </w:tc>
        <w:tc>
          <w:tcPr>
            <w:tcW w:w="90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159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Скоррек-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тированный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рост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объемного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фактора</w:t>
            </w:r>
          </w:p>
        </w:tc>
        <w:tc>
          <w:tcPr>
            <w:tcW w:w="103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87" w:type="dxa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откло-нение,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4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Объем-ного 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фак-тора</w:t>
            </w:r>
          </w:p>
        </w:tc>
        <w:tc>
          <w:tcPr>
            <w:tcW w:w="119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венного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теля и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структуры</w:t>
            </w:r>
          </w:p>
        </w:tc>
      </w:tr>
      <w:tr w:rsidR="000C7995">
        <w:tc>
          <w:tcPr>
            <w:tcW w:w="159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7995">
        <w:tc>
          <w:tcPr>
            <w:tcW w:w="159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1.Объем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продукции: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2.Типа 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3.Типа Б</w:t>
            </w:r>
          </w:p>
        </w:tc>
        <w:tc>
          <w:tcPr>
            <w:tcW w:w="150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0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3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8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4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96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59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4.Сумма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типам продукции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(4=2+3)</w:t>
            </w:r>
          </w:p>
        </w:tc>
        <w:tc>
          <w:tcPr>
            <w:tcW w:w="150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3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8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4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96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59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5.Влия-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(5=1-4)</w:t>
            </w:r>
          </w:p>
        </w:tc>
        <w:tc>
          <w:tcPr>
            <w:tcW w:w="1509" w:type="dxa"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3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8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4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96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</w:tbl>
    <w:p w:rsidR="000C7995" w:rsidRDefault="003F033A">
      <w:r>
        <w:br w:type="page"/>
      </w:r>
    </w:p>
    <w:p w:rsidR="000C7995" w:rsidRDefault="000C7995">
      <w:pPr>
        <w:widowControl w:val="0"/>
      </w:pPr>
    </w:p>
    <w:p w:rsidR="000C7995" w:rsidRDefault="003F033A">
      <w:pPr>
        <w:spacing w:before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выручки от реализации по типам продукции (ТАТ-2)</w:t>
      </w:r>
    </w:p>
    <w:tbl>
      <w:tblPr>
        <w:tblStyle w:val="a9"/>
        <w:tblW w:w="1417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078"/>
        <w:gridCol w:w="1078"/>
        <w:gridCol w:w="1078"/>
        <w:gridCol w:w="1078"/>
        <w:gridCol w:w="1078"/>
        <w:gridCol w:w="1078"/>
        <w:gridCol w:w="2039"/>
        <w:gridCol w:w="1106"/>
        <w:gridCol w:w="1108"/>
        <w:gridCol w:w="1106"/>
        <w:gridCol w:w="1108"/>
      </w:tblGrid>
      <w:tr w:rsidR="000C7995">
        <w:tc>
          <w:tcPr>
            <w:tcW w:w="1242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продук-ции</w:t>
            </w:r>
          </w:p>
        </w:tc>
        <w:tc>
          <w:tcPr>
            <w:tcW w:w="3234" w:type="dxa"/>
            <w:gridSpan w:val="3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производства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продукции по типам (%)</w:t>
            </w:r>
          </w:p>
        </w:tc>
        <w:tc>
          <w:tcPr>
            <w:tcW w:w="3234" w:type="dxa"/>
            <w:gridSpan w:val="3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цена реализованной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продукции (руб.)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Отклонения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цены по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типам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44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влияния фактора на</w:t>
            </w:r>
          </w:p>
        </w:tc>
      </w:tr>
      <w:tr w:rsidR="000C7995">
        <w:tc>
          <w:tcPr>
            <w:tcW w:w="1242" w:type="dxa"/>
            <w:tcBorders>
              <w:top w:val="nil"/>
              <w:bottom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078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078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078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078" w:type="dxa"/>
            <w:tcBorders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039" w:type="dxa"/>
            <w:vMerge/>
            <w:tcBorders>
              <w:top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2214" w:type="dxa"/>
            <w:gridSpan w:val="2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средней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цены реализованной продукции (руб.)</w:t>
            </w:r>
          </w:p>
        </w:tc>
        <w:tc>
          <w:tcPr>
            <w:tcW w:w="2214" w:type="dxa"/>
            <w:gridSpan w:val="2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реализованной продукции (выручки)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C7995">
        <w:tc>
          <w:tcPr>
            <w:tcW w:w="1242" w:type="dxa"/>
            <w:tcBorders>
              <w:top w:val="nil"/>
              <w:bottom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  <w:right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2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0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струк-турных измене-ний</w:t>
            </w:r>
          </w:p>
        </w:tc>
        <w:tc>
          <w:tcPr>
            <w:tcW w:w="110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 по типам продук-ции</w:t>
            </w:r>
          </w:p>
        </w:tc>
        <w:tc>
          <w:tcPr>
            <w:tcW w:w="110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струк-турных измене-ний</w:t>
            </w:r>
          </w:p>
        </w:tc>
        <w:tc>
          <w:tcPr>
            <w:tcW w:w="110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 по типам продук-ции</w:t>
            </w:r>
          </w:p>
        </w:tc>
      </w:tr>
      <w:tr w:rsidR="000C7995">
        <w:tc>
          <w:tcPr>
            <w:tcW w:w="1242" w:type="dxa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78" w:type="dxa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7995">
        <w:tc>
          <w:tcPr>
            <w:tcW w:w="124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078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2039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06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08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06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08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242" w:type="dxa"/>
          </w:tcPr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0C7995" w:rsidRDefault="003F033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07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2039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106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108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106" w:type="dxa"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1108" w:type="dxa"/>
          </w:tcPr>
          <w:p w:rsidR="000C7995" w:rsidRDefault="000C7995">
            <w:pPr>
              <w:spacing w:before="120" w:line="240" w:lineRule="auto"/>
            </w:pPr>
          </w:p>
        </w:tc>
      </w:tr>
    </w:tbl>
    <w:p w:rsidR="000C7995" w:rsidRDefault="003F033A">
      <w:r>
        <w:br w:type="page"/>
      </w:r>
    </w:p>
    <w:p w:rsidR="000C7995" w:rsidRDefault="000C7995">
      <w:pPr>
        <w:widowControl w:val="0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 Анализ расходов и себестоимости продукции</w:t>
      </w:r>
    </w:p>
    <w:p w:rsidR="000C7995" w:rsidRDefault="000C7995">
      <w:pPr>
        <w:spacing w:before="120" w:line="240" w:lineRule="auto"/>
        <w:jc w:val="center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Результативным показателем является расходы на производство и реализацию продукции: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= </w:t>
      </w:r>
      <w:r>
        <w:rPr>
          <w:rFonts w:ascii="Symbol" w:eastAsia="Symbol" w:hAnsi="Symbol" w:cs="Symbol"/>
          <w:b/>
          <w:sz w:val="24"/>
          <w:szCs w:val="24"/>
        </w:rPr>
        <w:t>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(V, С).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влияние факторов - структурных изменений по видам продукции на общую сумму расходов. Анализ выполнить способом корректировок. 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финансовых результатов от производства и 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продукции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обобщаются результаты анализа доходов и расходов, полученные в двух предыдущих разделах. Это обобщение приводится в аналитической таблице (см. табл. 5).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использования трудовых ресурсов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Результативным показателем, характери</w:t>
      </w:r>
      <w:r>
        <w:rPr>
          <w:rFonts w:ascii="Times New Roman" w:eastAsia="Times New Roman" w:hAnsi="Times New Roman" w:cs="Times New Roman"/>
          <w:sz w:val="24"/>
          <w:szCs w:val="24"/>
        </w:rPr>
        <w:t>зующим эффективность использования трудовых ресурсов, принят показатель уровня выработки на одного работающего. В составе численности работающих (контингента) выделяется категория рабочих. В данной зависимости контингент  принимается как качественный факто</w:t>
      </w:r>
      <w:r>
        <w:rPr>
          <w:rFonts w:ascii="Times New Roman" w:eastAsia="Times New Roman" w:hAnsi="Times New Roman" w:cs="Times New Roman"/>
          <w:sz w:val="24"/>
          <w:szCs w:val="24"/>
        </w:rPr>
        <w:t>р. Расчет влияния отдельных факторов на изменение уровня выработки выполнить одним из способов элиминирования, определив абсолютные и относительные отклонения.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= </w:t>
      </w:r>
      <w:r>
        <w:rPr>
          <w:rFonts w:ascii="Symbol" w:eastAsia="Symbol" w:hAnsi="Symbol" w:cs="Symbol"/>
          <w:b/>
          <w:sz w:val="24"/>
          <w:szCs w:val="24"/>
        </w:rPr>
        <w:t>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(V,Ц,Д,Чраб.,Чпроч.)</w:t>
      </w:r>
    </w:p>
    <w:p w:rsidR="000C7995" w:rsidRDefault="003F033A">
      <w:r>
        <w:br w:type="page"/>
      </w:r>
    </w:p>
    <w:p w:rsidR="000C7995" w:rsidRDefault="000C7995">
      <w:pPr>
        <w:widowControl w:val="0"/>
      </w:pPr>
    </w:p>
    <w:p w:rsidR="000C7995" w:rsidRDefault="003F033A">
      <w:pPr>
        <w:spacing w:before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финансовых результатов от производства и реализац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 продукции (тыс.руб.)    ( ТАТ-3)</w:t>
      </w:r>
    </w:p>
    <w:tbl>
      <w:tblPr>
        <w:tblStyle w:val="aa"/>
        <w:tblW w:w="1417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92"/>
        <w:gridCol w:w="1134"/>
        <w:gridCol w:w="1134"/>
        <w:gridCol w:w="1560"/>
        <w:gridCol w:w="569"/>
        <w:gridCol w:w="990"/>
        <w:gridCol w:w="527"/>
        <w:gridCol w:w="749"/>
        <w:gridCol w:w="992"/>
        <w:gridCol w:w="1134"/>
        <w:gridCol w:w="624"/>
        <w:gridCol w:w="624"/>
        <w:gridCol w:w="629"/>
      </w:tblGrid>
      <w:tr w:rsidR="000C7995">
        <w:tc>
          <w:tcPr>
            <w:tcW w:w="1526" w:type="dxa"/>
            <w:tcBorders>
              <w:bottom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99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Общее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отклоне-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ние(+,-)</w:t>
            </w:r>
          </w:p>
        </w:tc>
        <w:tc>
          <w:tcPr>
            <w:tcW w:w="9532" w:type="dxa"/>
            <w:gridSpan w:val="11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факторам</w:t>
            </w:r>
          </w:p>
        </w:tc>
      </w:tr>
      <w:tr w:rsidR="000C7995">
        <w:tc>
          <w:tcPr>
            <w:tcW w:w="1526" w:type="dxa"/>
            <w:tcBorders>
              <w:top w:val="nil"/>
              <w:bottom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60" w:type="dxa"/>
            <w:vMerge w:val="restart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себесто-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имость про-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дукции</w:t>
            </w:r>
          </w:p>
        </w:tc>
        <w:tc>
          <w:tcPr>
            <w:tcW w:w="3827" w:type="dxa"/>
            <w:gridSpan w:val="5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единицы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продук-ции</w:t>
            </w:r>
          </w:p>
        </w:tc>
        <w:tc>
          <w:tcPr>
            <w:tcW w:w="1877" w:type="dxa"/>
            <w:gridSpan w:val="3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C7995">
        <w:tc>
          <w:tcPr>
            <w:tcW w:w="1526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right w:val="single" w:sz="6" w:space="0" w:color="000000"/>
            </w:tcBorders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0C7995" w:rsidRDefault="000C7995">
            <w:pPr>
              <w:widowControl w:val="0"/>
            </w:pPr>
          </w:p>
        </w:tc>
        <w:tc>
          <w:tcPr>
            <w:tcW w:w="1134" w:type="dxa"/>
            <w:vMerge/>
          </w:tcPr>
          <w:p w:rsidR="000C7995" w:rsidRDefault="000C7995">
            <w:pPr>
              <w:widowControl w:val="0"/>
            </w:pPr>
          </w:p>
        </w:tc>
        <w:tc>
          <w:tcPr>
            <w:tcW w:w="1560" w:type="dxa"/>
            <w:vMerge/>
          </w:tcPr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0C7995">
            <w:pPr>
              <w:spacing w:before="120" w:line="240" w:lineRule="auto"/>
              <w:jc w:val="center"/>
            </w:pPr>
          </w:p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</w:t>
            </w:r>
          </w:p>
        </w:tc>
        <w:tc>
          <w:tcPr>
            <w:tcW w:w="99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Спост</w:t>
            </w:r>
          </w:p>
        </w:tc>
        <w:tc>
          <w:tcPr>
            <w:tcW w:w="52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fv</w:t>
            </w:r>
          </w:p>
        </w:tc>
        <w:tc>
          <w:tcPr>
            <w:tcW w:w="74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Cзав 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Cзав 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vMerge/>
          </w:tcPr>
          <w:p w:rsidR="000C7995" w:rsidRDefault="000C7995">
            <w:pPr>
              <w:spacing w:before="120" w:line="240" w:lineRule="auto"/>
            </w:pPr>
          </w:p>
        </w:tc>
        <w:tc>
          <w:tcPr>
            <w:tcW w:w="624" w:type="dxa"/>
            <w:tcBorders>
              <w:top w:val="nil"/>
            </w:tcBorders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fv</w:t>
            </w:r>
          </w:p>
        </w:tc>
        <w:tc>
          <w:tcPr>
            <w:tcW w:w="62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62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Цб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7995">
        <w:trPr>
          <w:trHeight w:val="1360"/>
        </w:trPr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реали-</w:t>
            </w:r>
          </w:p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6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0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27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4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6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2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74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2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24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29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6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2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74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прироста прибыли,%</w:t>
            </w: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6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2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74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  <w:tr w:rsidR="000C7995">
        <w:tc>
          <w:tcPr>
            <w:tcW w:w="1526" w:type="dxa"/>
          </w:tcPr>
          <w:p w:rsidR="000C7995" w:rsidRDefault="003F033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влияния фактора,%</w:t>
            </w: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56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6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0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527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74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992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113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4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  <w:tc>
          <w:tcPr>
            <w:tcW w:w="629" w:type="dxa"/>
          </w:tcPr>
          <w:p w:rsidR="000C7995" w:rsidRDefault="000C7995">
            <w:pPr>
              <w:spacing w:before="120" w:line="240" w:lineRule="auto"/>
              <w:jc w:val="center"/>
            </w:pPr>
          </w:p>
        </w:tc>
      </w:tr>
    </w:tbl>
    <w:p w:rsidR="000C7995" w:rsidRDefault="003F033A">
      <w:r>
        <w:br w:type="page"/>
      </w:r>
    </w:p>
    <w:p w:rsidR="000C7995" w:rsidRDefault="000C7995">
      <w:pPr>
        <w:widowControl w:val="0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эффективности использования основных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производственных фондов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Результативным показателем, характеризующим эффективность использования основных производственных фондов, принят уровень фондоотдачи - дохода с единицы стоимости основных производственн</w:t>
      </w:r>
      <w:r>
        <w:rPr>
          <w:rFonts w:ascii="Times New Roman" w:eastAsia="Times New Roman" w:hAnsi="Times New Roman" w:cs="Times New Roman"/>
          <w:sz w:val="24"/>
          <w:szCs w:val="24"/>
        </w:rPr>
        <w:t>ых фондов. В составе основных производственных фондов выделена их активная часть. В данной функциональной зависимости фондоотдачи принимается, что основные фонды отражают условия производства, а объем реализации - финансовый результат.</w:t>
      </w:r>
    </w:p>
    <w:p w:rsidR="000C7995" w:rsidRDefault="000C7995">
      <w:pPr>
        <w:spacing w:before="120" w:line="240" w:lineRule="auto"/>
        <w:ind w:firstLine="720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 =  </w:t>
      </w:r>
      <w:r>
        <w:rPr>
          <w:rFonts w:ascii="Symbol" w:eastAsia="Symbol" w:hAnsi="Symbol" w:cs="Symbol"/>
          <w:b/>
          <w:sz w:val="24"/>
          <w:szCs w:val="24"/>
        </w:rPr>
        <w:t>ϕ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(Д, ОФ, ОФ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акт, ОФпас.).</w:t>
      </w:r>
    </w:p>
    <w:p w:rsidR="000C7995" w:rsidRDefault="003F033A">
      <w:pPr>
        <w:spacing w:before="1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Расчет влияния отдельных факторов на изменение Фо выполнить одним из способов элиминирования, определив абсолютные и относительные величины отклонений.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использования материальных ресурсов</w:t>
      </w:r>
    </w:p>
    <w:p w:rsidR="000C7995" w:rsidRDefault="000C7995">
      <w:pPr>
        <w:spacing w:before="120" w:line="240" w:lineRule="auto"/>
        <w:jc w:val="center"/>
      </w:pP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Результативным показателем, характе</w:t>
      </w:r>
      <w:r>
        <w:rPr>
          <w:rFonts w:ascii="Times New Roman" w:eastAsia="Times New Roman" w:hAnsi="Times New Roman" w:cs="Times New Roman"/>
          <w:sz w:val="24"/>
          <w:szCs w:val="24"/>
        </w:rPr>
        <w:t>ризующим эффективность использования материальных ресурсов, принят показатель материалоотдачи  предметов труда (Мо).</w:t>
      </w:r>
    </w:p>
    <w:p w:rsidR="000C7995" w:rsidRDefault="003F033A">
      <w:pPr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 = </w:t>
      </w:r>
      <w:r>
        <w:rPr>
          <w:rFonts w:ascii="Symbol" w:eastAsia="Symbol" w:hAnsi="Symbol" w:cs="Symbol"/>
          <w:b/>
          <w:sz w:val="24"/>
          <w:szCs w:val="24"/>
        </w:rPr>
        <w:t>ϕ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(Д, З, V, Ц).</w:t>
      </w:r>
    </w:p>
    <w:p w:rsidR="000C7995" w:rsidRDefault="003F033A">
      <w:pPr>
        <w:spacing w:before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анализе материалоотдачи возможна детализация выручки по составным элементам (типам продукции А и Б), а также по ос</w:t>
      </w:r>
      <w:r>
        <w:rPr>
          <w:rFonts w:ascii="Times New Roman" w:eastAsia="Times New Roman" w:hAnsi="Times New Roman" w:cs="Times New Roman"/>
          <w:sz w:val="24"/>
          <w:szCs w:val="24"/>
        </w:rPr>
        <w:t>новным факторам: объем реализации в натуральном выражении, средняя цена единицы продукции, структурные изменения по видам реализованной продукции. Факторный анализ Мо выполнить в следующей последовательности: способом относительных величин найти проценты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зменения Мо от влияния факторов. Затем по формуле взаимосвязи отклонений определить абсолютные изменения. </w:t>
      </w: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  <w:jc w:val="center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0C7995" w:rsidRDefault="000C7995">
      <w:pPr>
        <w:spacing w:before="120" w:line="240" w:lineRule="auto"/>
      </w:pPr>
    </w:p>
    <w:p w:rsidR="000C7995" w:rsidRDefault="003F033A">
      <w:pPr>
        <w:spacing w:before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I. Общие указания</w:t>
      </w:r>
    </w:p>
    <w:p w:rsidR="000C7995" w:rsidRDefault="003F033A">
      <w:pPr>
        <w:numPr>
          <w:ilvl w:val="0"/>
          <w:numId w:val="14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факторных аналитических систем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выполнения производственной программы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расходов и себестоимости продукции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финансовых результатов от производства и реализации продукции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использования трудовых ресурсов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эффективности использования основных производственных фондов</w:t>
      </w:r>
    </w:p>
    <w:p w:rsidR="000C7995" w:rsidRDefault="003F033A">
      <w:pPr>
        <w:numPr>
          <w:ilvl w:val="0"/>
          <w:numId w:val="15"/>
        </w:numPr>
        <w:spacing w:before="120" w:line="240" w:lineRule="auto"/>
        <w:ind w:hanging="283"/>
      </w:pPr>
      <w:r>
        <w:rPr>
          <w:rFonts w:ascii="Times New Roman" w:eastAsia="Times New Roman" w:hAnsi="Times New Roman" w:cs="Times New Roman"/>
          <w:sz w:val="24"/>
          <w:szCs w:val="24"/>
        </w:rPr>
        <w:t>Анализ использования материальных ресурсов</w:t>
      </w:r>
    </w:p>
    <w:sectPr w:rsidR="000C7995">
      <w:pgSz w:w="11907" w:h="16840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256"/>
    <w:multiLevelType w:val="multilevel"/>
    <w:tmpl w:val="2B80233A"/>
    <w:lvl w:ilvl="0">
      <w:start w:val="5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4F6383"/>
    <w:multiLevelType w:val="multilevel"/>
    <w:tmpl w:val="E258FB5E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051675"/>
    <w:multiLevelType w:val="multilevel"/>
    <w:tmpl w:val="7764C34C"/>
    <w:lvl w:ilvl="0">
      <w:start w:val="7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E904B96"/>
    <w:multiLevelType w:val="multilevel"/>
    <w:tmpl w:val="DCB0ECA4"/>
    <w:lvl w:ilvl="0">
      <w:start w:val="353698176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EF459C1"/>
    <w:multiLevelType w:val="multilevel"/>
    <w:tmpl w:val="1766E6E6"/>
    <w:lvl w:ilvl="0">
      <w:start w:val="6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2083677"/>
    <w:multiLevelType w:val="multilevel"/>
    <w:tmpl w:val="50809E7C"/>
    <w:lvl w:ilvl="0">
      <w:start w:val="353698680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2414292"/>
    <w:multiLevelType w:val="multilevel"/>
    <w:tmpl w:val="42E80FC8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D264574"/>
    <w:multiLevelType w:val="multilevel"/>
    <w:tmpl w:val="84D0866E"/>
    <w:lvl w:ilvl="0">
      <w:start w:val="2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3003C82"/>
    <w:multiLevelType w:val="multilevel"/>
    <w:tmpl w:val="29144AF6"/>
    <w:lvl w:ilvl="0">
      <w:start w:val="2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3690CDE"/>
    <w:multiLevelType w:val="multilevel"/>
    <w:tmpl w:val="9ECC7002"/>
    <w:lvl w:ilvl="0">
      <w:start w:val="4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6017AAA"/>
    <w:multiLevelType w:val="multilevel"/>
    <w:tmpl w:val="540EF90A"/>
    <w:lvl w:ilvl="0">
      <w:start w:val="3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6354690"/>
    <w:multiLevelType w:val="multilevel"/>
    <w:tmpl w:val="8214D75E"/>
    <w:lvl w:ilvl="0">
      <w:start w:val="353699184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FCD4B1B"/>
    <w:multiLevelType w:val="multilevel"/>
    <w:tmpl w:val="1D6061A8"/>
    <w:lvl w:ilvl="0">
      <w:start w:val="353698120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363621D"/>
    <w:multiLevelType w:val="multilevel"/>
    <w:tmpl w:val="6BAAEED0"/>
    <w:lvl w:ilvl="0">
      <w:start w:val="2"/>
      <w:numFmt w:val="upperRoman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70E326E"/>
    <w:multiLevelType w:val="multilevel"/>
    <w:tmpl w:val="DE6A1030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C7995"/>
    <w:rsid w:val="000C7995"/>
    <w:rsid w:val="002E75B3"/>
    <w:rsid w:val="003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0689-961D-492B-A52E-4ADFAF3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Калачев</cp:lastModifiedBy>
  <cp:revision>4</cp:revision>
  <dcterms:created xsi:type="dcterms:W3CDTF">2016-10-09T15:13:00Z</dcterms:created>
  <dcterms:modified xsi:type="dcterms:W3CDTF">2016-10-09T15:13:00Z</dcterms:modified>
</cp:coreProperties>
</file>