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F38" w:rsidRPr="000A272F" w:rsidRDefault="00051F38" w:rsidP="00051F38">
      <w:pPr>
        <w:pStyle w:val="af0"/>
        <w:jc w:val="center"/>
        <w:rPr>
          <w:b/>
          <w:sz w:val="28"/>
          <w:szCs w:val="28"/>
        </w:rPr>
      </w:pPr>
      <w:r w:rsidRPr="000A272F">
        <w:rPr>
          <w:b/>
          <w:sz w:val="28"/>
          <w:szCs w:val="28"/>
        </w:rPr>
        <w:t>Федеральное государственное бюджетное образовательное учреждение высшего профессионального образования</w:t>
      </w:r>
    </w:p>
    <w:p w:rsidR="00051F38" w:rsidRPr="000A272F" w:rsidRDefault="00051F38" w:rsidP="00051F38">
      <w:pPr>
        <w:pStyle w:val="af0"/>
        <w:jc w:val="center"/>
        <w:rPr>
          <w:b/>
          <w:sz w:val="28"/>
          <w:szCs w:val="28"/>
        </w:rPr>
      </w:pPr>
      <w:r w:rsidRPr="000A272F">
        <w:rPr>
          <w:b/>
          <w:sz w:val="28"/>
          <w:szCs w:val="28"/>
        </w:rPr>
        <w:t>«Московский государственный университет</w:t>
      </w:r>
    </w:p>
    <w:p w:rsidR="00051F38" w:rsidRPr="000A272F" w:rsidRDefault="00051F38" w:rsidP="00051F38">
      <w:pPr>
        <w:ind w:firstLine="567"/>
        <w:jc w:val="center"/>
        <w:rPr>
          <w:b/>
          <w:sz w:val="28"/>
          <w:szCs w:val="28"/>
        </w:rPr>
      </w:pPr>
      <w:r w:rsidRPr="000A272F">
        <w:rPr>
          <w:b/>
          <w:sz w:val="28"/>
          <w:szCs w:val="28"/>
        </w:rPr>
        <w:t xml:space="preserve"> путей сообщения»</w:t>
      </w:r>
    </w:p>
    <w:p w:rsidR="00B87772" w:rsidRPr="00B87772" w:rsidRDefault="007C37E8" w:rsidP="00B87772">
      <w:pPr>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5.7pt" to="398.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"/>
        </w:pict>
      </w:r>
    </w:p>
    <w:p w:rsidR="00B87772" w:rsidRPr="00B87772" w:rsidRDefault="00B87772" w:rsidP="00B87772">
      <w:pPr>
        <w:ind w:firstLine="567"/>
        <w:jc w:val="center"/>
        <w:rPr>
          <w:rFonts w:ascii="Times New Roman" w:hAnsi="Times New Roman" w:cs="Times New Roman"/>
          <w:sz w:val="28"/>
          <w:szCs w:val="28"/>
        </w:rPr>
      </w:pPr>
      <w:r w:rsidRPr="00B87772">
        <w:rPr>
          <w:rFonts w:ascii="Times New Roman" w:hAnsi="Times New Roman" w:cs="Times New Roman"/>
          <w:sz w:val="28"/>
          <w:szCs w:val="28"/>
        </w:rPr>
        <w:t>Кафедра «Финансы и кредит»</w:t>
      </w:r>
    </w:p>
    <w:p w:rsidR="00B87772" w:rsidRPr="00B87772" w:rsidRDefault="00B87772" w:rsidP="00B87772">
      <w:pPr>
        <w:ind w:firstLine="567"/>
        <w:jc w:val="center"/>
        <w:rPr>
          <w:rFonts w:ascii="Times New Roman" w:hAnsi="Times New Roman" w:cs="Times New Roman"/>
          <w:sz w:val="28"/>
          <w:szCs w:val="28"/>
        </w:rPr>
      </w:pPr>
    </w:p>
    <w:p w:rsidR="00B87772" w:rsidRPr="00B87772" w:rsidRDefault="00B87772" w:rsidP="00B87772">
      <w:pPr>
        <w:ind w:firstLine="567"/>
        <w:jc w:val="center"/>
        <w:rPr>
          <w:rFonts w:ascii="Times New Roman" w:hAnsi="Times New Roman" w:cs="Times New Roman"/>
          <w:sz w:val="28"/>
          <w:szCs w:val="28"/>
        </w:rPr>
      </w:pPr>
    </w:p>
    <w:p w:rsidR="00B87772" w:rsidRPr="00B87772" w:rsidRDefault="00B87772" w:rsidP="00B87772">
      <w:pPr>
        <w:ind w:firstLine="567"/>
        <w:jc w:val="center"/>
        <w:rPr>
          <w:rFonts w:ascii="Times New Roman" w:hAnsi="Times New Roman" w:cs="Times New Roman"/>
          <w:sz w:val="28"/>
          <w:szCs w:val="28"/>
        </w:rPr>
      </w:pPr>
    </w:p>
    <w:p w:rsidR="00B87772" w:rsidRDefault="00B87772" w:rsidP="00B87772">
      <w:pPr>
        <w:ind w:firstLine="567"/>
        <w:jc w:val="center"/>
        <w:rPr>
          <w:rFonts w:ascii="Times New Roman" w:hAnsi="Times New Roman" w:cs="Times New Roman"/>
          <w:sz w:val="28"/>
          <w:szCs w:val="28"/>
        </w:rPr>
      </w:pPr>
    </w:p>
    <w:p w:rsidR="00D83CCF" w:rsidRPr="00B87772" w:rsidRDefault="00D83CCF" w:rsidP="00B87772">
      <w:pPr>
        <w:ind w:firstLine="567"/>
        <w:jc w:val="center"/>
        <w:rPr>
          <w:rFonts w:ascii="Times New Roman" w:hAnsi="Times New Roman" w:cs="Times New Roman"/>
          <w:sz w:val="28"/>
          <w:szCs w:val="28"/>
        </w:rPr>
      </w:pPr>
    </w:p>
    <w:p w:rsidR="00B87772" w:rsidRPr="00B87772" w:rsidRDefault="00B87772" w:rsidP="00B87772">
      <w:pPr>
        <w:ind w:firstLine="567"/>
        <w:jc w:val="center"/>
        <w:rPr>
          <w:rFonts w:ascii="Times New Roman" w:hAnsi="Times New Roman" w:cs="Times New Roman"/>
          <w:sz w:val="28"/>
          <w:szCs w:val="28"/>
        </w:rPr>
      </w:pPr>
    </w:p>
    <w:p w:rsidR="00D83CCF" w:rsidRDefault="00B87772" w:rsidP="00B87772">
      <w:pPr>
        <w:ind w:firstLine="567"/>
        <w:jc w:val="center"/>
        <w:rPr>
          <w:rFonts w:ascii="Times New Roman" w:hAnsi="Times New Roman" w:cs="Times New Roman"/>
          <w:sz w:val="28"/>
          <w:szCs w:val="28"/>
        </w:rPr>
      </w:pPr>
      <w:r>
        <w:rPr>
          <w:rFonts w:ascii="Times New Roman" w:hAnsi="Times New Roman" w:cs="Times New Roman"/>
          <w:sz w:val="28"/>
          <w:szCs w:val="28"/>
        </w:rPr>
        <w:t xml:space="preserve">МЕТОДЫ </w:t>
      </w:r>
      <w:r w:rsidR="00D83CCF">
        <w:rPr>
          <w:rFonts w:ascii="Times New Roman" w:hAnsi="Times New Roman" w:cs="Times New Roman"/>
          <w:sz w:val="28"/>
          <w:szCs w:val="28"/>
        </w:rPr>
        <w:t>РАСЧЕТОВ ЭКОНОМИЧЕСКИХ И ФИНАНСОВЫХ</w:t>
      </w:r>
    </w:p>
    <w:p w:rsidR="00B87772" w:rsidRPr="00B87772" w:rsidRDefault="00D83CCF" w:rsidP="00B87772">
      <w:pPr>
        <w:ind w:firstLine="567"/>
        <w:jc w:val="center"/>
        <w:rPr>
          <w:rFonts w:ascii="Times New Roman" w:hAnsi="Times New Roman" w:cs="Times New Roman"/>
          <w:sz w:val="28"/>
          <w:szCs w:val="28"/>
        </w:rPr>
      </w:pPr>
      <w:r>
        <w:rPr>
          <w:rFonts w:ascii="Times New Roman" w:hAnsi="Times New Roman" w:cs="Times New Roman"/>
          <w:sz w:val="28"/>
          <w:szCs w:val="28"/>
        </w:rPr>
        <w:t xml:space="preserve">ПОКАЗАТЕЛЕЙ </w:t>
      </w:r>
      <w:r w:rsidR="00B87772">
        <w:rPr>
          <w:rFonts w:ascii="Times New Roman" w:hAnsi="Times New Roman" w:cs="Times New Roman"/>
          <w:sz w:val="28"/>
          <w:szCs w:val="28"/>
        </w:rPr>
        <w:t xml:space="preserve">В </w:t>
      </w:r>
      <w:r>
        <w:rPr>
          <w:rFonts w:ascii="Times New Roman" w:hAnsi="Times New Roman" w:cs="Times New Roman"/>
          <w:sz w:val="28"/>
          <w:szCs w:val="28"/>
        </w:rPr>
        <w:t>СОВРЕМЕННО</w:t>
      </w:r>
      <w:r w:rsidR="003A39EC">
        <w:rPr>
          <w:rFonts w:ascii="Times New Roman" w:hAnsi="Times New Roman" w:cs="Times New Roman"/>
          <w:sz w:val="28"/>
          <w:szCs w:val="28"/>
        </w:rPr>
        <w:t>Й ЭКОНОМИКЕ</w:t>
      </w:r>
    </w:p>
    <w:p w:rsidR="00B87772" w:rsidRPr="00B87772" w:rsidRDefault="00B87772" w:rsidP="00B87772">
      <w:pPr>
        <w:ind w:firstLine="567"/>
        <w:jc w:val="center"/>
        <w:rPr>
          <w:rFonts w:ascii="Times New Roman" w:hAnsi="Times New Roman" w:cs="Times New Roman"/>
          <w:sz w:val="28"/>
          <w:szCs w:val="28"/>
        </w:rPr>
      </w:pPr>
    </w:p>
    <w:p w:rsidR="00B87772" w:rsidRPr="00B87772" w:rsidRDefault="00B87772" w:rsidP="00B87772">
      <w:pPr>
        <w:ind w:firstLine="567"/>
        <w:jc w:val="center"/>
        <w:rPr>
          <w:rFonts w:ascii="Times New Roman" w:hAnsi="Times New Roman" w:cs="Times New Roman"/>
          <w:sz w:val="28"/>
          <w:szCs w:val="28"/>
        </w:rPr>
      </w:pPr>
    </w:p>
    <w:p w:rsidR="00B87772" w:rsidRDefault="00B87772" w:rsidP="00B87772">
      <w:pPr>
        <w:ind w:firstLine="567"/>
        <w:jc w:val="center"/>
        <w:rPr>
          <w:rFonts w:ascii="Times New Roman" w:hAnsi="Times New Roman" w:cs="Times New Roman"/>
          <w:sz w:val="28"/>
          <w:szCs w:val="28"/>
        </w:rPr>
      </w:pPr>
    </w:p>
    <w:p w:rsidR="00B87772" w:rsidRPr="00B87772" w:rsidRDefault="00B87772" w:rsidP="00B87772">
      <w:pPr>
        <w:ind w:firstLine="567"/>
        <w:jc w:val="center"/>
        <w:rPr>
          <w:rFonts w:ascii="Times New Roman" w:hAnsi="Times New Roman" w:cs="Times New Roman"/>
          <w:sz w:val="28"/>
          <w:szCs w:val="28"/>
        </w:rPr>
      </w:pPr>
    </w:p>
    <w:p w:rsidR="00B87772" w:rsidRPr="00B87772" w:rsidRDefault="00B87772" w:rsidP="00B87772">
      <w:pPr>
        <w:ind w:firstLine="567"/>
        <w:jc w:val="center"/>
        <w:rPr>
          <w:rFonts w:ascii="Times New Roman" w:hAnsi="Times New Roman" w:cs="Times New Roman"/>
          <w:sz w:val="28"/>
          <w:szCs w:val="28"/>
        </w:rPr>
      </w:pPr>
      <w:r w:rsidRPr="00B87772">
        <w:rPr>
          <w:rFonts w:ascii="Times New Roman" w:hAnsi="Times New Roman" w:cs="Times New Roman"/>
          <w:sz w:val="28"/>
          <w:szCs w:val="28"/>
        </w:rPr>
        <w:t>Рекомендовано</w:t>
      </w:r>
    </w:p>
    <w:p w:rsidR="00B87772" w:rsidRPr="00B87772" w:rsidRDefault="00B87772" w:rsidP="00B87772">
      <w:pPr>
        <w:ind w:firstLine="567"/>
        <w:jc w:val="center"/>
        <w:rPr>
          <w:rFonts w:ascii="Times New Roman" w:hAnsi="Times New Roman" w:cs="Times New Roman"/>
          <w:sz w:val="28"/>
          <w:szCs w:val="28"/>
        </w:rPr>
      </w:pPr>
      <w:r w:rsidRPr="00B87772">
        <w:rPr>
          <w:rFonts w:ascii="Times New Roman" w:hAnsi="Times New Roman" w:cs="Times New Roman"/>
          <w:sz w:val="28"/>
          <w:szCs w:val="28"/>
        </w:rPr>
        <w:t>редакционно-издательским Советом университета</w:t>
      </w:r>
    </w:p>
    <w:p w:rsidR="00B87772" w:rsidRDefault="00B87772" w:rsidP="00051F38">
      <w:pPr>
        <w:ind w:firstLine="567"/>
        <w:jc w:val="center"/>
        <w:rPr>
          <w:rFonts w:ascii="Times New Roman" w:hAnsi="Times New Roman" w:cs="Times New Roman"/>
          <w:sz w:val="28"/>
          <w:szCs w:val="28"/>
        </w:rPr>
      </w:pPr>
      <w:r w:rsidRPr="00B87772">
        <w:rPr>
          <w:rFonts w:ascii="Times New Roman" w:hAnsi="Times New Roman" w:cs="Times New Roman"/>
          <w:sz w:val="28"/>
          <w:szCs w:val="28"/>
        </w:rPr>
        <w:t xml:space="preserve">в качестве </w:t>
      </w:r>
      <w:r>
        <w:rPr>
          <w:rFonts w:ascii="Times New Roman" w:hAnsi="Times New Roman" w:cs="Times New Roman"/>
          <w:sz w:val="28"/>
          <w:szCs w:val="28"/>
        </w:rPr>
        <w:t xml:space="preserve">методических указаний </w:t>
      </w:r>
    </w:p>
    <w:p w:rsidR="00B87772" w:rsidRPr="00B87772" w:rsidRDefault="00B87772" w:rsidP="00B87772">
      <w:pPr>
        <w:ind w:firstLine="567"/>
        <w:jc w:val="center"/>
        <w:rPr>
          <w:rFonts w:ascii="Times New Roman" w:hAnsi="Times New Roman" w:cs="Times New Roman"/>
          <w:sz w:val="28"/>
          <w:szCs w:val="28"/>
        </w:rPr>
      </w:pPr>
      <w:r w:rsidRPr="00B87772">
        <w:rPr>
          <w:rFonts w:ascii="Times New Roman" w:hAnsi="Times New Roman" w:cs="Times New Roman"/>
          <w:sz w:val="28"/>
          <w:szCs w:val="28"/>
        </w:rPr>
        <w:t xml:space="preserve">для бакалавров </w:t>
      </w:r>
      <w:r w:rsidR="008814E8">
        <w:rPr>
          <w:rFonts w:ascii="Times New Roman" w:hAnsi="Times New Roman" w:cs="Times New Roman"/>
          <w:sz w:val="28"/>
          <w:szCs w:val="28"/>
        </w:rPr>
        <w:t xml:space="preserve">всех профилей </w:t>
      </w:r>
      <w:r w:rsidRPr="00B87772">
        <w:rPr>
          <w:rFonts w:ascii="Times New Roman" w:hAnsi="Times New Roman" w:cs="Times New Roman"/>
          <w:sz w:val="28"/>
          <w:szCs w:val="28"/>
        </w:rPr>
        <w:t>направлени</w:t>
      </w:r>
      <w:r>
        <w:rPr>
          <w:rFonts w:ascii="Times New Roman" w:hAnsi="Times New Roman" w:cs="Times New Roman"/>
          <w:sz w:val="28"/>
          <w:szCs w:val="28"/>
        </w:rPr>
        <w:t>я «</w:t>
      </w:r>
      <w:r w:rsidR="003A39EC">
        <w:rPr>
          <w:rFonts w:ascii="Times New Roman" w:hAnsi="Times New Roman" w:cs="Times New Roman"/>
          <w:sz w:val="28"/>
          <w:szCs w:val="28"/>
        </w:rPr>
        <w:t>Экономика</w:t>
      </w:r>
      <w:r>
        <w:rPr>
          <w:rFonts w:ascii="Times New Roman" w:hAnsi="Times New Roman" w:cs="Times New Roman"/>
          <w:sz w:val="28"/>
          <w:szCs w:val="28"/>
        </w:rPr>
        <w:t>»</w:t>
      </w:r>
    </w:p>
    <w:p w:rsidR="00B87772" w:rsidRDefault="00B87772" w:rsidP="00B87772">
      <w:pPr>
        <w:ind w:firstLine="567"/>
        <w:jc w:val="center"/>
        <w:rPr>
          <w:rFonts w:ascii="Times New Roman" w:hAnsi="Times New Roman" w:cs="Times New Roman"/>
          <w:sz w:val="28"/>
          <w:szCs w:val="28"/>
        </w:rPr>
      </w:pPr>
    </w:p>
    <w:p w:rsidR="00D83CCF" w:rsidRPr="00B87772" w:rsidRDefault="00D83CCF" w:rsidP="00B87772">
      <w:pPr>
        <w:ind w:firstLine="567"/>
        <w:jc w:val="center"/>
        <w:rPr>
          <w:rFonts w:ascii="Times New Roman" w:hAnsi="Times New Roman" w:cs="Times New Roman"/>
          <w:sz w:val="28"/>
          <w:szCs w:val="28"/>
        </w:rPr>
      </w:pPr>
    </w:p>
    <w:p w:rsidR="00B87772" w:rsidRDefault="00B87772" w:rsidP="00B87772">
      <w:pPr>
        <w:ind w:firstLine="567"/>
        <w:jc w:val="center"/>
        <w:rPr>
          <w:rFonts w:ascii="Times New Roman" w:hAnsi="Times New Roman" w:cs="Times New Roman"/>
          <w:sz w:val="28"/>
          <w:szCs w:val="28"/>
        </w:rPr>
      </w:pPr>
    </w:p>
    <w:p w:rsidR="00051F38" w:rsidRPr="00B87772" w:rsidRDefault="00051F38" w:rsidP="00B87772">
      <w:pPr>
        <w:ind w:firstLine="567"/>
        <w:jc w:val="center"/>
        <w:rPr>
          <w:rFonts w:ascii="Times New Roman" w:hAnsi="Times New Roman" w:cs="Times New Roman"/>
          <w:sz w:val="28"/>
          <w:szCs w:val="28"/>
        </w:rPr>
      </w:pPr>
    </w:p>
    <w:p w:rsidR="00B87772" w:rsidRPr="00B87772" w:rsidRDefault="00B87772" w:rsidP="00B87772">
      <w:pPr>
        <w:ind w:firstLine="567"/>
        <w:jc w:val="center"/>
        <w:rPr>
          <w:rFonts w:ascii="Times New Roman" w:hAnsi="Times New Roman" w:cs="Times New Roman"/>
          <w:sz w:val="28"/>
          <w:szCs w:val="28"/>
        </w:rPr>
      </w:pPr>
    </w:p>
    <w:p w:rsidR="00B87772" w:rsidRPr="00B87772" w:rsidRDefault="00B87772" w:rsidP="00B87772">
      <w:pPr>
        <w:ind w:firstLine="567"/>
        <w:jc w:val="center"/>
        <w:rPr>
          <w:rFonts w:ascii="Times New Roman" w:hAnsi="Times New Roman" w:cs="Times New Roman"/>
          <w:sz w:val="28"/>
          <w:szCs w:val="28"/>
        </w:rPr>
      </w:pPr>
      <w:r w:rsidRPr="00B87772">
        <w:rPr>
          <w:rFonts w:ascii="Times New Roman" w:hAnsi="Times New Roman" w:cs="Times New Roman"/>
          <w:sz w:val="28"/>
          <w:szCs w:val="28"/>
        </w:rPr>
        <w:t>Москва – 201</w:t>
      </w:r>
      <w:r w:rsidR="00C3054A">
        <w:rPr>
          <w:rFonts w:ascii="Times New Roman" w:hAnsi="Times New Roman" w:cs="Times New Roman"/>
          <w:sz w:val="28"/>
          <w:szCs w:val="28"/>
        </w:rPr>
        <w:t>4</w:t>
      </w:r>
    </w:p>
    <w:p w:rsidR="00B87772" w:rsidRPr="00B87772" w:rsidRDefault="00B87772" w:rsidP="00B87772">
      <w:pPr>
        <w:ind w:firstLine="567"/>
        <w:jc w:val="both"/>
        <w:rPr>
          <w:rFonts w:ascii="Times New Roman" w:hAnsi="Times New Roman" w:cs="Times New Roman"/>
          <w:sz w:val="28"/>
          <w:szCs w:val="28"/>
        </w:rPr>
      </w:pPr>
      <w:r w:rsidRPr="00B87772">
        <w:rPr>
          <w:rFonts w:ascii="Times New Roman" w:hAnsi="Times New Roman" w:cs="Times New Roman"/>
          <w:sz w:val="28"/>
          <w:szCs w:val="28"/>
        </w:rPr>
        <w:br w:type="page"/>
      </w:r>
      <w:r w:rsidR="008C4229">
        <w:rPr>
          <w:rFonts w:ascii="Times New Roman" w:hAnsi="Times New Roman" w:cs="Times New Roman"/>
          <w:sz w:val="28"/>
          <w:szCs w:val="28"/>
        </w:rPr>
        <w:lastRenderedPageBreak/>
        <w:t xml:space="preserve">УДК </w:t>
      </w:r>
      <w:r w:rsidR="00761C37">
        <w:rPr>
          <w:rFonts w:ascii="Times New Roman" w:hAnsi="Times New Roman" w:cs="Times New Roman"/>
          <w:sz w:val="28"/>
          <w:szCs w:val="28"/>
        </w:rPr>
        <w:t>336</w:t>
      </w:r>
    </w:p>
    <w:p w:rsidR="00B87772" w:rsidRPr="00B87772" w:rsidRDefault="00B87772" w:rsidP="00B87772">
      <w:pPr>
        <w:ind w:firstLine="567"/>
        <w:jc w:val="both"/>
        <w:rPr>
          <w:rFonts w:ascii="Times New Roman" w:hAnsi="Times New Roman" w:cs="Times New Roman"/>
          <w:sz w:val="28"/>
          <w:szCs w:val="28"/>
        </w:rPr>
      </w:pPr>
      <w:proofErr w:type="gramStart"/>
      <w:r w:rsidRPr="00B87772">
        <w:rPr>
          <w:rFonts w:ascii="Times New Roman" w:hAnsi="Times New Roman" w:cs="Times New Roman"/>
          <w:sz w:val="28"/>
          <w:szCs w:val="28"/>
        </w:rPr>
        <w:t>Р</w:t>
      </w:r>
      <w:proofErr w:type="gramEnd"/>
      <w:r w:rsidRPr="00B87772">
        <w:rPr>
          <w:rFonts w:ascii="Times New Roman" w:hAnsi="Times New Roman" w:cs="Times New Roman"/>
          <w:sz w:val="28"/>
          <w:szCs w:val="28"/>
        </w:rPr>
        <w:t xml:space="preserve"> 34</w:t>
      </w:r>
    </w:p>
    <w:p w:rsidR="00B87772" w:rsidRPr="00B87772" w:rsidRDefault="00B87772" w:rsidP="00B87772">
      <w:pPr>
        <w:ind w:firstLine="567"/>
        <w:jc w:val="both"/>
        <w:rPr>
          <w:rFonts w:ascii="Times New Roman" w:hAnsi="Times New Roman" w:cs="Times New Roman"/>
          <w:sz w:val="28"/>
          <w:szCs w:val="28"/>
        </w:rPr>
      </w:pPr>
    </w:p>
    <w:p w:rsidR="00B87772" w:rsidRPr="00B87772" w:rsidRDefault="00761C37" w:rsidP="00B87772">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Резер</w:t>
      </w:r>
      <w:proofErr w:type="spellEnd"/>
      <w:r>
        <w:rPr>
          <w:rFonts w:ascii="Times New Roman" w:hAnsi="Times New Roman" w:cs="Times New Roman"/>
          <w:sz w:val="28"/>
          <w:szCs w:val="28"/>
        </w:rPr>
        <w:t xml:space="preserve"> А.В.</w:t>
      </w:r>
      <w:r w:rsidR="00B87772" w:rsidRPr="00B87772">
        <w:rPr>
          <w:rFonts w:ascii="Times New Roman" w:hAnsi="Times New Roman" w:cs="Times New Roman"/>
          <w:sz w:val="28"/>
          <w:szCs w:val="28"/>
        </w:rPr>
        <w:t xml:space="preserve"> </w:t>
      </w:r>
      <w:r>
        <w:rPr>
          <w:rFonts w:ascii="Times New Roman" w:hAnsi="Times New Roman" w:cs="Times New Roman"/>
          <w:sz w:val="28"/>
          <w:szCs w:val="28"/>
        </w:rPr>
        <w:t>Методы расчетов экономических и финансовых показателей в современно</w:t>
      </w:r>
      <w:r w:rsidR="003A39EC">
        <w:rPr>
          <w:rFonts w:ascii="Times New Roman" w:hAnsi="Times New Roman" w:cs="Times New Roman"/>
          <w:sz w:val="28"/>
          <w:szCs w:val="28"/>
        </w:rPr>
        <w:t>й экономике</w:t>
      </w:r>
      <w:r w:rsidR="00051F38">
        <w:rPr>
          <w:rFonts w:ascii="Times New Roman" w:hAnsi="Times New Roman" w:cs="Times New Roman"/>
          <w:sz w:val="28"/>
          <w:szCs w:val="28"/>
        </w:rPr>
        <w:t>:</w:t>
      </w:r>
      <w:r w:rsidR="00B87772" w:rsidRPr="00B87772">
        <w:rPr>
          <w:rFonts w:ascii="Times New Roman" w:hAnsi="Times New Roman" w:cs="Times New Roman"/>
          <w:sz w:val="28"/>
          <w:szCs w:val="28"/>
        </w:rPr>
        <w:t xml:space="preserve"> </w:t>
      </w:r>
      <w:r>
        <w:rPr>
          <w:rFonts w:ascii="Times New Roman" w:hAnsi="Times New Roman" w:cs="Times New Roman"/>
          <w:sz w:val="28"/>
          <w:szCs w:val="28"/>
        </w:rPr>
        <w:t>Методические указания к практическим занятиям</w:t>
      </w:r>
      <w:r w:rsidR="00B87772" w:rsidRPr="00B87772">
        <w:rPr>
          <w:rFonts w:ascii="Times New Roman" w:hAnsi="Times New Roman" w:cs="Times New Roman"/>
          <w:sz w:val="28"/>
          <w:szCs w:val="28"/>
        </w:rPr>
        <w:t>.</w:t>
      </w:r>
      <w:r w:rsidR="009F3813">
        <w:rPr>
          <w:rFonts w:ascii="Times New Roman" w:hAnsi="Times New Roman" w:cs="Times New Roman"/>
          <w:sz w:val="28"/>
          <w:szCs w:val="28"/>
        </w:rPr>
        <w:t xml:space="preserve"> / </w:t>
      </w:r>
      <w:proofErr w:type="spellStart"/>
      <w:r w:rsidR="009F3813">
        <w:rPr>
          <w:rFonts w:ascii="Times New Roman" w:hAnsi="Times New Roman" w:cs="Times New Roman"/>
          <w:sz w:val="28"/>
          <w:szCs w:val="28"/>
        </w:rPr>
        <w:t>Резер</w:t>
      </w:r>
      <w:proofErr w:type="spellEnd"/>
      <w:r w:rsidR="009F3813">
        <w:rPr>
          <w:rFonts w:ascii="Times New Roman" w:hAnsi="Times New Roman" w:cs="Times New Roman"/>
          <w:sz w:val="28"/>
          <w:szCs w:val="28"/>
        </w:rPr>
        <w:t xml:space="preserve"> А.В., Мухина И.И., </w:t>
      </w:r>
      <w:proofErr w:type="spellStart"/>
      <w:r w:rsidR="009F3813" w:rsidRPr="00B87772">
        <w:rPr>
          <w:rFonts w:ascii="Times New Roman" w:hAnsi="Times New Roman" w:cs="Times New Roman"/>
          <w:sz w:val="28"/>
          <w:szCs w:val="28"/>
        </w:rPr>
        <w:t>Стрекозова</w:t>
      </w:r>
      <w:proofErr w:type="spellEnd"/>
      <w:r w:rsidR="009F3813" w:rsidRPr="00B87772">
        <w:rPr>
          <w:rFonts w:ascii="Times New Roman" w:hAnsi="Times New Roman" w:cs="Times New Roman"/>
          <w:sz w:val="28"/>
          <w:szCs w:val="28"/>
        </w:rPr>
        <w:t xml:space="preserve"> Е.В.</w:t>
      </w:r>
      <w:r w:rsidR="009F3813">
        <w:rPr>
          <w:rFonts w:ascii="Times New Roman" w:hAnsi="Times New Roman" w:cs="Times New Roman"/>
          <w:sz w:val="28"/>
          <w:szCs w:val="28"/>
        </w:rPr>
        <w:t xml:space="preserve">, </w:t>
      </w:r>
      <w:proofErr w:type="spellStart"/>
      <w:r w:rsidR="009F3813">
        <w:rPr>
          <w:rFonts w:ascii="Times New Roman" w:hAnsi="Times New Roman" w:cs="Times New Roman"/>
          <w:sz w:val="28"/>
          <w:szCs w:val="28"/>
        </w:rPr>
        <w:t>Юрковская</w:t>
      </w:r>
      <w:proofErr w:type="spellEnd"/>
      <w:r w:rsidR="009F3813">
        <w:rPr>
          <w:rFonts w:ascii="Times New Roman" w:hAnsi="Times New Roman" w:cs="Times New Roman"/>
          <w:sz w:val="28"/>
          <w:szCs w:val="28"/>
        </w:rPr>
        <w:t xml:space="preserve"> Е.П</w:t>
      </w:r>
      <w:r w:rsidR="001C2A18">
        <w:rPr>
          <w:rFonts w:ascii="Times New Roman" w:hAnsi="Times New Roman" w:cs="Times New Roman"/>
          <w:sz w:val="28"/>
          <w:szCs w:val="28"/>
        </w:rPr>
        <w:t>.</w:t>
      </w:r>
      <w:r w:rsidR="00B87772" w:rsidRPr="00B87772">
        <w:rPr>
          <w:rFonts w:ascii="Times New Roman" w:hAnsi="Times New Roman" w:cs="Times New Roman"/>
          <w:sz w:val="28"/>
          <w:szCs w:val="28"/>
        </w:rPr>
        <w:t xml:space="preserve"> – М.: </w:t>
      </w:r>
      <w:r w:rsidR="00051F38">
        <w:rPr>
          <w:rFonts w:ascii="Times New Roman" w:hAnsi="Times New Roman" w:cs="Times New Roman"/>
          <w:sz w:val="28"/>
          <w:szCs w:val="28"/>
        </w:rPr>
        <w:t>МГУПС (</w:t>
      </w:r>
      <w:r w:rsidR="00B87772" w:rsidRPr="00B87772">
        <w:rPr>
          <w:rFonts w:ascii="Times New Roman" w:hAnsi="Times New Roman" w:cs="Times New Roman"/>
          <w:sz w:val="28"/>
          <w:szCs w:val="28"/>
        </w:rPr>
        <w:t>МИИТ</w:t>
      </w:r>
      <w:r w:rsidR="00051F38">
        <w:rPr>
          <w:rFonts w:ascii="Times New Roman" w:hAnsi="Times New Roman" w:cs="Times New Roman"/>
          <w:sz w:val="28"/>
          <w:szCs w:val="28"/>
        </w:rPr>
        <w:t>)©</w:t>
      </w:r>
      <w:r w:rsidR="00B87772" w:rsidRPr="00B87772">
        <w:rPr>
          <w:rFonts w:ascii="Times New Roman" w:hAnsi="Times New Roman" w:cs="Times New Roman"/>
          <w:sz w:val="28"/>
          <w:szCs w:val="28"/>
        </w:rPr>
        <w:t>, 201</w:t>
      </w:r>
      <w:r w:rsidR="00C3054A">
        <w:rPr>
          <w:rFonts w:ascii="Times New Roman" w:hAnsi="Times New Roman" w:cs="Times New Roman"/>
          <w:sz w:val="28"/>
          <w:szCs w:val="28"/>
        </w:rPr>
        <w:t>4</w:t>
      </w:r>
      <w:r w:rsidR="00B87772" w:rsidRPr="00B87772">
        <w:rPr>
          <w:rFonts w:ascii="Times New Roman" w:hAnsi="Times New Roman" w:cs="Times New Roman"/>
          <w:sz w:val="28"/>
          <w:szCs w:val="28"/>
        </w:rPr>
        <w:t>.</w:t>
      </w:r>
      <w:r w:rsidR="003655B1">
        <w:rPr>
          <w:rFonts w:ascii="Times New Roman" w:hAnsi="Times New Roman" w:cs="Times New Roman"/>
          <w:sz w:val="28"/>
          <w:szCs w:val="28"/>
        </w:rPr>
        <w:t xml:space="preserve"> – 44 </w:t>
      </w:r>
      <w:proofErr w:type="gramStart"/>
      <w:r w:rsidR="003655B1">
        <w:rPr>
          <w:rFonts w:ascii="Times New Roman" w:hAnsi="Times New Roman" w:cs="Times New Roman"/>
          <w:sz w:val="28"/>
          <w:szCs w:val="28"/>
        </w:rPr>
        <w:t>с</w:t>
      </w:r>
      <w:proofErr w:type="gramEnd"/>
      <w:r w:rsidR="003655B1">
        <w:rPr>
          <w:rFonts w:ascii="Times New Roman" w:hAnsi="Times New Roman" w:cs="Times New Roman"/>
          <w:sz w:val="28"/>
          <w:szCs w:val="28"/>
        </w:rPr>
        <w:t>.</w:t>
      </w:r>
    </w:p>
    <w:p w:rsidR="00B87772" w:rsidRPr="00B87772" w:rsidRDefault="00B87772" w:rsidP="00B87772">
      <w:pPr>
        <w:ind w:firstLine="567"/>
        <w:jc w:val="both"/>
        <w:rPr>
          <w:rFonts w:ascii="Times New Roman" w:hAnsi="Times New Roman" w:cs="Times New Roman"/>
          <w:sz w:val="28"/>
          <w:szCs w:val="28"/>
        </w:rPr>
      </w:pPr>
    </w:p>
    <w:p w:rsidR="00DF7E16" w:rsidRDefault="009F3813" w:rsidP="00DF7E16">
      <w:pPr>
        <w:ind w:firstLine="567"/>
        <w:jc w:val="both"/>
        <w:rPr>
          <w:rFonts w:ascii="Times New Roman" w:hAnsi="Times New Roman" w:cs="Times New Roman"/>
          <w:sz w:val="28"/>
          <w:szCs w:val="28"/>
        </w:rPr>
      </w:pPr>
      <w:r>
        <w:rPr>
          <w:rFonts w:ascii="Times New Roman" w:hAnsi="Times New Roman" w:cs="Times New Roman"/>
          <w:sz w:val="28"/>
          <w:szCs w:val="28"/>
        </w:rPr>
        <w:t>Методические указания к практическим занятиям структурно состоят из тематических занятий</w:t>
      </w:r>
      <w:r w:rsidR="00EB2E1F">
        <w:rPr>
          <w:rFonts w:ascii="Times New Roman" w:hAnsi="Times New Roman" w:cs="Times New Roman"/>
          <w:sz w:val="28"/>
          <w:szCs w:val="28"/>
        </w:rPr>
        <w:t xml:space="preserve"> и задания для самостоятельной (индивидуальной) работы в виде решения криптограмм,</w:t>
      </w:r>
      <w:r>
        <w:rPr>
          <w:rFonts w:ascii="Times New Roman" w:hAnsi="Times New Roman" w:cs="Times New Roman"/>
          <w:sz w:val="28"/>
          <w:szCs w:val="28"/>
        </w:rPr>
        <w:t xml:space="preserve"> и предназначены для студентов – бакалавров, изучающих дисциплину «Деньги, кредит, банки» и обучающихся на всех профилях направления «</w:t>
      </w:r>
      <w:r w:rsidR="003A39EC">
        <w:rPr>
          <w:rFonts w:ascii="Times New Roman" w:hAnsi="Times New Roman" w:cs="Times New Roman"/>
          <w:sz w:val="28"/>
          <w:szCs w:val="28"/>
        </w:rPr>
        <w:t>Экономика</w:t>
      </w:r>
      <w:r>
        <w:rPr>
          <w:rFonts w:ascii="Times New Roman" w:hAnsi="Times New Roman" w:cs="Times New Roman"/>
          <w:sz w:val="28"/>
          <w:szCs w:val="28"/>
        </w:rPr>
        <w:t>».</w:t>
      </w:r>
    </w:p>
    <w:p w:rsidR="00051F38" w:rsidRDefault="00051F38" w:rsidP="00DF7E16">
      <w:pPr>
        <w:ind w:firstLine="567"/>
        <w:jc w:val="both"/>
        <w:rPr>
          <w:rFonts w:ascii="Times New Roman" w:hAnsi="Times New Roman" w:cs="Times New Roman"/>
          <w:sz w:val="28"/>
          <w:szCs w:val="28"/>
        </w:rPr>
      </w:pPr>
    </w:p>
    <w:p w:rsidR="00051F38" w:rsidRDefault="00051F38" w:rsidP="00DF7E16">
      <w:pPr>
        <w:ind w:firstLine="567"/>
        <w:jc w:val="both"/>
        <w:rPr>
          <w:rFonts w:ascii="Times New Roman" w:hAnsi="Times New Roman" w:cs="Times New Roman"/>
          <w:sz w:val="28"/>
          <w:szCs w:val="28"/>
        </w:rPr>
      </w:pPr>
    </w:p>
    <w:p w:rsidR="00051F38" w:rsidRDefault="00051F38" w:rsidP="00DF7E16">
      <w:pPr>
        <w:ind w:firstLine="567"/>
        <w:jc w:val="both"/>
        <w:rPr>
          <w:rFonts w:ascii="Times New Roman" w:hAnsi="Times New Roman" w:cs="Times New Roman"/>
          <w:sz w:val="28"/>
          <w:szCs w:val="28"/>
        </w:rPr>
      </w:pPr>
    </w:p>
    <w:p w:rsidR="00051F38" w:rsidRDefault="00051F38" w:rsidP="00DF7E16">
      <w:pPr>
        <w:ind w:firstLine="567"/>
        <w:jc w:val="both"/>
        <w:rPr>
          <w:rFonts w:ascii="Times New Roman" w:hAnsi="Times New Roman" w:cs="Times New Roman"/>
          <w:sz w:val="28"/>
          <w:szCs w:val="28"/>
        </w:rPr>
      </w:pPr>
    </w:p>
    <w:p w:rsidR="00051F38" w:rsidRDefault="00051F38" w:rsidP="00DF7E16">
      <w:pPr>
        <w:ind w:firstLine="567"/>
        <w:jc w:val="both"/>
        <w:rPr>
          <w:rFonts w:ascii="Times New Roman" w:hAnsi="Times New Roman" w:cs="Times New Roman"/>
          <w:sz w:val="28"/>
          <w:szCs w:val="28"/>
        </w:rPr>
      </w:pPr>
    </w:p>
    <w:p w:rsidR="00051F38" w:rsidRDefault="00051F38" w:rsidP="00DF7E16">
      <w:pPr>
        <w:ind w:firstLine="567"/>
        <w:jc w:val="both"/>
        <w:rPr>
          <w:rFonts w:ascii="Times New Roman" w:hAnsi="Times New Roman" w:cs="Times New Roman"/>
          <w:sz w:val="28"/>
          <w:szCs w:val="28"/>
        </w:rPr>
      </w:pPr>
    </w:p>
    <w:p w:rsidR="00051F38" w:rsidRDefault="00051F38" w:rsidP="00DF7E16">
      <w:pPr>
        <w:ind w:firstLine="567"/>
        <w:jc w:val="both"/>
        <w:rPr>
          <w:rFonts w:ascii="Times New Roman" w:hAnsi="Times New Roman" w:cs="Times New Roman"/>
          <w:sz w:val="28"/>
          <w:szCs w:val="28"/>
        </w:rPr>
      </w:pPr>
    </w:p>
    <w:p w:rsidR="00051F38" w:rsidRDefault="00051F38" w:rsidP="00DF7E16">
      <w:pPr>
        <w:ind w:firstLine="567"/>
        <w:jc w:val="both"/>
        <w:rPr>
          <w:rFonts w:ascii="Times New Roman" w:hAnsi="Times New Roman" w:cs="Times New Roman"/>
          <w:sz w:val="28"/>
          <w:szCs w:val="28"/>
        </w:rPr>
      </w:pPr>
    </w:p>
    <w:p w:rsidR="00051F38" w:rsidRDefault="00051F38" w:rsidP="00DF7E16">
      <w:pPr>
        <w:ind w:firstLine="567"/>
        <w:jc w:val="both"/>
        <w:rPr>
          <w:rFonts w:ascii="Times New Roman" w:hAnsi="Times New Roman" w:cs="Times New Roman"/>
          <w:sz w:val="28"/>
          <w:szCs w:val="28"/>
        </w:rPr>
      </w:pPr>
    </w:p>
    <w:p w:rsidR="00051F38" w:rsidRDefault="00051F38" w:rsidP="00DF7E16">
      <w:pPr>
        <w:ind w:firstLine="567"/>
        <w:jc w:val="both"/>
        <w:rPr>
          <w:rFonts w:ascii="Times New Roman" w:hAnsi="Times New Roman" w:cs="Times New Roman"/>
          <w:sz w:val="28"/>
          <w:szCs w:val="28"/>
        </w:rPr>
      </w:pPr>
    </w:p>
    <w:p w:rsidR="00051F38" w:rsidRDefault="00051F38" w:rsidP="00DF7E16">
      <w:pPr>
        <w:ind w:firstLine="567"/>
        <w:jc w:val="both"/>
        <w:rPr>
          <w:rFonts w:ascii="Times New Roman" w:hAnsi="Times New Roman" w:cs="Times New Roman"/>
          <w:sz w:val="28"/>
          <w:szCs w:val="28"/>
        </w:rPr>
      </w:pPr>
    </w:p>
    <w:p w:rsidR="00051F38" w:rsidRDefault="00051F38" w:rsidP="00DF7E16">
      <w:pPr>
        <w:ind w:firstLine="567"/>
        <w:jc w:val="both"/>
        <w:rPr>
          <w:rFonts w:ascii="Times New Roman" w:hAnsi="Times New Roman" w:cs="Times New Roman"/>
          <w:sz w:val="28"/>
          <w:szCs w:val="28"/>
        </w:rPr>
      </w:pPr>
    </w:p>
    <w:p w:rsidR="00051F38" w:rsidRDefault="00051F38" w:rsidP="00DF7E16">
      <w:pPr>
        <w:ind w:firstLine="567"/>
        <w:jc w:val="both"/>
        <w:rPr>
          <w:rFonts w:ascii="Times New Roman" w:hAnsi="Times New Roman" w:cs="Times New Roman"/>
          <w:sz w:val="28"/>
          <w:szCs w:val="28"/>
        </w:rPr>
      </w:pPr>
    </w:p>
    <w:p w:rsidR="00051F38" w:rsidRDefault="00051F38" w:rsidP="00DF7E16">
      <w:pPr>
        <w:ind w:firstLine="567"/>
        <w:jc w:val="both"/>
        <w:rPr>
          <w:rFonts w:ascii="Times New Roman" w:hAnsi="Times New Roman" w:cs="Times New Roman"/>
          <w:sz w:val="28"/>
          <w:szCs w:val="28"/>
        </w:rPr>
      </w:pPr>
    </w:p>
    <w:p w:rsidR="00051F38" w:rsidRPr="00DF7E16" w:rsidRDefault="00051F38" w:rsidP="00051F38">
      <w:pPr>
        <w:ind w:firstLine="567"/>
        <w:jc w:val="right"/>
        <w:rPr>
          <w:rFonts w:ascii="Times New Roman" w:hAnsi="Times New Roman" w:cs="Times New Roman"/>
          <w:sz w:val="28"/>
          <w:szCs w:val="28"/>
        </w:rPr>
      </w:pPr>
      <w:r>
        <w:rPr>
          <w:rFonts w:ascii="Times New Roman" w:hAnsi="Times New Roman" w:cs="Times New Roman"/>
          <w:sz w:val="28"/>
          <w:szCs w:val="28"/>
        </w:rPr>
        <w:t>© МГУПС (МИИТ), 2014</w:t>
      </w:r>
    </w:p>
    <w:p w:rsidR="00B87772" w:rsidRDefault="00B87772" w:rsidP="00DF7E16">
      <w:pPr>
        <w:tabs>
          <w:tab w:val="left" w:pos="8908"/>
        </w:tabs>
        <w:ind w:firstLine="567"/>
        <w:jc w:val="both"/>
        <w:rPr>
          <w:sz w:val="28"/>
          <w:szCs w:val="28"/>
        </w:rPr>
      </w:pPr>
      <w:r w:rsidRPr="00DF7E16">
        <w:rPr>
          <w:sz w:val="28"/>
          <w:szCs w:val="28"/>
        </w:rPr>
        <w:br w:type="page"/>
      </w:r>
    </w:p>
    <w:p w:rsidR="00051F38" w:rsidRDefault="00051F38" w:rsidP="00DF7E16">
      <w:pPr>
        <w:tabs>
          <w:tab w:val="left" w:pos="8908"/>
        </w:tabs>
        <w:ind w:firstLine="567"/>
        <w:jc w:val="both"/>
        <w:rPr>
          <w:sz w:val="28"/>
          <w:szCs w:val="28"/>
        </w:rPr>
      </w:pPr>
    </w:p>
    <w:p w:rsidR="00051F38" w:rsidRDefault="00051F38" w:rsidP="00DF7E16">
      <w:pPr>
        <w:tabs>
          <w:tab w:val="left" w:pos="8908"/>
        </w:tabs>
        <w:ind w:firstLine="567"/>
        <w:jc w:val="both"/>
        <w:rPr>
          <w:sz w:val="28"/>
          <w:szCs w:val="28"/>
        </w:rPr>
      </w:pPr>
    </w:p>
    <w:p w:rsidR="00051F38" w:rsidRDefault="00051F38" w:rsidP="00DF7E16">
      <w:pPr>
        <w:tabs>
          <w:tab w:val="left" w:pos="8908"/>
        </w:tabs>
        <w:ind w:firstLine="567"/>
        <w:jc w:val="both"/>
        <w:rPr>
          <w:sz w:val="28"/>
          <w:szCs w:val="28"/>
        </w:rPr>
      </w:pPr>
    </w:p>
    <w:sdt>
      <w:sdtPr>
        <w:rPr>
          <w:rFonts w:asciiTheme="minorHAnsi" w:eastAsiaTheme="minorHAnsi" w:hAnsiTheme="minorHAnsi" w:cstheme="minorBidi"/>
          <w:color w:val="auto"/>
          <w:sz w:val="22"/>
          <w:szCs w:val="22"/>
          <w:lang w:eastAsia="en-US"/>
        </w:rPr>
        <w:id w:val="-1215345428"/>
        <w:docPartObj>
          <w:docPartGallery w:val="Table of Contents"/>
          <w:docPartUnique/>
        </w:docPartObj>
      </w:sdtPr>
      <w:sdtEndPr>
        <w:rPr>
          <w:b/>
          <w:bCs/>
        </w:rPr>
      </w:sdtEndPr>
      <w:sdtContent>
        <w:p w:rsidR="001D25E1" w:rsidRPr="001D25E1" w:rsidRDefault="001D25E1" w:rsidP="001D25E1">
          <w:pPr>
            <w:pStyle w:val="af"/>
            <w:jc w:val="center"/>
            <w:rPr>
              <w:rFonts w:ascii="Times New Roman" w:eastAsia="Times New Roman" w:hAnsi="Times New Roman" w:cs="Times New Roman"/>
              <w:b/>
              <w:bCs/>
              <w:color w:val="auto"/>
              <w:sz w:val="36"/>
              <w:szCs w:val="36"/>
            </w:rPr>
          </w:pPr>
          <w:r w:rsidRPr="001D25E1">
            <w:rPr>
              <w:rFonts w:ascii="Times New Roman" w:eastAsia="Times New Roman" w:hAnsi="Times New Roman" w:cs="Times New Roman"/>
              <w:b/>
              <w:bCs/>
              <w:color w:val="auto"/>
              <w:sz w:val="36"/>
              <w:szCs w:val="36"/>
            </w:rPr>
            <w:t>Оглавление</w:t>
          </w:r>
        </w:p>
        <w:p w:rsidR="001D25E1" w:rsidRPr="001D25E1" w:rsidRDefault="007C37E8">
          <w:pPr>
            <w:pStyle w:val="26"/>
            <w:tabs>
              <w:tab w:val="right" w:leader="dot" w:pos="9628"/>
            </w:tabs>
            <w:rPr>
              <w:rFonts w:ascii="Times New Roman" w:hAnsi="Times New Roman" w:cs="Times New Roman"/>
              <w:noProof/>
              <w:sz w:val="26"/>
              <w:szCs w:val="26"/>
            </w:rPr>
          </w:pPr>
          <w:r w:rsidRPr="007C37E8">
            <w:rPr>
              <w:rFonts w:ascii="Times New Roman" w:hAnsi="Times New Roman" w:cs="Times New Roman"/>
              <w:sz w:val="26"/>
              <w:szCs w:val="26"/>
            </w:rPr>
            <w:fldChar w:fldCharType="begin"/>
          </w:r>
          <w:r w:rsidR="001D25E1" w:rsidRPr="001D25E1">
            <w:rPr>
              <w:rFonts w:ascii="Times New Roman" w:hAnsi="Times New Roman" w:cs="Times New Roman"/>
              <w:sz w:val="26"/>
              <w:szCs w:val="26"/>
            </w:rPr>
            <w:instrText xml:space="preserve"> TOC \o "1-3" \h \z \u </w:instrText>
          </w:r>
          <w:r w:rsidRPr="007C37E8">
            <w:rPr>
              <w:rFonts w:ascii="Times New Roman" w:hAnsi="Times New Roman" w:cs="Times New Roman"/>
              <w:sz w:val="26"/>
              <w:szCs w:val="26"/>
            </w:rPr>
            <w:fldChar w:fldCharType="separate"/>
          </w:r>
          <w:hyperlink w:anchor="_Toc401402481" w:history="1">
            <w:r w:rsidR="001D25E1" w:rsidRPr="001D25E1">
              <w:rPr>
                <w:rStyle w:val="aa"/>
                <w:rFonts w:ascii="Times New Roman" w:hAnsi="Times New Roman" w:cs="Times New Roman"/>
                <w:noProof/>
                <w:color w:val="auto"/>
                <w:sz w:val="26"/>
                <w:szCs w:val="26"/>
              </w:rPr>
              <w:t>Введение</w:t>
            </w:r>
            <w:r w:rsidR="001D25E1" w:rsidRPr="001D25E1">
              <w:rPr>
                <w:rFonts w:ascii="Times New Roman" w:hAnsi="Times New Roman" w:cs="Times New Roman"/>
                <w:noProof/>
                <w:webHidden/>
                <w:sz w:val="26"/>
                <w:szCs w:val="26"/>
              </w:rPr>
              <w:tab/>
            </w:r>
            <w:r w:rsidRPr="001D25E1">
              <w:rPr>
                <w:rFonts w:ascii="Times New Roman" w:hAnsi="Times New Roman" w:cs="Times New Roman"/>
                <w:noProof/>
                <w:webHidden/>
                <w:sz w:val="26"/>
                <w:szCs w:val="26"/>
              </w:rPr>
              <w:fldChar w:fldCharType="begin"/>
            </w:r>
            <w:r w:rsidR="001D25E1" w:rsidRPr="001D25E1">
              <w:rPr>
                <w:rFonts w:ascii="Times New Roman" w:hAnsi="Times New Roman" w:cs="Times New Roman"/>
                <w:noProof/>
                <w:webHidden/>
                <w:sz w:val="26"/>
                <w:szCs w:val="26"/>
              </w:rPr>
              <w:instrText xml:space="preserve"> PAGEREF _Toc401402481 \h </w:instrText>
            </w:r>
            <w:r w:rsidRPr="001D25E1">
              <w:rPr>
                <w:rFonts w:ascii="Times New Roman" w:hAnsi="Times New Roman" w:cs="Times New Roman"/>
                <w:noProof/>
                <w:webHidden/>
                <w:sz w:val="26"/>
                <w:szCs w:val="26"/>
              </w:rPr>
            </w:r>
            <w:r w:rsidRPr="001D25E1">
              <w:rPr>
                <w:rFonts w:ascii="Times New Roman" w:hAnsi="Times New Roman" w:cs="Times New Roman"/>
                <w:noProof/>
                <w:webHidden/>
                <w:sz w:val="26"/>
                <w:szCs w:val="26"/>
              </w:rPr>
              <w:fldChar w:fldCharType="separate"/>
            </w:r>
            <w:r w:rsidR="00785A87">
              <w:rPr>
                <w:rFonts w:ascii="Times New Roman" w:hAnsi="Times New Roman" w:cs="Times New Roman"/>
                <w:noProof/>
                <w:webHidden/>
                <w:sz w:val="26"/>
                <w:szCs w:val="26"/>
              </w:rPr>
              <w:t>- 4 -</w:t>
            </w:r>
            <w:r w:rsidRPr="001D25E1">
              <w:rPr>
                <w:rFonts w:ascii="Times New Roman" w:hAnsi="Times New Roman" w:cs="Times New Roman"/>
                <w:noProof/>
                <w:webHidden/>
                <w:sz w:val="26"/>
                <w:szCs w:val="26"/>
              </w:rPr>
              <w:fldChar w:fldCharType="end"/>
            </w:r>
          </w:hyperlink>
        </w:p>
        <w:p w:rsidR="001D25E1" w:rsidRPr="001D25E1" w:rsidRDefault="007C37E8">
          <w:pPr>
            <w:pStyle w:val="26"/>
            <w:tabs>
              <w:tab w:val="right" w:leader="dot" w:pos="9628"/>
            </w:tabs>
            <w:rPr>
              <w:rFonts w:ascii="Times New Roman" w:hAnsi="Times New Roman" w:cs="Times New Roman"/>
              <w:noProof/>
              <w:sz w:val="26"/>
              <w:szCs w:val="26"/>
            </w:rPr>
          </w:pPr>
          <w:hyperlink w:anchor="_Toc401402482" w:history="1">
            <w:r w:rsidR="001D25E1" w:rsidRPr="001D25E1">
              <w:rPr>
                <w:rStyle w:val="aa"/>
                <w:rFonts w:ascii="Times New Roman" w:hAnsi="Times New Roman" w:cs="Times New Roman"/>
                <w:noProof/>
                <w:color w:val="auto"/>
                <w:sz w:val="26"/>
                <w:szCs w:val="26"/>
              </w:rPr>
              <w:t>Занятие № 1. Структура денежного оборота. Закон денежного оборота</w:t>
            </w:r>
            <w:r w:rsidR="001D25E1" w:rsidRPr="001D25E1">
              <w:rPr>
                <w:rFonts w:ascii="Times New Roman" w:hAnsi="Times New Roman" w:cs="Times New Roman"/>
                <w:noProof/>
                <w:webHidden/>
                <w:sz w:val="26"/>
                <w:szCs w:val="26"/>
              </w:rPr>
              <w:tab/>
            </w:r>
            <w:r w:rsidRPr="001D25E1">
              <w:rPr>
                <w:rFonts w:ascii="Times New Roman" w:hAnsi="Times New Roman" w:cs="Times New Roman"/>
                <w:noProof/>
                <w:webHidden/>
                <w:sz w:val="26"/>
                <w:szCs w:val="26"/>
              </w:rPr>
              <w:fldChar w:fldCharType="begin"/>
            </w:r>
            <w:r w:rsidR="001D25E1" w:rsidRPr="001D25E1">
              <w:rPr>
                <w:rFonts w:ascii="Times New Roman" w:hAnsi="Times New Roman" w:cs="Times New Roman"/>
                <w:noProof/>
                <w:webHidden/>
                <w:sz w:val="26"/>
                <w:szCs w:val="26"/>
              </w:rPr>
              <w:instrText xml:space="preserve"> PAGEREF _Toc401402482 \h </w:instrText>
            </w:r>
            <w:r w:rsidRPr="001D25E1">
              <w:rPr>
                <w:rFonts w:ascii="Times New Roman" w:hAnsi="Times New Roman" w:cs="Times New Roman"/>
                <w:noProof/>
                <w:webHidden/>
                <w:sz w:val="26"/>
                <w:szCs w:val="26"/>
              </w:rPr>
            </w:r>
            <w:r w:rsidRPr="001D25E1">
              <w:rPr>
                <w:rFonts w:ascii="Times New Roman" w:hAnsi="Times New Roman" w:cs="Times New Roman"/>
                <w:noProof/>
                <w:webHidden/>
                <w:sz w:val="26"/>
                <w:szCs w:val="26"/>
              </w:rPr>
              <w:fldChar w:fldCharType="separate"/>
            </w:r>
            <w:r w:rsidR="00785A87">
              <w:rPr>
                <w:rFonts w:ascii="Times New Roman" w:hAnsi="Times New Roman" w:cs="Times New Roman"/>
                <w:noProof/>
                <w:webHidden/>
                <w:sz w:val="26"/>
                <w:szCs w:val="26"/>
              </w:rPr>
              <w:t>- 5 -</w:t>
            </w:r>
            <w:r w:rsidRPr="001D25E1">
              <w:rPr>
                <w:rFonts w:ascii="Times New Roman" w:hAnsi="Times New Roman" w:cs="Times New Roman"/>
                <w:noProof/>
                <w:webHidden/>
                <w:sz w:val="26"/>
                <w:szCs w:val="26"/>
              </w:rPr>
              <w:fldChar w:fldCharType="end"/>
            </w:r>
          </w:hyperlink>
        </w:p>
        <w:p w:rsidR="001D25E1" w:rsidRPr="001D25E1" w:rsidRDefault="007C37E8">
          <w:pPr>
            <w:pStyle w:val="26"/>
            <w:tabs>
              <w:tab w:val="right" w:leader="dot" w:pos="9628"/>
            </w:tabs>
            <w:rPr>
              <w:rFonts w:ascii="Times New Roman" w:hAnsi="Times New Roman" w:cs="Times New Roman"/>
              <w:noProof/>
              <w:sz w:val="26"/>
              <w:szCs w:val="26"/>
            </w:rPr>
          </w:pPr>
          <w:hyperlink w:anchor="_Toc401402483" w:history="1">
            <w:r w:rsidR="001D25E1" w:rsidRPr="001D25E1">
              <w:rPr>
                <w:rStyle w:val="aa"/>
                <w:rFonts w:ascii="Times New Roman" w:hAnsi="Times New Roman" w:cs="Times New Roman"/>
                <w:noProof/>
                <w:color w:val="auto"/>
                <w:sz w:val="26"/>
                <w:szCs w:val="26"/>
              </w:rPr>
              <w:t>Занятие № 2. Показатели денежного оборота</w:t>
            </w:r>
            <w:r w:rsidR="001D25E1" w:rsidRPr="001D25E1">
              <w:rPr>
                <w:rFonts w:ascii="Times New Roman" w:hAnsi="Times New Roman" w:cs="Times New Roman"/>
                <w:noProof/>
                <w:webHidden/>
                <w:sz w:val="26"/>
                <w:szCs w:val="26"/>
              </w:rPr>
              <w:tab/>
            </w:r>
            <w:r w:rsidRPr="001D25E1">
              <w:rPr>
                <w:rFonts w:ascii="Times New Roman" w:hAnsi="Times New Roman" w:cs="Times New Roman"/>
                <w:noProof/>
                <w:webHidden/>
                <w:sz w:val="26"/>
                <w:szCs w:val="26"/>
              </w:rPr>
              <w:fldChar w:fldCharType="begin"/>
            </w:r>
            <w:r w:rsidR="001D25E1" w:rsidRPr="001D25E1">
              <w:rPr>
                <w:rFonts w:ascii="Times New Roman" w:hAnsi="Times New Roman" w:cs="Times New Roman"/>
                <w:noProof/>
                <w:webHidden/>
                <w:sz w:val="26"/>
                <w:szCs w:val="26"/>
              </w:rPr>
              <w:instrText xml:space="preserve"> PAGEREF _Toc401402483 \h </w:instrText>
            </w:r>
            <w:r w:rsidRPr="001D25E1">
              <w:rPr>
                <w:rFonts w:ascii="Times New Roman" w:hAnsi="Times New Roman" w:cs="Times New Roman"/>
                <w:noProof/>
                <w:webHidden/>
                <w:sz w:val="26"/>
                <w:szCs w:val="26"/>
              </w:rPr>
            </w:r>
            <w:r w:rsidRPr="001D25E1">
              <w:rPr>
                <w:rFonts w:ascii="Times New Roman" w:hAnsi="Times New Roman" w:cs="Times New Roman"/>
                <w:noProof/>
                <w:webHidden/>
                <w:sz w:val="26"/>
                <w:szCs w:val="26"/>
              </w:rPr>
              <w:fldChar w:fldCharType="separate"/>
            </w:r>
            <w:r w:rsidR="00785A87">
              <w:rPr>
                <w:rFonts w:ascii="Times New Roman" w:hAnsi="Times New Roman" w:cs="Times New Roman"/>
                <w:noProof/>
                <w:webHidden/>
                <w:sz w:val="26"/>
                <w:szCs w:val="26"/>
              </w:rPr>
              <w:t>- 8 -</w:t>
            </w:r>
            <w:r w:rsidRPr="001D25E1">
              <w:rPr>
                <w:rFonts w:ascii="Times New Roman" w:hAnsi="Times New Roman" w:cs="Times New Roman"/>
                <w:noProof/>
                <w:webHidden/>
                <w:sz w:val="26"/>
                <w:szCs w:val="26"/>
              </w:rPr>
              <w:fldChar w:fldCharType="end"/>
            </w:r>
          </w:hyperlink>
        </w:p>
        <w:p w:rsidR="001D25E1" w:rsidRPr="001D25E1" w:rsidRDefault="007C37E8">
          <w:pPr>
            <w:pStyle w:val="26"/>
            <w:tabs>
              <w:tab w:val="right" w:leader="dot" w:pos="9628"/>
            </w:tabs>
            <w:rPr>
              <w:rFonts w:ascii="Times New Roman" w:hAnsi="Times New Roman" w:cs="Times New Roman"/>
              <w:noProof/>
              <w:sz w:val="26"/>
              <w:szCs w:val="26"/>
            </w:rPr>
          </w:pPr>
          <w:hyperlink w:anchor="_Toc401402484" w:history="1">
            <w:r w:rsidR="001D25E1" w:rsidRPr="001D25E1">
              <w:rPr>
                <w:rStyle w:val="aa"/>
                <w:rFonts w:ascii="Times New Roman" w:hAnsi="Times New Roman" w:cs="Times New Roman"/>
                <w:noProof/>
                <w:color w:val="auto"/>
                <w:sz w:val="26"/>
                <w:szCs w:val="26"/>
              </w:rPr>
              <w:t>Занятие № 3. Инфляция</w:t>
            </w:r>
            <w:r w:rsidR="001D25E1" w:rsidRPr="001D25E1">
              <w:rPr>
                <w:rFonts w:ascii="Times New Roman" w:hAnsi="Times New Roman" w:cs="Times New Roman"/>
                <w:noProof/>
                <w:webHidden/>
                <w:sz w:val="26"/>
                <w:szCs w:val="26"/>
              </w:rPr>
              <w:tab/>
            </w:r>
            <w:r w:rsidRPr="001D25E1">
              <w:rPr>
                <w:rFonts w:ascii="Times New Roman" w:hAnsi="Times New Roman" w:cs="Times New Roman"/>
                <w:noProof/>
                <w:webHidden/>
                <w:sz w:val="26"/>
                <w:szCs w:val="26"/>
              </w:rPr>
              <w:fldChar w:fldCharType="begin"/>
            </w:r>
            <w:r w:rsidR="001D25E1" w:rsidRPr="001D25E1">
              <w:rPr>
                <w:rFonts w:ascii="Times New Roman" w:hAnsi="Times New Roman" w:cs="Times New Roman"/>
                <w:noProof/>
                <w:webHidden/>
                <w:sz w:val="26"/>
                <w:szCs w:val="26"/>
              </w:rPr>
              <w:instrText xml:space="preserve"> PAGEREF _Toc401402484 \h </w:instrText>
            </w:r>
            <w:r w:rsidRPr="001D25E1">
              <w:rPr>
                <w:rFonts w:ascii="Times New Roman" w:hAnsi="Times New Roman" w:cs="Times New Roman"/>
                <w:noProof/>
                <w:webHidden/>
                <w:sz w:val="26"/>
                <w:szCs w:val="26"/>
              </w:rPr>
            </w:r>
            <w:r w:rsidRPr="001D25E1">
              <w:rPr>
                <w:rFonts w:ascii="Times New Roman" w:hAnsi="Times New Roman" w:cs="Times New Roman"/>
                <w:noProof/>
                <w:webHidden/>
                <w:sz w:val="26"/>
                <w:szCs w:val="26"/>
              </w:rPr>
              <w:fldChar w:fldCharType="separate"/>
            </w:r>
            <w:r w:rsidR="00785A87">
              <w:rPr>
                <w:rFonts w:ascii="Times New Roman" w:hAnsi="Times New Roman" w:cs="Times New Roman"/>
                <w:noProof/>
                <w:webHidden/>
                <w:sz w:val="26"/>
                <w:szCs w:val="26"/>
              </w:rPr>
              <w:t>- 12 -</w:t>
            </w:r>
            <w:r w:rsidRPr="001D25E1">
              <w:rPr>
                <w:rFonts w:ascii="Times New Roman" w:hAnsi="Times New Roman" w:cs="Times New Roman"/>
                <w:noProof/>
                <w:webHidden/>
                <w:sz w:val="26"/>
                <w:szCs w:val="26"/>
              </w:rPr>
              <w:fldChar w:fldCharType="end"/>
            </w:r>
          </w:hyperlink>
        </w:p>
        <w:p w:rsidR="001D25E1" w:rsidRPr="001D25E1" w:rsidRDefault="007C37E8">
          <w:pPr>
            <w:pStyle w:val="26"/>
            <w:tabs>
              <w:tab w:val="right" w:leader="dot" w:pos="9628"/>
            </w:tabs>
            <w:rPr>
              <w:rFonts w:ascii="Times New Roman" w:hAnsi="Times New Roman" w:cs="Times New Roman"/>
              <w:noProof/>
              <w:sz w:val="26"/>
              <w:szCs w:val="26"/>
            </w:rPr>
          </w:pPr>
          <w:hyperlink w:anchor="_Toc401402485" w:history="1">
            <w:r w:rsidR="001D25E1" w:rsidRPr="001D25E1">
              <w:rPr>
                <w:rStyle w:val="aa"/>
                <w:rFonts w:ascii="Times New Roman" w:hAnsi="Times New Roman" w:cs="Times New Roman"/>
                <w:noProof/>
                <w:color w:val="auto"/>
                <w:sz w:val="26"/>
                <w:szCs w:val="26"/>
              </w:rPr>
              <w:t>Занятия № 4. Валютные операции и валютный курс</w:t>
            </w:r>
            <w:r w:rsidR="001D25E1" w:rsidRPr="001D25E1">
              <w:rPr>
                <w:rFonts w:ascii="Times New Roman" w:hAnsi="Times New Roman" w:cs="Times New Roman"/>
                <w:noProof/>
                <w:webHidden/>
                <w:sz w:val="26"/>
                <w:szCs w:val="26"/>
              </w:rPr>
              <w:tab/>
            </w:r>
            <w:r w:rsidRPr="001D25E1">
              <w:rPr>
                <w:rFonts w:ascii="Times New Roman" w:hAnsi="Times New Roman" w:cs="Times New Roman"/>
                <w:noProof/>
                <w:webHidden/>
                <w:sz w:val="26"/>
                <w:szCs w:val="26"/>
              </w:rPr>
              <w:fldChar w:fldCharType="begin"/>
            </w:r>
            <w:r w:rsidR="001D25E1" w:rsidRPr="001D25E1">
              <w:rPr>
                <w:rFonts w:ascii="Times New Roman" w:hAnsi="Times New Roman" w:cs="Times New Roman"/>
                <w:noProof/>
                <w:webHidden/>
                <w:sz w:val="26"/>
                <w:szCs w:val="26"/>
              </w:rPr>
              <w:instrText xml:space="preserve"> PAGEREF _Toc401402485 \h </w:instrText>
            </w:r>
            <w:r w:rsidRPr="001D25E1">
              <w:rPr>
                <w:rFonts w:ascii="Times New Roman" w:hAnsi="Times New Roman" w:cs="Times New Roman"/>
                <w:noProof/>
                <w:webHidden/>
                <w:sz w:val="26"/>
                <w:szCs w:val="26"/>
              </w:rPr>
            </w:r>
            <w:r w:rsidRPr="001D25E1">
              <w:rPr>
                <w:rFonts w:ascii="Times New Roman" w:hAnsi="Times New Roman" w:cs="Times New Roman"/>
                <w:noProof/>
                <w:webHidden/>
                <w:sz w:val="26"/>
                <w:szCs w:val="26"/>
              </w:rPr>
              <w:fldChar w:fldCharType="separate"/>
            </w:r>
            <w:r w:rsidR="00785A87">
              <w:rPr>
                <w:rFonts w:ascii="Times New Roman" w:hAnsi="Times New Roman" w:cs="Times New Roman"/>
                <w:noProof/>
                <w:webHidden/>
                <w:sz w:val="26"/>
                <w:szCs w:val="26"/>
              </w:rPr>
              <w:t>- 14 -</w:t>
            </w:r>
            <w:r w:rsidRPr="001D25E1">
              <w:rPr>
                <w:rFonts w:ascii="Times New Roman" w:hAnsi="Times New Roman" w:cs="Times New Roman"/>
                <w:noProof/>
                <w:webHidden/>
                <w:sz w:val="26"/>
                <w:szCs w:val="26"/>
              </w:rPr>
              <w:fldChar w:fldCharType="end"/>
            </w:r>
          </w:hyperlink>
        </w:p>
        <w:p w:rsidR="001D25E1" w:rsidRPr="001D25E1" w:rsidRDefault="007C37E8">
          <w:pPr>
            <w:pStyle w:val="26"/>
            <w:tabs>
              <w:tab w:val="right" w:leader="dot" w:pos="9628"/>
            </w:tabs>
            <w:rPr>
              <w:rFonts w:ascii="Times New Roman" w:hAnsi="Times New Roman" w:cs="Times New Roman"/>
              <w:noProof/>
              <w:sz w:val="26"/>
              <w:szCs w:val="26"/>
            </w:rPr>
          </w:pPr>
          <w:hyperlink w:anchor="_Toc401402486" w:history="1">
            <w:r w:rsidR="001D25E1" w:rsidRPr="001D25E1">
              <w:rPr>
                <w:rStyle w:val="aa"/>
                <w:rFonts w:ascii="Times New Roman" w:hAnsi="Times New Roman" w:cs="Times New Roman"/>
                <w:noProof/>
                <w:color w:val="auto"/>
                <w:sz w:val="26"/>
                <w:szCs w:val="26"/>
              </w:rPr>
              <w:t>Занятие № 5. Центральный банк Российской Федерации</w:t>
            </w:r>
            <w:r w:rsidR="001D25E1" w:rsidRPr="001D25E1">
              <w:rPr>
                <w:rFonts w:ascii="Times New Roman" w:hAnsi="Times New Roman" w:cs="Times New Roman"/>
                <w:noProof/>
                <w:webHidden/>
                <w:sz w:val="26"/>
                <w:szCs w:val="26"/>
              </w:rPr>
              <w:tab/>
            </w:r>
            <w:r w:rsidRPr="001D25E1">
              <w:rPr>
                <w:rFonts w:ascii="Times New Roman" w:hAnsi="Times New Roman" w:cs="Times New Roman"/>
                <w:noProof/>
                <w:webHidden/>
                <w:sz w:val="26"/>
                <w:szCs w:val="26"/>
              </w:rPr>
              <w:fldChar w:fldCharType="begin"/>
            </w:r>
            <w:r w:rsidR="001D25E1" w:rsidRPr="001D25E1">
              <w:rPr>
                <w:rFonts w:ascii="Times New Roman" w:hAnsi="Times New Roman" w:cs="Times New Roman"/>
                <w:noProof/>
                <w:webHidden/>
                <w:sz w:val="26"/>
                <w:szCs w:val="26"/>
              </w:rPr>
              <w:instrText xml:space="preserve"> PAGEREF _Toc401402486 \h </w:instrText>
            </w:r>
            <w:r w:rsidRPr="001D25E1">
              <w:rPr>
                <w:rFonts w:ascii="Times New Roman" w:hAnsi="Times New Roman" w:cs="Times New Roman"/>
                <w:noProof/>
                <w:webHidden/>
                <w:sz w:val="26"/>
                <w:szCs w:val="26"/>
              </w:rPr>
            </w:r>
            <w:r w:rsidRPr="001D25E1">
              <w:rPr>
                <w:rFonts w:ascii="Times New Roman" w:hAnsi="Times New Roman" w:cs="Times New Roman"/>
                <w:noProof/>
                <w:webHidden/>
                <w:sz w:val="26"/>
                <w:szCs w:val="26"/>
              </w:rPr>
              <w:fldChar w:fldCharType="separate"/>
            </w:r>
            <w:r w:rsidR="00785A87">
              <w:rPr>
                <w:rFonts w:ascii="Times New Roman" w:hAnsi="Times New Roman" w:cs="Times New Roman"/>
                <w:noProof/>
                <w:webHidden/>
                <w:sz w:val="26"/>
                <w:szCs w:val="26"/>
              </w:rPr>
              <w:t>- 17 -</w:t>
            </w:r>
            <w:r w:rsidRPr="001D25E1">
              <w:rPr>
                <w:rFonts w:ascii="Times New Roman" w:hAnsi="Times New Roman" w:cs="Times New Roman"/>
                <w:noProof/>
                <w:webHidden/>
                <w:sz w:val="26"/>
                <w:szCs w:val="26"/>
              </w:rPr>
              <w:fldChar w:fldCharType="end"/>
            </w:r>
          </w:hyperlink>
        </w:p>
        <w:p w:rsidR="001D25E1" w:rsidRPr="001D25E1" w:rsidRDefault="007C37E8">
          <w:pPr>
            <w:pStyle w:val="26"/>
            <w:tabs>
              <w:tab w:val="right" w:leader="dot" w:pos="9628"/>
            </w:tabs>
            <w:rPr>
              <w:rFonts w:ascii="Times New Roman" w:hAnsi="Times New Roman" w:cs="Times New Roman"/>
              <w:noProof/>
              <w:sz w:val="26"/>
              <w:szCs w:val="26"/>
            </w:rPr>
          </w:pPr>
          <w:hyperlink w:anchor="_Toc401402487" w:history="1">
            <w:r w:rsidR="001D25E1" w:rsidRPr="001D25E1">
              <w:rPr>
                <w:rStyle w:val="aa"/>
                <w:rFonts w:ascii="Times New Roman" w:hAnsi="Times New Roman" w:cs="Times New Roman"/>
                <w:noProof/>
                <w:color w:val="auto"/>
                <w:sz w:val="26"/>
                <w:szCs w:val="26"/>
              </w:rPr>
              <w:t>Занятие № 6. Пассивные операции коммерческого банка</w:t>
            </w:r>
            <w:r w:rsidR="001D25E1" w:rsidRPr="001D25E1">
              <w:rPr>
                <w:rFonts w:ascii="Times New Roman" w:hAnsi="Times New Roman" w:cs="Times New Roman"/>
                <w:noProof/>
                <w:webHidden/>
                <w:sz w:val="26"/>
                <w:szCs w:val="26"/>
              </w:rPr>
              <w:tab/>
            </w:r>
            <w:r w:rsidRPr="001D25E1">
              <w:rPr>
                <w:rFonts w:ascii="Times New Roman" w:hAnsi="Times New Roman" w:cs="Times New Roman"/>
                <w:noProof/>
                <w:webHidden/>
                <w:sz w:val="26"/>
                <w:szCs w:val="26"/>
              </w:rPr>
              <w:fldChar w:fldCharType="begin"/>
            </w:r>
            <w:r w:rsidR="001D25E1" w:rsidRPr="001D25E1">
              <w:rPr>
                <w:rFonts w:ascii="Times New Roman" w:hAnsi="Times New Roman" w:cs="Times New Roman"/>
                <w:noProof/>
                <w:webHidden/>
                <w:sz w:val="26"/>
                <w:szCs w:val="26"/>
              </w:rPr>
              <w:instrText xml:space="preserve"> PAGEREF _Toc401402487 \h </w:instrText>
            </w:r>
            <w:r w:rsidRPr="001D25E1">
              <w:rPr>
                <w:rFonts w:ascii="Times New Roman" w:hAnsi="Times New Roman" w:cs="Times New Roman"/>
                <w:noProof/>
                <w:webHidden/>
                <w:sz w:val="26"/>
                <w:szCs w:val="26"/>
              </w:rPr>
            </w:r>
            <w:r w:rsidRPr="001D25E1">
              <w:rPr>
                <w:rFonts w:ascii="Times New Roman" w:hAnsi="Times New Roman" w:cs="Times New Roman"/>
                <w:noProof/>
                <w:webHidden/>
                <w:sz w:val="26"/>
                <w:szCs w:val="26"/>
              </w:rPr>
              <w:fldChar w:fldCharType="separate"/>
            </w:r>
            <w:r w:rsidR="00785A87">
              <w:rPr>
                <w:rFonts w:ascii="Times New Roman" w:hAnsi="Times New Roman" w:cs="Times New Roman"/>
                <w:noProof/>
                <w:webHidden/>
                <w:sz w:val="26"/>
                <w:szCs w:val="26"/>
              </w:rPr>
              <w:t>- 19 -</w:t>
            </w:r>
            <w:r w:rsidRPr="001D25E1">
              <w:rPr>
                <w:rFonts w:ascii="Times New Roman" w:hAnsi="Times New Roman" w:cs="Times New Roman"/>
                <w:noProof/>
                <w:webHidden/>
                <w:sz w:val="26"/>
                <w:szCs w:val="26"/>
              </w:rPr>
              <w:fldChar w:fldCharType="end"/>
            </w:r>
          </w:hyperlink>
        </w:p>
        <w:p w:rsidR="001D25E1" w:rsidRPr="001D25E1" w:rsidRDefault="007C37E8">
          <w:pPr>
            <w:pStyle w:val="26"/>
            <w:tabs>
              <w:tab w:val="right" w:leader="dot" w:pos="9628"/>
            </w:tabs>
            <w:rPr>
              <w:rFonts w:ascii="Times New Roman" w:hAnsi="Times New Roman" w:cs="Times New Roman"/>
              <w:noProof/>
              <w:sz w:val="26"/>
              <w:szCs w:val="26"/>
            </w:rPr>
          </w:pPr>
          <w:hyperlink w:anchor="_Toc401402488" w:history="1">
            <w:r w:rsidR="001D25E1" w:rsidRPr="001D25E1">
              <w:rPr>
                <w:rStyle w:val="aa"/>
                <w:rFonts w:ascii="Times New Roman" w:hAnsi="Times New Roman" w:cs="Times New Roman"/>
                <w:noProof/>
                <w:color w:val="auto"/>
                <w:sz w:val="26"/>
                <w:szCs w:val="26"/>
              </w:rPr>
              <w:t>Занятие № 7. Активные операции коммерческого банка</w:t>
            </w:r>
            <w:r w:rsidR="001D25E1" w:rsidRPr="001D25E1">
              <w:rPr>
                <w:rFonts w:ascii="Times New Roman" w:hAnsi="Times New Roman" w:cs="Times New Roman"/>
                <w:noProof/>
                <w:webHidden/>
                <w:sz w:val="26"/>
                <w:szCs w:val="26"/>
              </w:rPr>
              <w:tab/>
            </w:r>
            <w:r w:rsidRPr="001D25E1">
              <w:rPr>
                <w:rFonts w:ascii="Times New Roman" w:hAnsi="Times New Roman" w:cs="Times New Roman"/>
                <w:noProof/>
                <w:webHidden/>
                <w:sz w:val="26"/>
                <w:szCs w:val="26"/>
              </w:rPr>
              <w:fldChar w:fldCharType="begin"/>
            </w:r>
            <w:r w:rsidR="001D25E1" w:rsidRPr="001D25E1">
              <w:rPr>
                <w:rFonts w:ascii="Times New Roman" w:hAnsi="Times New Roman" w:cs="Times New Roman"/>
                <w:noProof/>
                <w:webHidden/>
                <w:sz w:val="26"/>
                <w:szCs w:val="26"/>
              </w:rPr>
              <w:instrText xml:space="preserve"> PAGEREF _Toc401402488 \h </w:instrText>
            </w:r>
            <w:r w:rsidRPr="001D25E1">
              <w:rPr>
                <w:rFonts w:ascii="Times New Roman" w:hAnsi="Times New Roman" w:cs="Times New Roman"/>
                <w:noProof/>
                <w:webHidden/>
                <w:sz w:val="26"/>
                <w:szCs w:val="26"/>
              </w:rPr>
            </w:r>
            <w:r w:rsidRPr="001D25E1">
              <w:rPr>
                <w:rFonts w:ascii="Times New Roman" w:hAnsi="Times New Roman" w:cs="Times New Roman"/>
                <w:noProof/>
                <w:webHidden/>
                <w:sz w:val="26"/>
                <w:szCs w:val="26"/>
              </w:rPr>
              <w:fldChar w:fldCharType="separate"/>
            </w:r>
            <w:r w:rsidR="00785A87">
              <w:rPr>
                <w:rFonts w:ascii="Times New Roman" w:hAnsi="Times New Roman" w:cs="Times New Roman"/>
                <w:noProof/>
                <w:webHidden/>
                <w:sz w:val="26"/>
                <w:szCs w:val="26"/>
              </w:rPr>
              <w:t>- 24 -</w:t>
            </w:r>
            <w:r w:rsidRPr="001D25E1">
              <w:rPr>
                <w:rFonts w:ascii="Times New Roman" w:hAnsi="Times New Roman" w:cs="Times New Roman"/>
                <w:noProof/>
                <w:webHidden/>
                <w:sz w:val="26"/>
                <w:szCs w:val="26"/>
              </w:rPr>
              <w:fldChar w:fldCharType="end"/>
            </w:r>
          </w:hyperlink>
        </w:p>
        <w:p w:rsidR="001D25E1" w:rsidRPr="001D25E1" w:rsidRDefault="007C37E8">
          <w:pPr>
            <w:pStyle w:val="26"/>
            <w:tabs>
              <w:tab w:val="right" w:leader="dot" w:pos="9628"/>
            </w:tabs>
            <w:rPr>
              <w:rFonts w:ascii="Times New Roman" w:hAnsi="Times New Roman" w:cs="Times New Roman"/>
              <w:noProof/>
              <w:sz w:val="26"/>
              <w:szCs w:val="26"/>
            </w:rPr>
          </w:pPr>
          <w:hyperlink w:anchor="_Toc401402489" w:history="1">
            <w:r w:rsidR="001D25E1" w:rsidRPr="001D25E1">
              <w:rPr>
                <w:rStyle w:val="aa"/>
                <w:rFonts w:ascii="Times New Roman" w:hAnsi="Times New Roman" w:cs="Times New Roman"/>
                <w:noProof/>
                <w:color w:val="auto"/>
                <w:sz w:val="26"/>
                <w:szCs w:val="26"/>
              </w:rPr>
              <w:t>Занятие № 8. Формирование и начисление процентов по активным операциям коммерческим банком</w:t>
            </w:r>
            <w:r w:rsidR="001D25E1" w:rsidRPr="001D25E1">
              <w:rPr>
                <w:rFonts w:ascii="Times New Roman" w:hAnsi="Times New Roman" w:cs="Times New Roman"/>
                <w:noProof/>
                <w:webHidden/>
                <w:sz w:val="26"/>
                <w:szCs w:val="26"/>
              </w:rPr>
              <w:tab/>
            </w:r>
            <w:r w:rsidRPr="001D25E1">
              <w:rPr>
                <w:rFonts w:ascii="Times New Roman" w:hAnsi="Times New Roman" w:cs="Times New Roman"/>
                <w:noProof/>
                <w:webHidden/>
                <w:sz w:val="26"/>
                <w:szCs w:val="26"/>
              </w:rPr>
              <w:fldChar w:fldCharType="begin"/>
            </w:r>
            <w:r w:rsidR="001D25E1" w:rsidRPr="001D25E1">
              <w:rPr>
                <w:rFonts w:ascii="Times New Roman" w:hAnsi="Times New Roman" w:cs="Times New Roman"/>
                <w:noProof/>
                <w:webHidden/>
                <w:sz w:val="26"/>
                <w:szCs w:val="26"/>
              </w:rPr>
              <w:instrText xml:space="preserve"> PAGEREF _Toc401402489 \h </w:instrText>
            </w:r>
            <w:r w:rsidRPr="001D25E1">
              <w:rPr>
                <w:rFonts w:ascii="Times New Roman" w:hAnsi="Times New Roman" w:cs="Times New Roman"/>
                <w:noProof/>
                <w:webHidden/>
                <w:sz w:val="26"/>
                <w:szCs w:val="26"/>
              </w:rPr>
            </w:r>
            <w:r w:rsidRPr="001D25E1">
              <w:rPr>
                <w:rFonts w:ascii="Times New Roman" w:hAnsi="Times New Roman" w:cs="Times New Roman"/>
                <w:noProof/>
                <w:webHidden/>
                <w:sz w:val="26"/>
                <w:szCs w:val="26"/>
              </w:rPr>
              <w:fldChar w:fldCharType="separate"/>
            </w:r>
            <w:r w:rsidR="00785A87">
              <w:rPr>
                <w:rFonts w:ascii="Times New Roman" w:hAnsi="Times New Roman" w:cs="Times New Roman"/>
                <w:noProof/>
                <w:webHidden/>
                <w:sz w:val="26"/>
                <w:szCs w:val="26"/>
              </w:rPr>
              <w:t>- 25 -</w:t>
            </w:r>
            <w:r w:rsidRPr="001D25E1">
              <w:rPr>
                <w:rFonts w:ascii="Times New Roman" w:hAnsi="Times New Roman" w:cs="Times New Roman"/>
                <w:noProof/>
                <w:webHidden/>
                <w:sz w:val="26"/>
                <w:szCs w:val="26"/>
              </w:rPr>
              <w:fldChar w:fldCharType="end"/>
            </w:r>
          </w:hyperlink>
        </w:p>
        <w:p w:rsidR="001D25E1" w:rsidRPr="001D25E1" w:rsidRDefault="007C37E8">
          <w:pPr>
            <w:pStyle w:val="26"/>
            <w:tabs>
              <w:tab w:val="right" w:leader="dot" w:pos="9628"/>
            </w:tabs>
            <w:rPr>
              <w:rFonts w:ascii="Times New Roman" w:hAnsi="Times New Roman" w:cs="Times New Roman"/>
              <w:noProof/>
              <w:sz w:val="26"/>
              <w:szCs w:val="26"/>
            </w:rPr>
          </w:pPr>
          <w:hyperlink w:anchor="_Toc401402490" w:history="1">
            <w:r w:rsidR="001D25E1" w:rsidRPr="001D25E1">
              <w:rPr>
                <w:rStyle w:val="aa"/>
                <w:rFonts w:ascii="Times New Roman" w:hAnsi="Times New Roman" w:cs="Times New Roman"/>
                <w:noProof/>
                <w:color w:val="auto"/>
                <w:sz w:val="26"/>
                <w:szCs w:val="26"/>
              </w:rPr>
              <w:t>Занятие № 9. План погашения кредита (долга)</w:t>
            </w:r>
            <w:r w:rsidR="001D25E1" w:rsidRPr="001D25E1">
              <w:rPr>
                <w:rFonts w:ascii="Times New Roman" w:hAnsi="Times New Roman" w:cs="Times New Roman"/>
                <w:noProof/>
                <w:webHidden/>
                <w:sz w:val="26"/>
                <w:szCs w:val="26"/>
              </w:rPr>
              <w:tab/>
            </w:r>
            <w:r w:rsidRPr="001D25E1">
              <w:rPr>
                <w:rFonts w:ascii="Times New Roman" w:hAnsi="Times New Roman" w:cs="Times New Roman"/>
                <w:noProof/>
                <w:webHidden/>
                <w:sz w:val="26"/>
                <w:szCs w:val="26"/>
              </w:rPr>
              <w:fldChar w:fldCharType="begin"/>
            </w:r>
            <w:r w:rsidR="001D25E1" w:rsidRPr="001D25E1">
              <w:rPr>
                <w:rFonts w:ascii="Times New Roman" w:hAnsi="Times New Roman" w:cs="Times New Roman"/>
                <w:noProof/>
                <w:webHidden/>
                <w:sz w:val="26"/>
                <w:szCs w:val="26"/>
              </w:rPr>
              <w:instrText xml:space="preserve"> PAGEREF _Toc401402490 \h </w:instrText>
            </w:r>
            <w:r w:rsidRPr="001D25E1">
              <w:rPr>
                <w:rFonts w:ascii="Times New Roman" w:hAnsi="Times New Roman" w:cs="Times New Roman"/>
                <w:noProof/>
                <w:webHidden/>
                <w:sz w:val="26"/>
                <w:szCs w:val="26"/>
              </w:rPr>
            </w:r>
            <w:r w:rsidRPr="001D25E1">
              <w:rPr>
                <w:rFonts w:ascii="Times New Roman" w:hAnsi="Times New Roman" w:cs="Times New Roman"/>
                <w:noProof/>
                <w:webHidden/>
                <w:sz w:val="26"/>
                <w:szCs w:val="26"/>
              </w:rPr>
              <w:fldChar w:fldCharType="separate"/>
            </w:r>
            <w:r w:rsidR="00785A87">
              <w:rPr>
                <w:rFonts w:ascii="Times New Roman" w:hAnsi="Times New Roman" w:cs="Times New Roman"/>
                <w:noProof/>
                <w:webHidden/>
                <w:sz w:val="26"/>
                <w:szCs w:val="26"/>
              </w:rPr>
              <w:t>- 30 -</w:t>
            </w:r>
            <w:r w:rsidRPr="001D25E1">
              <w:rPr>
                <w:rFonts w:ascii="Times New Roman" w:hAnsi="Times New Roman" w:cs="Times New Roman"/>
                <w:noProof/>
                <w:webHidden/>
                <w:sz w:val="26"/>
                <w:szCs w:val="26"/>
              </w:rPr>
              <w:fldChar w:fldCharType="end"/>
            </w:r>
          </w:hyperlink>
        </w:p>
        <w:p w:rsidR="001D25E1" w:rsidRPr="001D25E1" w:rsidRDefault="007C37E8">
          <w:pPr>
            <w:pStyle w:val="26"/>
            <w:tabs>
              <w:tab w:val="right" w:leader="dot" w:pos="9628"/>
            </w:tabs>
            <w:rPr>
              <w:rFonts w:ascii="Times New Roman" w:hAnsi="Times New Roman" w:cs="Times New Roman"/>
              <w:noProof/>
              <w:sz w:val="26"/>
              <w:szCs w:val="26"/>
            </w:rPr>
          </w:pPr>
          <w:hyperlink w:anchor="_Toc401402491" w:history="1">
            <w:r w:rsidR="001D25E1" w:rsidRPr="001D25E1">
              <w:rPr>
                <w:rStyle w:val="aa"/>
                <w:rFonts w:ascii="Times New Roman" w:hAnsi="Times New Roman" w:cs="Times New Roman"/>
                <w:noProof/>
                <w:color w:val="auto"/>
                <w:sz w:val="26"/>
                <w:szCs w:val="26"/>
              </w:rPr>
              <w:t>Задания для самостоятельной (индивидуальной) работы – решение криптограмм</w:t>
            </w:r>
            <w:r w:rsidR="001D25E1" w:rsidRPr="001D25E1">
              <w:rPr>
                <w:rFonts w:ascii="Times New Roman" w:hAnsi="Times New Roman" w:cs="Times New Roman"/>
                <w:noProof/>
                <w:webHidden/>
                <w:sz w:val="26"/>
                <w:szCs w:val="26"/>
              </w:rPr>
              <w:tab/>
            </w:r>
            <w:r w:rsidRPr="001D25E1">
              <w:rPr>
                <w:rFonts w:ascii="Times New Roman" w:hAnsi="Times New Roman" w:cs="Times New Roman"/>
                <w:noProof/>
                <w:webHidden/>
                <w:sz w:val="26"/>
                <w:szCs w:val="26"/>
              </w:rPr>
              <w:fldChar w:fldCharType="begin"/>
            </w:r>
            <w:r w:rsidR="001D25E1" w:rsidRPr="001D25E1">
              <w:rPr>
                <w:rFonts w:ascii="Times New Roman" w:hAnsi="Times New Roman" w:cs="Times New Roman"/>
                <w:noProof/>
                <w:webHidden/>
                <w:sz w:val="26"/>
                <w:szCs w:val="26"/>
              </w:rPr>
              <w:instrText xml:space="preserve"> PAGEREF _Toc401402491 \h </w:instrText>
            </w:r>
            <w:r w:rsidRPr="001D25E1">
              <w:rPr>
                <w:rFonts w:ascii="Times New Roman" w:hAnsi="Times New Roman" w:cs="Times New Roman"/>
                <w:noProof/>
                <w:webHidden/>
                <w:sz w:val="26"/>
                <w:szCs w:val="26"/>
              </w:rPr>
            </w:r>
            <w:r w:rsidRPr="001D25E1">
              <w:rPr>
                <w:rFonts w:ascii="Times New Roman" w:hAnsi="Times New Roman" w:cs="Times New Roman"/>
                <w:noProof/>
                <w:webHidden/>
                <w:sz w:val="26"/>
                <w:szCs w:val="26"/>
              </w:rPr>
              <w:fldChar w:fldCharType="separate"/>
            </w:r>
            <w:r w:rsidR="00785A87">
              <w:rPr>
                <w:rFonts w:ascii="Times New Roman" w:hAnsi="Times New Roman" w:cs="Times New Roman"/>
                <w:noProof/>
                <w:webHidden/>
                <w:sz w:val="26"/>
                <w:szCs w:val="26"/>
              </w:rPr>
              <w:t>- 32 -</w:t>
            </w:r>
            <w:r w:rsidRPr="001D25E1">
              <w:rPr>
                <w:rFonts w:ascii="Times New Roman" w:hAnsi="Times New Roman" w:cs="Times New Roman"/>
                <w:noProof/>
                <w:webHidden/>
                <w:sz w:val="26"/>
                <w:szCs w:val="26"/>
              </w:rPr>
              <w:fldChar w:fldCharType="end"/>
            </w:r>
          </w:hyperlink>
        </w:p>
        <w:p w:rsidR="001D25E1" w:rsidRDefault="007C37E8">
          <w:r w:rsidRPr="001D25E1">
            <w:rPr>
              <w:rFonts w:ascii="Times New Roman" w:hAnsi="Times New Roman" w:cs="Times New Roman"/>
              <w:b/>
              <w:bCs/>
              <w:sz w:val="26"/>
              <w:szCs w:val="26"/>
            </w:rPr>
            <w:fldChar w:fldCharType="end"/>
          </w:r>
        </w:p>
      </w:sdtContent>
    </w:sdt>
    <w:p w:rsidR="002B4C88" w:rsidRDefault="002B4C88">
      <w:pPr>
        <w:rPr>
          <w:sz w:val="28"/>
          <w:szCs w:val="28"/>
        </w:rPr>
      </w:pPr>
      <w:r>
        <w:rPr>
          <w:sz w:val="28"/>
          <w:szCs w:val="28"/>
        </w:rPr>
        <w:br w:type="page"/>
      </w:r>
    </w:p>
    <w:p w:rsidR="0047135D" w:rsidRPr="0047135D" w:rsidRDefault="0047135D" w:rsidP="001D25E1">
      <w:pPr>
        <w:pStyle w:val="2"/>
        <w:jc w:val="center"/>
      </w:pPr>
      <w:bookmarkStart w:id="0" w:name="_Toc401402481"/>
      <w:r>
        <w:t>Введение</w:t>
      </w:r>
      <w:bookmarkEnd w:id="0"/>
    </w:p>
    <w:p w:rsidR="0047135D" w:rsidRPr="0047135D" w:rsidRDefault="0047135D" w:rsidP="0047135D">
      <w:pPr>
        <w:spacing w:after="0" w:line="240" w:lineRule="auto"/>
        <w:ind w:firstLine="567"/>
        <w:jc w:val="both"/>
        <w:rPr>
          <w:rFonts w:ascii="Times New Roman" w:hAnsi="Times New Roman" w:cs="Times New Roman"/>
          <w:sz w:val="26"/>
          <w:szCs w:val="26"/>
        </w:rPr>
      </w:pPr>
      <w:r w:rsidRPr="0047135D">
        <w:rPr>
          <w:rFonts w:ascii="Times New Roman" w:hAnsi="Times New Roman" w:cs="Times New Roman"/>
          <w:sz w:val="26"/>
          <w:szCs w:val="26"/>
        </w:rPr>
        <w:t xml:space="preserve">В условиях перехода на рыночные отношения роль и значение денежных и финансово-кредитных рычагов резко возрастают. Денежная и финансово-кредитная системы </w:t>
      </w:r>
      <w:r>
        <w:rPr>
          <w:rFonts w:ascii="Times New Roman" w:hAnsi="Times New Roman" w:cs="Times New Roman"/>
          <w:sz w:val="26"/>
          <w:szCs w:val="26"/>
        </w:rPr>
        <w:t>–</w:t>
      </w:r>
      <w:r w:rsidRPr="0047135D">
        <w:rPr>
          <w:rFonts w:ascii="Times New Roman" w:hAnsi="Times New Roman" w:cs="Times New Roman"/>
          <w:sz w:val="26"/>
          <w:szCs w:val="26"/>
        </w:rPr>
        <w:t xml:space="preserve"> один из тех секторов экономики, где наиболее эффективно работают рыночные механизмы.</w:t>
      </w:r>
    </w:p>
    <w:p w:rsidR="0047135D" w:rsidRPr="0047135D" w:rsidRDefault="0047135D" w:rsidP="0047135D">
      <w:pPr>
        <w:spacing w:after="0" w:line="240" w:lineRule="auto"/>
        <w:ind w:firstLine="567"/>
        <w:jc w:val="both"/>
        <w:rPr>
          <w:rFonts w:ascii="Times New Roman" w:hAnsi="Times New Roman" w:cs="Times New Roman"/>
          <w:sz w:val="26"/>
          <w:szCs w:val="26"/>
        </w:rPr>
      </w:pPr>
      <w:proofErr w:type="gramStart"/>
      <w:r w:rsidRPr="0047135D">
        <w:rPr>
          <w:rFonts w:ascii="Times New Roman" w:hAnsi="Times New Roman" w:cs="Times New Roman"/>
          <w:sz w:val="26"/>
          <w:szCs w:val="26"/>
        </w:rPr>
        <w:t>Финансовая</w:t>
      </w:r>
      <w:r>
        <w:rPr>
          <w:rFonts w:ascii="Times New Roman" w:hAnsi="Times New Roman" w:cs="Times New Roman"/>
          <w:sz w:val="26"/>
          <w:szCs w:val="26"/>
        </w:rPr>
        <w:t xml:space="preserve">, в том числе </w:t>
      </w:r>
      <w:r w:rsidRPr="0047135D">
        <w:rPr>
          <w:rFonts w:ascii="Times New Roman" w:hAnsi="Times New Roman" w:cs="Times New Roman"/>
          <w:sz w:val="26"/>
          <w:szCs w:val="26"/>
        </w:rPr>
        <w:t>бюджетная</w:t>
      </w:r>
      <w:r>
        <w:rPr>
          <w:rFonts w:ascii="Times New Roman" w:hAnsi="Times New Roman" w:cs="Times New Roman"/>
          <w:sz w:val="26"/>
          <w:szCs w:val="26"/>
        </w:rPr>
        <w:t>, банковская и кредитная, системы</w:t>
      </w:r>
      <w:r w:rsidRPr="0047135D">
        <w:rPr>
          <w:rFonts w:ascii="Times New Roman" w:hAnsi="Times New Roman" w:cs="Times New Roman"/>
          <w:sz w:val="26"/>
          <w:szCs w:val="26"/>
        </w:rPr>
        <w:t xml:space="preserve"> оказывают существенное воздействие на рост валового внутреннего продукта и его главную часть </w:t>
      </w:r>
      <w:r>
        <w:rPr>
          <w:rFonts w:ascii="Times New Roman" w:hAnsi="Times New Roman" w:cs="Times New Roman"/>
          <w:sz w:val="26"/>
          <w:szCs w:val="26"/>
        </w:rPr>
        <w:t>–</w:t>
      </w:r>
      <w:r w:rsidRPr="0047135D">
        <w:rPr>
          <w:rFonts w:ascii="Times New Roman" w:hAnsi="Times New Roman" w:cs="Times New Roman"/>
          <w:sz w:val="26"/>
          <w:szCs w:val="26"/>
        </w:rPr>
        <w:t xml:space="preserve"> национальный доход, на развитие предприятий и отраслей народного хозяйства и положение широких слоев населения.</w:t>
      </w:r>
      <w:proofErr w:type="gramEnd"/>
      <w:r w:rsidRPr="0047135D">
        <w:rPr>
          <w:rFonts w:ascii="Times New Roman" w:hAnsi="Times New Roman" w:cs="Times New Roman"/>
          <w:sz w:val="26"/>
          <w:szCs w:val="26"/>
        </w:rPr>
        <w:t xml:space="preserve"> Главным критерием функционирования предприятий различных форм собственности в современных условиях стала их прибыль.</w:t>
      </w:r>
    </w:p>
    <w:p w:rsidR="0047135D" w:rsidRPr="0047135D" w:rsidRDefault="0047135D" w:rsidP="0047135D">
      <w:pPr>
        <w:spacing w:after="0" w:line="240" w:lineRule="auto"/>
        <w:ind w:firstLine="567"/>
        <w:jc w:val="both"/>
        <w:rPr>
          <w:rFonts w:ascii="Times New Roman" w:hAnsi="Times New Roman" w:cs="Times New Roman"/>
          <w:sz w:val="26"/>
          <w:szCs w:val="26"/>
        </w:rPr>
      </w:pPr>
      <w:r w:rsidRPr="0047135D">
        <w:rPr>
          <w:rFonts w:ascii="Times New Roman" w:hAnsi="Times New Roman" w:cs="Times New Roman"/>
          <w:sz w:val="26"/>
          <w:szCs w:val="26"/>
        </w:rPr>
        <w:t>Не менее важным для обеспечения расширенного воспроизводства в народном хозя</w:t>
      </w:r>
      <w:r>
        <w:rPr>
          <w:rFonts w:ascii="Times New Roman" w:hAnsi="Times New Roman" w:cs="Times New Roman"/>
          <w:sz w:val="26"/>
          <w:szCs w:val="26"/>
        </w:rPr>
        <w:t>йстве являются укрепление денеж</w:t>
      </w:r>
      <w:r w:rsidRPr="0047135D">
        <w:rPr>
          <w:rFonts w:ascii="Times New Roman" w:hAnsi="Times New Roman" w:cs="Times New Roman"/>
          <w:sz w:val="26"/>
          <w:szCs w:val="26"/>
        </w:rPr>
        <w:t>ного обращения и деятельность кредитной системы страны.</w:t>
      </w:r>
    </w:p>
    <w:p w:rsidR="0047135D" w:rsidRPr="0047135D" w:rsidRDefault="0047135D" w:rsidP="0047135D">
      <w:pPr>
        <w:spacing w:after="0" w:line="240" w:lineRule="auto"/>
        <w:ind w:firstLine="567"/>
        <w:jc w:val="both"/>
        <w:rPr>
          <w:rFonts w:ascii="Times New Roman" w:hAnsi="Times New Roman" w:cs="Times New Roman"/>
          <w:sz w:val="26"/>
          <w:szCs w:val="26"/>
        </w:rPr>
      </w:pPr>
      <w:r w:rsidRPr="0047135D">
        <w:rPr>
          <w:rFonts w:ascii="Times New Roman" w:hAnsi="Times New Roman" w:cs="Times New Roman"/>
          <w:sz w:val="26"/>
          <w:szCs w:val="26"/>
        </w:rPr>
        <w:t xml:space="preserve">Экономическая политика </w:t>
      </w:r>
      <w:r>
        <w:rPr>
          <w:rFonts w:ascii="Times New Roman" w:hAnsi="Times New Roman" w:cs="Times New Roman"/>
          <w:sz w:val="26"/>
          <w:szCs w:val="26"/>
        </w:rPr>
        <w:t>государства в основном осуществ</w:t>
      </w:r>
      <w:r w:rsidRPr="0047135D">
        <w:rPr>
          <w:rFonts w:ascii="Times New Roman" w:hAnsi="Times New Roman" w:cs="Times New Roman"/>
          <w:sz w:val="26"/>
          <w:szCs w:val="26"/>
        </w:rPr>
        <w:t>ляется с помощью финансово-кредитных рычагов.</w:t>
      </w:r>
    </w:p>
    <w:p w:rsidR="0047135D" w:rsidRPr="0047135D" w:rsidRDefault="0047135D" w:rsidP="0047135D">
      <w:pPr>
        <w:spacing w:after="0" w:line="240" w:lineRule="auto"/>
        <w:ind w:firstLine="567"/>
        <w:jc w:val="both"/>
        <w:rPr>
          <w:rFonts w:ascii="Times New Roman" w:hAnsi="Times New Roman" w:cs="Times New Roman"/>
          <w:sz w:val="26"/>
          <w:szCs w:val="26"/>
        </w:rPr>
      </w:pPr>
      <w:r w:rsidRPr="0047135D">
        <w:rPr>
          <w:rFonts w:ascii="Times New Roman" w:hAnsi="Times New Roman" w:cs="Times New Roman"/>
          <w:sz w:val="26"/>
          <w:szCs w:val="26"/>
        </w:rPr>
        <w:t>Деньги, кредит, банки являются</w:t>
      </w:r>
      <w:r>
        <w:rPr>
          <w:rFonts w:ascii="Times New Roman" w:hAnsi="Times New Roman" w:cs="Times New Roman"/>
          <w:sz w:val="26"/>
          <w:szCs w:val="26"/>
        </w:rPr>
        <w:t xml:space="preserve"> неотъемлемыми атрибутами совре</w:t>
      </w:r>
      <w:r w:rsidRPr="0047135D">
        <w:rPr>
          <w:rFonts w:ascii="Times New Roman" w:hAnsi="Times New Roman" w:cs="Times New Roman"/>
          <w:sz w:val="26"/>
          <w:szCs w:val="26"/>
        </w:rPr>
        <w:t xml:space="preserve">менной цивилизации. Их функционирование позволяет соединить в непрерывный процесс производство, </w:t>
      </w:r>
      <w:r>
        <w:rPr>
          <w:rFonts w:ascii="Times New Roman" w:hAnsi="Times New Roman" w:cs="Times New Roman"/>
          <w:sz w:val="26"/>
          <w:szCs w:val="26"/>
        </w:rPr>
        <w:t>распределение, обмен и потребле</w:t>
      </w:r>
      <w:r w:rsidRPr="0047135D">
        <w:rPr>
          <w:rFonts w:ascii="Times New Roman" w:hAnsi="Times New Roman" w:cs="Times New Roman"/>
          <w:sz w:val="26"/>
          <w:szCs w:val="26"/>
        </w:rPr>
        <w:t>ние общественного продукта. Без их использования не обходится ни один хозяйствующий субъект. Кажды</w:t>
      </w:r>
      <w:r w:rsidR="00F910CA">
        <w:rPr>
          <w:rFonts w:ascii="Times New Roman" w:hAnsi="Times New Roman" w:cs="Times New Roman"/>
          <w:sz w:val="26"/>
          <w:szCs w:val="26"/>
        </w:rPr>
        <w:t xml:space="preserve">й </w:t>
      </w:r>
      <w:proofErr w:type="gramStart"/>
      <w:r w:rsidR="00F910CA">
        <w:rPr>
          <w:rFonts w:ascii="Times New Roman" w:hAnsi="Times New Roman" w:cs="Times New Roman"/>
          <w:sz w:val="26"/>
          <w:szCs w:val="26"/>
        </w:rPr>
        <w:t>человек</w:t>
      </w:r>
      <w:proofErr w:type="gramEnd"/>
      <w:r w:rsidR="00F910CA">
        <w:rPr>
          <w:rFonts w:ascii="Times New Roman" w:hAnsi="Times New Roman" w:cs="Times New Roman"/>
          <w:sz w:val="26"/>
          <w:szCs w:val="26"/>
        </w:rPr>
        <w:t xml:space="preserve"> так или иначе постоян</w:t>
      </w:r>
      <w:r w:rsidRPr="0047135D">
        <w:rPr>
          <w:rFonts w:ascii="Times New Roman" w:hAnsi="Times New Roman" w:cs="Times New Roman"/>
          <w:sz w:val="26"/>
          <w:szCs w:val="26"/>
        </w:rPr>
        <w:t xml:space="preserve">но или эпизодически обращается к </w:t>
      </w:r>
      <w:r w:rsidR="00F910CA">
        <w:rPr>
          <w:rFonts w:ascii="Times New Roman" w:hAnsi="Times New Roman" w:cs="Times New Roman"/>
          <w:sz w:val="26"/>
          <w:szCs w:val="26"/>
        </w:rPr>
        <w:t>банковским услугам. Банки, соби</w:t>
      </w:r>
      <w:r w:rsidRPr="0047135D">
        <w:rPr>
          <w:rFonts w:ascii="Times New Roman" w:hAnsi="Times New Roman" w:cs="Times New Roman"/>
          <w:sz w:val="26"/>
          <w:szCs w:val="26"/>
        </w:rPr>
        <w:t>рая временно неиспользуемые денежные средства, перераспределяют их между регионами и отраслями, между предприятиями и населением, питают экономику дополнительными капиталами и «энергетическими» ресурсами, создавая базу для приумножения богатства общества.</w:t>
      </w:r>
    </w:p>
    <w:p w:rsidR="0047135D" w:rsidRDefault="0047135D" w:rsidP="0047135D">
      <w:pPr>
        <w:spacing w:after="0" w:line="240" w:lineRule="auto"/>
        <w:ind w:firstLine="567"/>
        <w:jc w:val="both"/>
        <w:rPr>
          <w:rFonts w:ascii="Times New Roman" w:hAnsi="Times New Roman" w:cs="Times New Roman"/>
          <w:sz w:val="26"/>
          <w:szCs w:val="26"/>
        </w:rPr>
      </w:pPr>
      <w:r w:rsidRPr="0047135D">
        <w:rPr>
          <w:rFonts w:ascii="Times New Roman" w:hAnsi="Times New Roman" w:cs="Times New Roman"/>
          <w:sz w:val="26"/>
          <w:szCs w:val="26"/>
        </w:rPr>
        <w:t xml:space="preserve">Деньги и кредит представляют </w:t>
      </w:r>
      <w:r w:rsidR="00F910CA">
        <w:rPr>
          <w:rFonts w:ascii="Times New Roman" w:hAnsi="Times New Roman" w:cs="Times New Roman"/>
          <w:sz w:val="26"/>
          <w:szCs w:val="26"/>
        </w:rPr>
        <w:t>собой сложные организмы, они по</w:t>
      </w:r>
      <w:r w:rsidRPr="0047135D">
        <w:rPr>
          <w:rFonts w:ascii="Times New Roman" w:hAnsi="Times New Roman" w:cs="Times New Roman"/>
          <w:sz w:val="26"/>
          <w:szCs w:val="26"/>
        </w:rPr>
        <w:t>рождают сложные экономические с</w:t>
      </w:r>
      <w:r w:rsidR="00F910CA">
        <w:rPr>
          <w:rFonts w:ascii="Times New Roman" w:hAnsi="Times New Roman" w:cs="Times New Roman"/>
          <w:sz w:val="26"/>
          <w:szCs w:val="26"/>
        </w:rPr>
        <w:t>вязи, способны как облегчить об</w:t>
      </w:r>
      <w:r w:rsidRPr="0047135D">
        <w:rPr>
          <w:rFonts w:ascii="Times New Roman" w:hAnsi="Times New Roman" w:cs="Times New Roman"/>
          <w:sz w:val="26"/>
          <w:szCs w:val="26"/>
        </w:rPr>
        <w:t>мен, так и создать определенные преграды на пути движения продукта.</w:t>
      </w:r>
    </w:p>
    <w:p w:rsidR="00F910CA" w:rsidRDefault="00F910CA">
      <w:pPr>
        <w:rPr>
          <w:rFonts w:ascii="Times New Roman" w:hAnsi="Times New Roman" w:cs="Times New Roman"/>
          <w:sz w:val="26"/>
          <w:szCs w:val="26"/>
        </w:rPr>
      </w:pPr>
      <w:r>
        <w:rPr>
          <w:rFonts w:ascii="Times New Roman" w:hAnsi="Times New Roman" w:cs="Times New Roman"/>
          <w:sz w:val="26"/>
          <w:szCs w:val="26"/>
        </w:rPr>
        <w:br w:type="page"/>
      </w:r>
    </w:p>
    <w:p w:rsidR="007D5AB6" w:rsidRPr="002C2052" w:rsidRDefault="00EC329C" w:rsidP="001D25E1">
      <w:pPr>
        <w:pStyle w:val="2"/>
        <w:jc w:val="center"/>
      </w:pPr>
      <w:bookmarkStart w:id="1" w:name="_Toc401402482"/>
      <w:r w:rsidRPr="002C2052">
        <w:t xml:space="preserve">Занятие № 1. </w:t>
      </w:r>
      <w:r w:rsidR="00DE3550" w:rsidRPr="002C2052">
        <w:t>С</w:t>
      </w:r>
      <w:r w:rsidRPr="002C2052">
        <w:t>труктура денежного оборота.</w:t>
      </w:r>
      <w:r w:rsidR="00DE3550" w:rsidRPr="002C2052">
        <w:t xml:space="preserve"> Закон денежного оборота</w:t>
      </w:r>
      <w:bookmarkEnd w:id="1"/>
    </w:p>
    <w:p w:rsidR="00EC329C" w:rsidRPr="002C2052" w:rsidRDefault="00EC329C" w:rsidP="002C2587">
      <w:pPr>
        <w:spacing w:after="0" w:line="240" w:lineRule="auto"/>
        <w:ind w:firstLine="567"/>
        <w:jc w:val="both"/>
        <w:rPr>
          <w:rFonts w:ascii="Times New Roman" w:hAnsi="Times New Roman" w:cs="Times New Roman"/>
          <w:sz w:val="26"/>
          <w:szCs w:val="26"/>
        </w:rPr>
      </w:pPr>
      <w:r w:rsidRPr="002C2052">
        <w:rPr>
          <w:rFonts w:ascii="Times New Roman" w:hAnsi="Times New Roman" w:cs="Times New Roman"/>
          <w:i/>
          <w:sz w:val="26"/>
          <w:szCs w:val="26"/>
        </w:rPr>
        <w:t xml:space="preserve">Денежный оборот – </w:t>
      </w:r>
      <w:r w:rsidRPr="002C2052">
        <w:rPr>
          <w:rFonts w:ascii="Times New Roman" w:hAnsi="Times New Roman" w:cs="Times New Roman"/>
          <w:sz w:val="26"/>
          <w:szCs w:val="26"/>
        </w:rPr>
        <w:t xml:space="preserve">движение денег в наличной и безналичной </w:t>
      </w:r>
      <w:proofErr w:type="gramStart"/>
      <w:r w:rsidRPr="002C2052">
        <w:rPr>
          <w:rFonts w:ascii="Times New Roman" w:hAnsi="Times New Roman" w:cs="Times New Roman"/>
          <w:sz w:val="26"/>
          <w:szCs w:val="26"/>
        </w:rPr>
        <w:t>формах</w:t>
      </w:r>
      <w:proofErr w:type="gramEnd"/>
      <w:r w:rsidRPr="002C2052">
        <w:rPr>
          <w:rFonts w:ascii="Times New Roman" w:hAnsi="Times New Roman" w:cs="Times New Roman"/>
          <w:sz w:val="26"/>
          <w:szCs w:val="26"/>
        </w:rPr>
        <w:t>, т.е. совокупность операций, в процессе которых происходит движение денежной массой.</w:t>
      </w:r>
    </w:p>
    <w:p w:rsidR="00EC329C" w:rsidRPr="002C2052" w:rsidRDefault="00EC329C" w:rsidP="002C2587">
      <w:pPr>
        <w:spacing w:after="0" w:line="240" w:lineRule="auto"/>
        <w:ind w:firstLine="567"/>
        <w:jc w:val="both"/>
        <w:rPr>
          <w:rFonts w:ascii="Times New Roman" w:hAnsi="Times New Roman" w:cs="Times New Roman"/>
          <w:sz w:val="26"/>
          <w:szCs w:val="26"/>
        </w:rPr>
      </w:pPr>
      <w:r w:rsidRPr="002C2052">
        <w:rPr>
          <w:rFonts w:ascii="Times New Roman" w:hAnsi="Times New Roman" w:cs="Times New Roman"/>
          <w:sz w:val="26"/>
          <w:szCs w:val="26"/>
        </w:rPr>
        <w:t>В зависимости от формы функционирующих в нем денег денежный оборот можно разделить на налично-денежный оборот и безналичный оборот.</w:t>
      </w:r>
    </w:p>
    <w:p w:rsidR="00EC329C" w:rsidRPr="002C2052" w:rsidRDefault="00EC329C" w:rsidP="002C2587">
      <w:pPr>
        <w:spacing w:after="0" w:line="240" w:lineRule="auto"/>
        <w:ind w:firstLine="567"/>
        <w:jc w:val="both"/>
        <w:rPr>
          <w:rFonts w:ascii="Times New Roman" w:hAnsi="Times New Roman" w:cs="Times New Roman"/>
          <w:sz w:val="26"/>
          <w:szCs w:val="26"/>
        </w:rPr>
      </w:pPr>
      <w:r w:rsidRPr="002C2052">
        <w:rPr>
          <w:rFonts w:ascii="Times New Roman" w:hAnsi="Times New Roman" w:cs="Times New Roman"/>
          <w:i/>
          <w:sz w:val="26"/>
          <w:szCs w:val="26"/>
        </w:rPr>
        <w:t>Налично-денежное обращение</w:t>
      </w:r>
      <w:r w:rsidRPr="002C2052">
        <w:rPr>
          <w:rFonts w:ascii="Times New Roman" w:hAnsi="Times New Roman" w:cs="Times New Roman"/>
          <w:sz w:val="26"/>
          <w:szCs w:val="26"/>
        </w:rPr>
        <w:t xml:space="preserve"> – движение наличных денег.</w:t>
      </w:r>
    </w:p>
    <w:p w:rsidR="00EC329C" w:rsidRPr="002C2052" w:rsidRDefault="00EC329C" w:rsidP="002C2587">
      <w:pPr>
        <w:spacing w:after="0" w:line="240" w:lineRule="auto"/>
        <w:ind w:firstLine="567"/>
        <w:jc w:val="both"/>
        <w:rPr>
          <w:rFonts w:ascii="Times New Roman" w:hAnsi="Times New Roman" w:cs="Times New Roman"/>
          <w:sz w:val="26"/>
          <w:szCs w:val="26"/>
        </w:rPr>
      </w:pPr>
      <w:r w:rsidRPr="002C2052">
        <w:rPr>
          <w:rFonts w:ascii="Times New Roman" w:hAnsi="Times New Roman" w:cs="Times New Roman"/>
          <w:i/>
          <w:sz w:val="26"/>
          <w:szCs w:val="26"/>
        </w:rPr>
        <w:t xml:space="preserve">Безналичный денежный оборот </w:t>
      </w:r>
      <w:r w:rsidRPr="002C2052">
        <w:rPr>
          <w:rFonts w:ascii="Times New Roman" w:hAnsi="Times New Roman" w:cs="Times New Roman"/>
          <w:sz w:val="26"/>
          <w:szCs w:val="26"/>
        </w:rPr>
        <w:t>– движение в безналичной форме.</w:t>
      </w:r>
    </w:p>
    <w:p w:rsidR="00EC329C" w:rsidRPr="002C2052" w:rsidRDefault="00EC329C" w:rsidP="002C2587">
      <w:pPr>
        <w:spacing w:after="0" w:line="240" w:lineRule="auto"/>
        <w:ind w:firstLine="567"/>
        <w:jc w:val="both"/>
        <w:rPr>
          <w:rFonts w:ascii="Times New Roman" w:hAnsi="Times New Roman" w:cs="Times New Roman"/>
          <w:sz w:val="26"/>
          <w:szCs w:val="26"/>
        </w:rPr>
      </w:pPr>
      <w:r w:rsidRPr="002C2052">
        <w:rPr>
          <w:rFonts w:ascii="Times New Roman" w:hAnsi="Times New Roman" w:cs="Times New Roman"/>
          <w:sz w:val="26"/>
          <w:szCs w:val="26"/>
        </w:rPr>
        <w:t>Деньги регулярно поступают в современный хозяйственный оборот и изымаются из него в виде банкнот, разменной монеты и банковских депозитов.</w:t>
      </w:r>
    </w:p>
    <w:p w:rsidR="00EC329C" w:rsidRPr="002C2052" w:rsidRDefault="00EC329C" w:rsidP="002C2587">
      <w:pPr>
        <w:spacing w:after="0" w:line="240" w:lineRule="auto"/>
        <w:ind w:firstLine="567"/>
        <w:jc w:val="both"/>
        <w:rPr>
          <w:rFonts w:ascii="Times New Roman" w:hAnsi="Times New Roman" w:cs="Times New Roman"/>
          <w:i/>
          <w:sz w:val="26"/>
          <w:szCs w:val="26"/>
        </w:rPr>
      </w:pPr>
      <w:r w:rsidRPr="002C2052">
        <w:rPr>
          <w:rFonts w:ascii="Times New Roman" w:hAnsi="Times New Roman" w:cs="Times New Roman"/>
          <w:sz w:val="26"/>
          <w:szCs w:val="26"/>
        </w:rPr>
        <w:t xml:space="preserve">Экономическая зависимость между массой денег в обороте, уровнем цен реализуемых товаров, их количеством и скоростью оборота денег выражается </w:t>
      </w:r>
      <w:r w:rsidRPr="002C2052">
        <w:rPr>
          <w:rFonts w:ascii="Times New Roman" w:hAnsi="Times New Roman" w:cs="Times New Roman"/>
          <w:i/>
          <w:sz w:val="26"/>
          <w:szCs w:val="26"/>
        </w:rPr>
        <w:t>законом д</w:t>
      </w:r>
      <w:r w:rsidR="002512D5" w:rsidRPr="002C2052">
        <w:rPr>
          <w:rFonts w:ascii="Times New Roman" w:hAnsi="Times New Roman" w:cs="Times New Roman"/>
          <w:i/>
          <w:sz w:val="26"/>
          <w:szCs w:val="26"/>
        </w:rPr>
        <w:t>енежного оборота</w:t>
      </w:r>
    </w:p>
    <w:p w:rsidR="00EC329C" w:rsidRPr="002C2052" w:rsidRDefault="00EC329C" w:rsidP="002C2587">
      <w:pPr>
        <w:spacing w:after="0" w:line="240" w:lineRule="auto"/>
        <w:jc w:val="center"/>
        <w:rPr>
          <w:rFonts w:ascii="Times New Roman" w:hAnsi="Times New Roman" w:cs="Times New Roman"/>
          <w:sz w:val="26"/>
          <w:szCs w:val="26"/>
        </w:rPr>
      </w:pPr>
      <w:r w:rsidRPr="002C2052">
        <w:rPr>
          <w:rFonts w:ascii="Times New Roman" w:hAnsi="Times New Roman" w:cs="Times New Roman"/>
          <w:position w:val="-24"/>
          <w:sz w:val="26"/>
          <w:szCs w:val="26"/>
        </w:rPr>
        <w:object w:dxaOrig="1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30.85pt" o:ole="">
            <v:imagedata r:id="rId8" o:title=""/>
          </v:shape>
          <o:OLEObject Type="Embed" ProgID="Equation.3" ShapeID="_x0000_i1025" DrawAspect="Content" ObjectID="_1476100529" r:id="rId9"/>
        </w:object>
      </w:r>
    </w:p>
    <w:p w:rsidR="00EC329C" w:rsidRPr="002C2052" w:rsidRDefault="00EC329C" w:rsidP="002C2587">
      <w:pPr>
        <w:spacing w:after="0" w:line="240" w:lineRule="auto"/>
        <w:jc w:val="both"/>
        <w:rPr>
          <w:rFonts w:ascii="Times New Roman" w:hAnsi="Times New Roman" w:cs="Times New Roman"/>
          <w:sz w:val="26"/>
          <w:szCs w:val="26"/>
        </w:rPr>
      </w:pPr>
      <w:r w:rsidRPr="002C2052">
        <w:rPr>
          <w:rFonts w:ascii="Times New Roman" w:hAnsi="Times New Roman" w:cs="Times New Roman"/>
          <w:sz w:val="26"/>
          <w:szCs w:val="26"/>
        </w:rPr>
        <w:t xml:space="preserve">где </w:t>
      </w:r>
      <w:r w:rsidRPr="002C2052">
        <w:rPr>
          <w:rFonts w:ascii="Times New Roman" w:hAnsi="Times New Roman" w:cs="Times New Roman"/>
          <w:i/>
          <w:sz w:val="26"/>
          <w:szCs w:val="26"/>
        </w:rPr>
        <w:t>М</w:t>
      </w:r>
      <w:r w:rsidRPr="002C2052">
        <w:rPr>
          <w:rFonts w:ascii="Times New Roman" w:hAnsi="Times New Roman" w:cs="Times New Roman"/>
          <w:sz w:val="26"/>
          <w:szCs w:val="26"/>
        </w:rPr>
        <w:t xml:space="preserve"> – количество денег в обороте;</w:t>
      </w:r>
    </w:p>
    <w:p w:rsidR="00EC329C" w:rsidRPr="002C2052" w:rsidRDefault="00EC329C" w:rsidP="002C2587">
      <w:pPr>
        <w:pStyle w:val="5"/>
        <w:shd w:val="clear" w:color="auto" w:fill="auto"/>
        <w:spacing w:before="0" w:line="240" w:lineRule="auto"/>
        <w:ind w:firstLine="426"/>
        <w:rPr>
          <w:rFonts w:ascii="Times New Roman" w:hAnsi="Times New Roman" w:cs="Times New Roman"/>
          <w:sz w:val="26"/>
          <w:szCs w:val="26"/>
        </w:rPr>
      </w:pPr>
      <w:r w:rsidRPr="002C2052">
        <w:rPr>
          <w:rFonts w:ascii="Times New Roman" w:hAnsi="Times New Roman" w:cs="Times New Roman"/>
          <w:i/>
          <w:sz w:val="26"/>
          <w:szCs w:val="26"/>
        </w:rPr>
        <w:t>СЦТ</w:t>
      </w:r>
      <w:r w:rsidRPr="002C2052">
        <w:rPr>
          <w:rFonts w:ascii="Times New Roman" w:hAnsi="Times New Roman" w:cs="Times New Roman"/>
          <w:sz w:val="26"/>
          <w:szCs w:val="26"/>
        </w:rPr>
        <w:t xml:space="preserve"> – сумма цен реализуемых товаров (равная сумме произведений количества каждого товара на его цену);</w:t>
      </w:r>
    </w:p>
    <w:p w:rsidR="00EC329C" w:rsidRPr="002C2052" w:rsidRDefault="00EC329C" w:rsidP="002C2587">
      <w:pPr>
        <w:pStyle w:val="5"/>
        <w:shd w:val="clear" w:color="auto" w:fill="auto"/>
        <w:spacing w:before="0" w:line="240" w:lineRule="auto"/>
        <w:ind w:firstLine="426"/>
        <w:rPr>
          <w:rFonts w:ascii="Times New Roman" w:hAnsi="Times New Roman" w:cs="Times New Roman"/>
          <w:sz w:val="26"/>
          <w:szCs w:val="26"/>
        </w:rPr>
      </w:pPr>
      <w:r w:rsidRPr="002C2052">
        <w:rPr>
          <w:rFonts w:ascii="Times New Roman" w:hAnsi="Times New Roman" w:cs="Times New Roman"/>
          <w:i/>
          <w:sz w:val="26"/>
          <w:szCs w:val="26"/>
        </w:rPr>
        <w:t xml:space="preserve">СО </w:t>
      </w:r>
      <w:r w:rsidRPr="002C2052">
        <w:rPr>
          <w:rFonts w:ascii="Times New Roman" w:hAnsi="Times New Roman" w:cs="Times New Roman"/>
          <w:sz w:val="26"/>
          <w:szCs w:val="26"/>
        </w:rPr>
        <w:t>– скорость оборота денег (среднее число оборотов одноименной денежной единицы).</w:t>
      </w:r>
    </w:p>
    <w:p w:rsidR="00EC329C" w:rsidRDefault="00EC329C" w:rsidP="002C2587">
      <w:pPr>
        <w:spacing w:after="0" w:line="240" w:lineRule="auto"/>
        <w:ind w:firstLine="567"/>
        <w:jc w:val="both"/>
        <w:rPr>
          <w:rFonts w:ascii="Times New Roman" w:hAnsi="Times New Roman" w:cs="Times New Roman"/>
          <w:sz w:val="26"/>
          <w:szCs w:val="26"/>
        </w:rPr>
      </w:pPr>
      <w:r w:rsidRPr="002C2052">
        <w:rPr>
          <w:rFonts w:ascii="Times New Roman" w:hAnsi="Times New Roman" w:cs="Times New Roman"/>
          <w:sz w:val="26"/>
          <w:szCs w:val="26"/>
        </w:rPr>
        <w:t xml:space="preserve">Одним из вариантов математического выражения этой зависимости является </w:t>
      </w:r>
      <w:r w:rsidRPr="002C2052">
        <w:rPr>
          <w:rStyle w:val="0pt"/>
          <w:rFonts w:ascii="Times New Roman" w:hAnsi="Times New Roman" w:cs="Times New Roman"/>
          <w:sz w:val="26"/>
          <w:szCs w:val="26"/>
        </w:rPr>
        <w:t>уравнение обмена</w:t>
      </w:r>
      <w:r w:rsidRPr="002C2052">
        <w:rPr>
          <w:rFonts w:ascii="Times New Roman" w:hAnsi="Times New Roman" w:cs="Times New Roman"/>
          <w:sz w:val="26"/>
          <w:szCs w:val="26"/>
        </w:rPr>
        <w:t xml:space="preserve"> аме</w:t>
      </w:r>
      <w:r w:rsidR="00DE3550" w:rsidRPr="002C2052">
        <w:rPr>
          <w:rFonts w:ascii="Times New Roman" w:hAnsi="Times New Roman" w:cs="Times New Roman"/>
          <w:sz w:val="26"/>
          <w:szCs w:val="26"/>
        </w:rPr>
        <w:t>риканского экономиста И. Фишера</w:t>
      </w:r>
      <w:r w:rsidR="00D0015D">
        <w:rPr>
          <w:rFonts w:ascii="Times New Roman" w:hAnsi="Times New Roman" w:cs="Times New Roman"/>
          <w:sz w:val="26"/>
          <w:szCs w:val="26"/>
        </w:rPr>
        <w:t xml:space="preserve">: </w:t>
      </w:r>
    </w:p>
    <w:p w:rsidR="00D0015D" w:rsidRPr="002C2052" w:rsidRDefault="00D0015D" w:rsidP="002C2587">
      <w:pPr>
        <w:spacing w:after="0" w:line="240" w:lineRule="auto"/>
        <w:ind w:firstLine="567"/>
        <w:jc w:val="both"/>
        <w:rPr>
          <w:rFonts w:ascii="Times New Roman" w:hAnsi="Times New Roman" w:cs="Times New Roman"/>
          <w:sz w:val="26"/>
          <w:szCs w:val="26"/>
        </w:rPr>
      </w:pPr>
    </w:p>
    <w:p w:rsidR="00EC329C" w:rsidRDefault="00EC329C" w:rsidP="002C2587">
      <w:pPr>
        <w:pStyle w:val="5"/>
        <w:shd w:val="clear" w:color="auto" w:fill="auto"/>
        <w:spacing w:before="0" w:line="240" w:lineRule="auto"/>
        <w:ind w:firstLine="0"/>
        <w:jc w:val="center"/>
        <w:rPr>
          <w:rStyle w:val="0pt"/>
          <w:rFonts w:ascii="Times New Roman" w:hAnsi="Times New Roman" w:cs="Times New Roman"/>
          <w:sz w:val="26"/>
          <w:szCs w:val="26"/>
        </w:rPr>
      </w:pPr>
      <w:r w:rsidRPr="002C2052">
        <w:rPr>
          <w:rStyle w:val="0pt"/>
          <w:rFonts w:ascii="Times New Roman" w:hAnsi="Times New Roman" w:cs="Times New Roman"/>
          <w:sz w:val="26"/>
          <w:szCs w:val="26"/>
        </w:rPr>
        <w:object w:dxaOrig="1040" w:dyaOrig="320">
          <v:shape id="_x0000_i1026" type="#_x0000_t75" style="width:51.45pt;height:15.9pt" o:ole="">
            <v:imagedata r:id="rId10" o:title=""/>
          </v:shape>
          <o:OLEObject Type="Embed" ProgID="Equation.3" ShapeID="_x0000_i1026" DrawAspect="Content" ObjectID="_1476100530" r:id="rId11"/>
        </w:object>
      </w:r>
    </w:p>
    <w:p w:rsidR="001D25E1" w:rsidRDefault="001D25E1" w:rsidP="002C2587">
      <w:pPr>
        <w:pStyle w:val="5"/>
        <w:shd w:val="clear" w:color="auto" w:fill="auto"/>
        <w:spacing w:before="0" w:line="240" w:lineRule="auto"/>
        <w:ind w:firstLine="0"/>
        <w:jc w:val="center"/>
        <w:rPr>
          <w:rStyle w:val="0pt"/>
          <w:rFonts w:ascii="Times New Roman" w:hAnsi="Times New Roman" w:cs="Times New Roman"/>
          <w:sz w:val="26"/>
          <w:szCs w:val="26"/>
        </w:rPr>
      </w:pPr>
    </w:p>
    <w:p w:rsidR="00EC329C" w:rsidRPr="002C2052" w:rsidRDefault="00EC329C" w:rsidP="002C2587">
      <w:pPr>
        <w:pStyle w:val="5"/>
        <w:shd w:val="clear" w:color="auto" w:fill="auto"/>
        <w:spacing w:before="0" w:line="240" w:lineRule="auto"/>
        <w:ind w:firstLine="0"/>
        <w:rPr>
          <w:rFonts w:ascii="Times New Roman" w:hAnsi="Times New Roman" w:cs="Times New Roman"/>
          <w:sz w:val="26"/>
          <w:szCs w:val="26"/>
        </w:rPr>
      </w:pPr>
      <w:r w:rsidRPr="002C2052">
        <w:rPr>
          <w:rStyle w:val="0pt"/>
          <w:rFonts w:ascii="Times New Roman" w:hAnsi="Times New Roman" w:cs="Times New Roman"/>
          <w:i w:val="0"/>
          <w:sz w:val="26"/>
          <w:szCs w:val="26"/>
        </w:rPr>
        <w:t xml:space="preserve">где </w:t>
      </w:r>
      <w:r w:rsidRPr="002C2052">
        <w:rPr>
          <w:rStyle w:val="0pt"/>
          <w:rFonts w:ascii="Times New Roman" w:hAnsi="Times New Roman" w:cs="Times New Roman"/>
          <w:sz w:val="26"/>
          <w:szCs w:val="26"/>
        </w:rPr>
        <w:t>М</w:t>
      </w:r>
      <w:r w:rsidRPr="002C2052">
        <w:rPr>
          <w:rFonts w:ascii="Times New Roman" w:hAnsi="Times New Roman" w:cs="Times New Roman"/>
          <w:sz w:val="26"/>
          <w:szCs w:val="26"/>
        </w:rPr>
        <w:t xml:space="preserve"> (</w:t>
      </w:r>
      <w:r w:rsidRPr="002C2052">
        <w:rPr>
          <w:rFonts w:ascii="Times New Roman" w:hAnsi="Times New Roman" w:cs="Times New Roman"/>
          <w:sz w:val="26"/>
          <w:szCs w:val="26"/>
          <w:lang w:val="en-US"/>
        </w:rPr>
        <w:t>money</w:t>
      </w:r>
      <w:r w:rsidRPr="002C2052">
        <w:rPr>
          <w:rFonts w:ascii="Times New Roman" w:hAnsi="Times New Roman" w:cs="Times New Roman"/>
          <w:sz w:val="26"/>
          <w:szCs w:val="26"/>
        </w:rPr>
        <w:t>) – масса денег в обороте;</w:t>
      </w:r>
    </w:p>
    <w:p w:rsidR="00EC329C" w:rsidRPr="002C2052" w:rsidRDefault="00EC329C" w:rsidP="002C2587">
      <w:pPr>
        <w:pStyle w:val="5"/>
        <w:shd w:val="clear" w:color="auto" w:fill="auto"/>
        <w:spacing w:before="0" w:line="240" w:lineRule="auto"/>
        <w:ind w:firstLine="426"/>
        <w:rPr>
          <w:rFonts w:ascii="Times New Roman" w:hAnsi="Times New Roman" w:cs="Times New Roman"/>
          <w:sz w:val="26"/>
          <w:szCs w:val="26"/>
        </w:rPr>
      </w:pPr>
      <w:r w:rsidRPr="002C2052">
        <w:rPr>
          <w:rFonts w:ascii="Times New Roman" w:hAnsi="Times New Roman" w:cs="Times New Roman"/>
          <w:i/>
          <w:sz w:val="26"/>
          <w:szCs w:val="26"/>
          <w:lang w:val="en-US"/>
        </w:rPr>
        <w:t>V</w:t>
      </w:r>
      <w:r w:rsidRPr="002C2052">
        <w:rPr>
          <w:rFonts w:ascii="Times New Roman" w:hAnsi="Times New Roman" w:cs="Times New Roman"/>
          <w:i/>
          <w:sz w:val="26"/>
          <w:szCs w:val="26"/>
        </w:rPr>
        <w:t xml:space="preserve"> </w:t>
      </w:r>
      <w:r w:rsidRPr="002C2052">
        <w:rPr>
          <w:rFonts w:ascii="Times New Roman" w:hAnsi="Times New Roman" w:cs="Times New Roman"/>
          <w:sz w:val="26"/>
          <w:szCs w:val="26"/>
        </w:rPr>
        <w:t>(</w:t>
      </w:r>
      <w:r w:rsidRPr="002C2052">
        <w:rPr>
          <w:rFonts w:ascii="Times New Roman" w:hAnsi="Times New Roman" w:cs="Times New Roman"/>
          <w:sz w:val="26"/>
          <w:szCs w:val="26"/>
          <w:lang w:val="en-US"/>
        </w:rPr>
        <w:t>velocity</w:t>
      </w:r>
      <w:r w:rsidRPr="002C2052">
        <w:rPr>
          <w:rFonts w:ascii="Times New Roman" w:hAnsi="Times New Roman" w:cs="Times New Roman"/>
          <w:sz w:val="26"/>
          <w:szCs w:val="26"/>
        </w:rPr>
        <w:t>) – скорость оборота денег;</w:t>
      </w:r>
    </w:p>
    <w:p w:rsidR="00EC329C" w:rsidRPr="002C2052" w:rsidRDefault="00EC329C" w:rsidP="002C2587">
      <w:pPr>
        <w:pStyle w:val="5"/>
        <w:shd w:val="clear" w:color="auto" w:fill="auto"/>
        <w:spacing w:before="0" w:line="240" w:lineRule="auto"/>
        <w:ind w:firstLine="426"/>
        <w:rPr>
          <w:rFonts w:ascii="Times New Roman" w:hAnsi="Times New Roman" w:cs="Times New Roman"/>
          <w:sz w:val="26"/>
          <w:szCs w:val="26"/>
        </w:rPr>
      </w:pPr>
      <w:r w:rsidRPr="002C2052">
        <w:rPr>
          <w:rFonts w:ascii="Times New Roman" w:hAnsi="Times New Roman" w:cs="Times New Roman"/>
          <w:i/>
          <w:sz w:val="26"/>
          <w:szCs w:val="26"/>
          <w:lang w:val="en-US"/>
        </w:rPr>
        <w:t>P</w:t>
      </w:r>
      <w:r w:rsidRPr="002C2052">
        <w:rPr>
          <w:rFonts w:ascii="Times New Roman" w:hAnsi="Times New Roman" w:cs="Times New Roman"/>
          <w:sz w:val="26"/>
          <w:szCs w:val="26"/>
        </w:rPr>
        <w:t xml:space="preserve"> (</w:t>
      </w:r>
      <w:r w:rsidRPr="002C2052">
        <w:rPr>
          <w:rFonts w:ascii="Times New Roman" w:hAnsi="Times New Roman" w:cs="Times New Roman"/>
          <w:sz w:val="26"/>
          <w:szCs w:val="26"/>
          <w:lang w:val="en-US"/>
        </w:rPr>
        <w:t>price</w:t>
      </w:r>
      <w:r w:rsidRPr="002C2052">
        <w:rPr>
          <w:rFonts w:ascii="Times New Roman" w:hAnsi="Times New Roman" w:cs="Times New Roman"/>
          <w:sz w:val="26"/>
          <w:szCs w:val="26"/>
        </w:rPr>
        <w:t>) – средняя цена товаров и услуг;</w:t>
      </w:r>
    </w:p>
    <w:p w:rsidR="00EC329C" w:rsidRPr="002C2052" w:rsidRDefault="00EC329C" w:rsidP="002C2587">
      <w:pPr>
        <w:pStyle w:val="5"/>
        <w:shd w:val="clear" w:color="auto" w:fill="auto"/>
        <w:spacing w:before="0" w:line="240" w:lineRule="auto"/>
        <w:ind w:firstLine="426"/>
        <w:rPr>
          <w:rFonts w:ascii="Times New Roman" w:hAnsi="Times New Roman" w:cs="Times New Roman"/>
          <w:sz w:val="26"/>
          <w:szCs w:val="26"/>
        </w:rPr>
      </w:pPr>
      <w:proofErr w:type="gramStart"/>
      <w:r w:rsidRPr="002C2052">
        <w:rPr>
          <w:rFonts w:ascii="Times New Roman" w:hAnsi="Times New Roman" w:cs="Times New Roman"/>
          <w:i/>
          <w:sz w:val="26"/>
          <w:szCs w:val="26"/>
          <w:lang w:val="en-US"/>
        </w:rPr>
        <w:t>Q</w:t>
      </w:r>
      <w:r w:rsidRPr="002C2052">
        <w:rPr>
          <w:rFonts w:ascii="Times New Roman" w:hAnsi="Times New Roman" w:cs="Times New Roman"/>
          <w:i/>
          <w:sz w:val="26"/>
          <w:szCs w:val="26"/>
        </w:rPr>
        <w:t xml:space="preserve"> </w:t>
      </w:r>
      <w:r w:rsidRPr="002C2052">
        <w:rPr>
          <w:rFonts w:ascii="Times New Roman" w:hAnsi="Times New Roman" w:cs="Times New Roman"/>
          <w:sz w:val="26"/>
          <w:szCs w:val="26"/>
        </w:rPr>
        <w:t>(</w:t>
      </w:r>
      <w:r w:rsidRPr="002C2052">
        <w:rPr>
          <w:rFonts w:ascii="Times New Roman" w:hAnsi="Times New Roman" w:cs="Times New Roman"/>
          <w:sz w:val="26"/>
          <w:szCs w:val="26"/>
          <w:lang w:val="en-US"/>
        </w:rPr>
        <w:t>quantity</w:t>
      </w:r>
      <w:r w:rsidRPr="002C2052">
        <w:rPr>
          <w:rFonts w:ascii="Times New Roman" w:hAnsi="Times New Roman" w:cs="Times New Roman"/>
          <w:sz w:val="26"/>
          <w:szCs w:val="26"/>
        </w:rPr>
        <w:t>) – количество реализованных товаров и услуг (физический объем производства).</w:t>
      </w:r>
      <w:proofErr w:type="gramEnd"/>
    </w:p>
    <w:p w:rsidR="00EC329C" w:rsidRPr="002C2052" w:rsidRDefault="00EC329C" w:rsidP="002C2587">
      <w:pPr>
        <w:pStyle w:val="5"/>
        <w:shd w:val="clear" w:color="auto" w:fill="auto"/>
        <w:spacing w:before="0" w:line="240" w:lineRule="auto"/>
        <w:ind w:firstLine="567"/>
        <w:rPr>
          <w:rFonts w:ascii="Times New Roman" w:hAnsi="Times New Roman" w:cs="Times New Roman"/>
          <w:sz w:val="26"/>
          <w:szCs w:val="26"/>
        </w:rPr>
      </w:pPr>
      <w:proofErr w:type="gramStart"/>
      <w:r w:rsidRPr="002C2052">
        <w:rPr>
          <w:rFonts w:ascii="Times New Roman" w:hAnsi="Times New Roman" w:cs="Times New Roman"/>
          <w:sz w:val="26"/>
          <w:szCs w:val="26"/>
        </w:rPr>
        <w:t>Исходя из уравнения обмена объем денежной массы в обороте можно представить</w:t>
      </w:r>
      <w:proofErr w:type="gramEnd"/>
      <w:r w:rsidRPr="002C2052">
        <w:rPr>
          <w:rFonts w:ascii="Times New Roman" w:hAnsi="Times New Roman" w:cs="Times New Roman"/>
          <w:sz w:val="26"/>
          <w:szCs w:val="26"/>
        </w:rPr>
        <w:t xml:space="preserve"> как</w:t>
      </w:r>
      <w:r w:rsidR="001C2A18">
        <w:rPr>
          <w:rFonts w:ascii="Times New Roman" w:hAnsi="Times New Roman" w:cs="Times New Roman"/>
          <w:sz w:val="26"/>
          <w:szCs w:val="26"/>
        </w:rPr>
        <w:t>:</w:t>
      </w:r>
    </w:p>
    <w:p w:rsidR="00EC329C" w:rsidRDefault="00EC329C" w:rsidP="002C2587">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24"/>
          <w:sz w:val="26"/>
          <w:szCs w:val="26"/>
        </w:rPr>
        <w:object w:dxaOrig="940" w:dyaOrig="620">
          <v:shape id="_x0000_i1027" type="#_x0000_t75" style="width:48.6pt;height:30.85pt" o:ole="">
            <v:imagedata r:id="rId12" o:title=""/>
          </v:shape>
          <o:OLEObject Type="Embed" ProgID="Equation.3" ShapeID="_x0000_i1027" DrawAspect="Content" ObjectID="_1476100531" r:id="rId13"/>
        </w:object>
      </w:r>
    </w:p>
    <w:p w:rsidR="001D25E1" w:rsidRDefault="001D25E1" w:rsidP="002C2587">
      <w:pPr>
        <w:pStyle w:val="5"/>
        <w:shd w:val="clear" w:color="auto" w:fill="auto"/>
        <w:spacing w:before="0" w:line="240" w:lineRule="auto"/>
        <w:ind w:firstLine="0"/>
        <w:jc w:val="center"/>
        <w:rPr>
          <w:rFonts w:ascii="Times New Roman" w:hAnsi="Times New Roman" w:cs="Times New Roman"/>
          <w:sz w:val="26"/>
          <w:szCs w:val="26"/>
        </w:rPr>
      </w:pPr>
    </w:p>
    <w:p w:rsidR="00EC329C" w:rsidRPr="002C2052" w:rsidRDefault="00EC329C"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Таким образом, денежная масса в обороте изменяется прямо пропорционально количеству реализуемых товаров и услуг, а также уровню их цен и обратно пропорционально скорости оборота денег.</w:t>
      </w:r>
    </w:p>
    <w:p w:rsidR="00EC329C" w:rsidRDefault="00EC329C" w:rsidP="002C2587">
      <w:pPr>
        <w:tabs>
          <w:tab w:val="left" w:pos="8025"/>
        </w:tabs>
        <w:spacing w:after="0" w:line="240" w:lineRule="auto"/>
        <w:ind w:firstLine="567"/>
        <w:jc w:val="both"/>
        <w:rPr>
          <w:rFonts w:ascii="Times New Roman" w:hAnsi="Times New Roman" w:cs="Times New Roman"/>
          <w:sz w:val="26"/>
          <w:szCs w:val="26"/>
        </w:rPr>
      </w:pPr>
      <w:r w:rsidRPr="002C2052">
        <w:rPr>
          <w:rFonts w:ascii="Times New Roman" w:hAnsi="Times New Roman" w:cs="Times New Roman"/>
          <w:sz w:val="26"/>
          <w:szCs w:val="26"/>
        </w:rPr>
        <w:t>Из уравнения обмена следует, что средний уровень цен прямо пропорционален величине денежной массы в обороте и скорости оборота денег и обратно пропорционален количеству реализуемых товаров и услуг</w:t>
      </w:r>
    </w:p>
    <w:p w:rsidR="001D25E1" w:rsidRDefault="001D25E1" w:rsidP="002C2587">
      <w:pPr>
        <w:tabs>
          <w:tab w:val="left" w:pos="8025"/>
        </w:tabs>
        <w:spacing w:after="0" w:line="240" w:lineRule="auto"/>
        <w:ind w:firstLine="567"/>
        <w:jc w:val="both"/>
        <w:rPr>
          <w:rFonts w:ascii="Times New Roman" w:hAnsi="Times New Roman" w:cs="Times New Roman"/>
          <w:sz w:val="26"/>
          <w:szCs w:val="26"/>
        </w:rPr>
      </w:pPr>
    </w:p>
    <w:p w:rsidR="00EC329C" w:rsidRDefault="00EC329C" w:rsidP="002C2587">
      <w:pPr>
        <w:tabs>
          <w:tab w:val="left" w:pos="8025"/>
        </w:tabs>
        <w:spacing w:after="0" w:line="240" w:lineRule="auto"/>
        <w:jc w:val="center"/>
        <w:rPr>
          <w:rFonts w:ascii="Times New Roman" w:hAnsi="Times New Roman" w:cs="Times New Roman"/>
          <w:sz w:val="26"/>
          <w:szCs w:val="26"/>
        </w:rPr>
      </w:pPr>
      <w:r w:rsidRPr="002C2052">
        <w:rPr>
          <w:rFonts w:ascii="Times New Roman" w:hAnsi="Times New Roman" w:cs="Times New Roman"/>
          <w:position w:val="-28"/>
          <w:sz w:val="26"/>
          <w:szCs w:val="26"/>
        </w:rPr>
        <w:object w:dxaOrig="920" w:dyaOrig="660">
          <v:shape id="_x0000_i1028" type="#_x0000_t75" style="width:45.8pt;height:33.65pt" o:ole="">
            <v:imagedata r:id="rId14" o:title=""/>
          </v:shape>
          <o:OLEObject Type="Embed" ProgID="Equation.3" ShapeID="_x0000_i1028" DrawAspect="Content" ObjectID="_1476100532" r:id="rId15"/>
        </w:object>
      </w:r>
    </w:p>
    <w:p w:rsidR="001D25E1" w:rsidRDefault="001D25E1" w:rsidP="002C2587">
      <w:pPr>
        <w:tabs>
          <w:tab w:val="left" w:pos="8025"/>
        </w:tabs>
        <w:spacing w:after="0" w:line="240" w:lineRule="auto"/>
        <w:jc w:val="center"/>
        <w:rPr>
          <w:rFonts w:ascii="Times New Roman" w:hAnsi="Times New Roman" w:cs="Times New Roman"/>
          <w:sz w:val="26"/>
          <w:szCs w:val="26"/>
        </w:rPr>
      </w:pPr>
    </w:p>
    <w:p w:rsidR="00EC329C" w:rsidRDefault="00EC329C" w:rsidP="002C2587">
      <w:pPr>
        <w:tabs>
          <w:tab w:val="left" w:pos="8025"/>
        </w:tabs>
        <w:spacing w:after="0" w:line="240" w:lineRule="auto"/>
        <w:ind w:firstLine="567"/>
        <w:jc w:val="both"/>
        <w:rPr>
          <w:rFonts w:ascii="Times New Roman" w:hAnsi="Times New Roman" w:cs="Times New Roman"/>
          <w:sz w:val="26"/>
          <w:szCs w:val="26"/>
        </w:rPr>
      </w:pPr>
      <w:r w:rsidRPr="002C2052">
        <w:rPr>
          <w:rFonts w:ascii="Times New Roman" w:hAnsi="Times New Roman" w:cs="Times New Roman"/>
          <w:sz w:val="26"/>
          <w:szCs w:val="26"/>
        </w:rPr>
        <w:t>Зависимость между динамикой уровня цен, объема денежной массы, скорости оборота денег и объема производства можно записать в виде выражения</w:t>
      </w:r>
    </w:p>
    <w:p w:rsidR="001D25E1" w:rsidRPr="002C2052" w:rsidRDefault="001D25E1" w:rsidP="002C2587">
      <w:pPr>
        <w:tabs>
          <w:tab w:val="left" w:pos="8025"/>
        </w:tabs>
        <w:spacing w:after="0" w:line="240" w:lineRule="auto"/>
        <w:ind w:firstLine="567"/>
        <w:jc w:val="both"/>
        <w:rPr>
          <w:rFonts w:ascii="Times New Roman" w:hAnsi="Times New Roman" w:cs="Times New Roman"/>
          <w:sz w:val="26"/>
          <w:szCs w:val="26"/>
        </w:rPr>
      </w:pPr>
    </w:p>
    <w:p w:rsidR="00EC329C" w:rsidRPr="002C2052" w:rsidRDefault="00EC329C" w:rsidP="002C2587">
      <w:pPr>
        <w:tabs>
          <w:tab w:val="left" w:pos="8025"/>
        </w:tabs>
        <w:spacing w:after="0" w:line="240" w:lineRule="auto"/>
        <w:jc w:val="center"/>
        <w:rPr>
          <w:rFonts w:ascii="Times New Roman" w:hAnsi="Times New Roman" w:cs="Times New Roman"/>
          <w:sz w:val="26"/>
          <w:szCs w:val="26"/>
          <w:lang w:val="en-US"/>
        </w:rPr>
      </w:pPr>
      <w:r w:rsidRPr="002C2052">
        <w:rPr>
          <w:rFonts w:ascii="Times New Roman" w:hAnsi="Times New Roman" w:cs="Times New Roman"/>
          <w:position w:val="-32"/>
          <w:sz w:val="26"/>
          <w:szCs w:val="26"/>
        </w:rPr>
        <w:object w:dxaOrig="1260" w:dyaOrig="720">
          <v:shape id="_x0000_i1029" type="#_x0000_t75" style="width:62.65pt;height:37.4pt" o:ole="">
            <v:imagedata r:id="rId16" o:title=""/>
          </v:shape>
          <o:OLEObject Type="Embed" ProgID="Equation.3" ShapeID="_x0000_i1029" DrawAspect="Content" ObjectID="_1476100533" r:id="rId17"/>
        </w:object>
      </w:r>
    </w:p>
    <w:p w:rsidR="00EC329C" w:rsidRPr="002C2052" w:rsidRDefault="00EC329C" w:rsidP="002C2587">
      <w:pPr>
        <w:pStyle w:val="5"/>
        <w:shd w:val="clear" w:color="auto" w:fill="auto"/>
        <w:spacing w:before="0" w:line="240" w:lineRule="auto"/>
        <w:ind w:firstLine="0"/>
        <w:rPr>
          <w:rFonts w:ascii="Times New Roman" w:hAnsi="Times New Roman" w:cs="Times New Roman"/>
          <w:sz w:val="26"/>
          <w:szCs w:val="26"/>
        </w:rPr>
      </w:pPr>
      <w:r w:rsidRPr="002C2052">
        <w:rPr>
          <w:rStyle w:val="0pt"/>
          <w:rFonts w:ascii="Times New Roman" w:hAnsi="Times New Roman" w:cs="Times New Roman"/>
          <w:i w:val="0"/>
          <w:sz w:val="26"/>
          <w:szCs w:val="26"/>
        </w:rPr>
        <w:t xml:space="preserve">где </w:t>
      </w:r>
      <w:proofErr w:type="spellStart"/>
      <w:r w:rsidRPr="002C2052">
        <w:rPr>
          <w:rStyle w:val="0pt"/>
          <w:rFonts w:ascii="Times New Roman" w:hAnsi="Times New Roman" w:cs="Times New Roman"/>
          <w:sz w:val="26"/>
          <w:szCs w:val="26"/>
          <w:lang w:val="en-US"/>
        </w:rPr>
        <w:t>I</w:t>
      </w:r>
      <w:r w:rsidRPr="002C2052">
        <w:rPr>
          <w:rStyle w:val="0pt"/>
          <w:rFonts w:ascii="Times New Roman" w:hAnsi="Times New Roman" w:cs="Times New Roman"/>
          <w:sz w:val="26"/>
          <w:szCs w:val="26"/>
          <w:vertAlign w:val="subscript"/>
          <w:lang w:val="en-US"/>
        </w:rPr>
        <w:t>p</w:t>
      </w:r>
      <w:proofErr w:type="spellEnd"/>
      <w:r w:rsidRPr="002C2052">
        <w:rPr>
          <w:rStyle w:val="0pt"/>
          <w:rFonts w:ascii="Times New Roman" w:hAnsi="Times New Roman" w:cs="Times New Roman"/>
          <w:sz w:val="26"/>
          <w:szCs w:val="26"/>
        </w:rPr>
        <w:t xml:space="preserve"> – </w:t>
      </w:r>
      <w:r w:rsidRPr="002C2052">
        <w:rPr>
          <w:rFonts w:ascii="Times New Roman" w:hAnsi="Times New Roman" w:cs="Times New Roman"/>
          <w:sz w:val="26"/>
          <w:szCs w:val="26"/>
        </w:rPr>
        <w:t>индекс цен;</w:t>
      </w:r>
    </w:p>
    <w:p w:rsidR="00EC329C" w:rsidRPr="002C2052" w:rsidRDefault="00EC329C" w:rsidP="002C2587">
      <w:pPr>
        <w:pStyle w:val="5"/>
        <w:shd w:val="clear" w:color="auto" w:fill="auto"/>
        <w:spacing w:before="0" w:line="240" w:lineRule="auto"/>
        <w:ind w:firstLine="426"/>
        <w:rPr>
          <w:rFonts w:ascii="Times New Roman" w:hAnsi="Times New Roman" w:cs="Times New Roman"/>
          <w:sz w:val="26"/>
          <w:szCs w:val="26"/>
        </w:rPr>
      </w:pPr>
      <w:proofErr w:type="spellStart"/>
      <w:r w:rsidRPr="002C2052">
        <w:rPr>
          <w:rFonts w:ascii="Times New Roman" w:hAnsi="Times New Roman" w:cs="Times New Roman"/>
          <w:i/>
          <w:sz w:val="26"/>
          <w:szCs w:val="26"/>
          <w:lang w:val="en-US"/>
        </w:rPr>
        <w:t>I</w:t>
      </w:r>
      <w:r w:rsidRPr="002C2052">
        <w:rPr>
          <w:rFonts w:ascii="Times New Roman" w:hAnsi="Times New Roman" w:cs="Times New Roman"/>
          <w:i/>
          <w:sz w:val="26"/>
          <w:szCs w:val="26"/>
          <w:vertAlign w:val="subscript"/>
          <w:lang w:val="en-US"/>
        </w:rPr>
        <w:t>m</w:t>
      </w:r>
      <w:proofErr w:type="spellEnd"/>
      <w:r w:rsidRPr="002C2052">
        <w:rPr>
          <w:rFonts w:ascii="Times New Roman" w:hAnsi="Times New Roman" w:cs="Times New Roman"/>
          <w:i/>
          <w:sz w:val="26"/>
          <w:szCs w:val="26"/>
        </w:rPr>
        <w:t xml:space="preserve"> </w:t>
      </w:r>
      <w:r w:rsidRPr="002C2052">
        <w:rPr>
          <w:rFonts w:ascii="Times New Roman" w:hAnsi="Times New Roman" w:cs="Times New Roman"/>
          <w:sz w:val="26"/>
          <w:szCs w:val="26"/>
        </w:rPr>
        <w:t>– индекс объема денежной массы;</w:t>
      </w:r>
    </w:p>
    <w:p w:rsidR="00EC329C" w:rsidRPr="002C2052" w:rsidRDefault="00EC329C" w:rsidP="002C2587">
      <w:pPr>
        <w:pStyle w:val="5"/>
        <w:shd w:val="clear" w:color="auto" w:fill="auto"/>
        <w:spacing w:before="0" w:line="240" w:lineRule="auto"/>
        <w:ind w:firstLine="426"/>
        <w:rPr>
          <w:rFonts w:ascii="Times New Roman" w:hAnsi="Times New Roman" w:cs="Times New Roman"/>
          <w:sz w:val="26"/>
          <w:szCs w:val="26"/>
        </w:rPr>
      </w:pPr>
      <w:proofErr w:type="gramStart"/>
      <w:r w:rsidRPr="002C2052">
        <w:rPr>
          <w:rFonts w:ascii="Times New Roman" w:hAnsi="Times New Roman" w:cs="Times New Roman"/>
          <w:i/>
          <w:sz w:val="26"/>
          <w:szCs w:val="26"/>
          <w:lang w:val="en-US"/>
        </w:rPr>
        <w:t>I</w:t>
      </w:r>
      <w:r w:rsidRPr="002C2052">
        <w:rPr>
          <w:rFonts w:ascii="Times New Roman" w:hAnsi="Times New Roman" w:cs="Times New Roman"/>
          <w:i/>
          <w:sz w:val="26"/>
          <w:szCs w:val="26"/>
          <w:vertAlign w:val="subscript"/>
          <w:lang w:val="en-US"/>
        </w:rPr>
        <w:t>v</w:t>
      </w:r>
      <w:proofErr w:type="gramEnd"/>
      <w:r w:rsidRPr="002C2052">
        <w:rPr>
          <w:rFonts w:ascii="Times New Roman" w:hAnsi="Times New Roman" w:cs="Times New Roman"/>
          <w:i/>
          <w:sz w:val="26"/>
          <w:szCs w:val="26"/>
          <w:vertAlign w:val="subscript"/>
        </w:rPr>
        <w:t xml:space="preserve"> </w:t>
      </w:r>
      <w:r w:rsidRPr="002C2052">
        <w:rPr>
          <w:rFonts w:ascii="Times New Roman" w:hAnsi="Times New Roman" w:cs="Times New Roman"/>
          <w:i/>
          <w:sz w:val="26"/>
          <w:szCs w:val="26"/>
        </w:rPr>
        <w:t xml:space="preserve">– </w:t>
      </w:r>
      <w:r w:rsidRPr="002C2052">
        <w:rPr>
          <w:rFonts w:ascii="Times New Roman" w:hAnsi="Times New Roman" w:cs="Times New Roman"/>
          <w:sz w:val="26"/>
          <w:szCs w:val="26"/>
        </w:rPr>
        <w:t>индекс оборачиваемости (количества оборотов) денежной массы;</w:t>
      </w:r>
    </w:p>
    <w:p w:rsidR="00EC329C" w:rsidRPr="002C2052" w:rsidRDefault="00EC329C" w:rsidP="002C2587">
      <w:pPr>
        <w:pStyle w:val="5"/>
        <w:shd w:val="clear" w:color="auto" w:fill="auto"/>
        <w:spacing w:before="0" w:line="240" w:lineRule="auto"/>
        <w:ind w:firstLine="426"/>
        <w:rPr>
          <w:rFonts w:ascii="Times New Roman" w:hAnsi="Times New Roman" w:cs="Times New Roman"/>
          <w:sz w:val="26"/>
          <w:szCs w:val="26"/>
        </w:rPr>
      </w:pPr>
      <w:proofErr w:type="spellStart"/>
      <w:proofErr w:type="gramStart"/>
      <w:r w:rsidRPr="002C2052">
        <w:rPr>
          <w:rStyle w:val="0pt"/>
          <w:rFonts w:ascii="Times New Roman" w:hAnsi="Times New Roman" w:cs="Times New Roman"/>
          <w:sz w:val="26"/>
          <w:szCs w:val="26"/>
          <w:lang w:val="en-US"/>
        </w:rPr>
        <w:t>I</w:t>
      </w:r>
      <w:r w:rsidRPr="002C2052">
        <w:rPr>
          <w:rStyle w:val="0pt"/>
          <w:rFonts w:ascii="Times New Roman" w:hAnsi="Times New Roman" w:cs="Times New Roman"/>
          <w:sz w:val="26"/>
          <w:szCs w:val="26"/>
          <w:vertAlign w:val="subscript"/>
          <w:lang w:val="en-US"/>
        </w:rPr>
        <w:t>q</w:t>
      </w:r>
      <w:proofErr w:type="spellEnd"/>
      <w:proofErr w:type="gramEnd"/>
      <w:r w:rsidRPr="002C2052">
        <w:rPr>
          <w:rStyle w:val="0pt"/>
          <w:rFonts w:ascii="Times New Roman" w:hAnsi="Times New Roman" w:cs="Times New Roman"/>
          <w:sz w:val="26"/>
          <w:szCs w:val="26"/>
        </w:rPr>
        <w:t xml:space="preserve"> –</w:t>
      </w:r>
      <w:r w:rsidRPr="002C2052">
        <w:rPr>
          <w:rFonts w:ascii="Times New Roman" w:hAnsi="Times New Roman" w:cs="Times New Roman"/>
          <w:sz w:val="26"/>
          <w:szCs w:val="26"/>
        </w:rPr>
        <w:t xml:space="preserve"> индекс объема производства (товаров и услуг).</w:t>
      </w:r>
    </w:p>
    <w:p w:rsidR="00EC329C" w:rsidRDefault="00EC329C" w:rsidP="00D0015D">
      <w:pPr>
        <w:tabs>
          <w:tab w:val="left" w:pos="8025"/>
        </w:tabs>
        <w:spacing w:after="0" w:line="240" w:lineRule="auto"/>
        <w:ind w:firstLine="567"/>
        <w:jc w:val="both"/>
        <w:rPr>
          <w:rFonts w:ascii="Times New Roman" w:hAnsi="Times New Roman" w:cs="Times New Roman"/>
          <w:i/>
          <w:sz w:val="26"/>
          <w:szCs w:val="26"/>
        </w:rPr>
      </w:pPr>
      <w:r w:rsidRPr="002C2052">
        <w:rPr>
          <w:rFonts w:ascii="Times New Roman" w:hAnsi="Times New Roman" w:cs="Times New Roman"/>
          <w:sz w:val="26"/>
          <w:szCs w:val="26"/>
        </w:rPr>
        <w:t>Учитывая, что произведение уровня цен на объем товаров и услуг представляет собой величину ВВП, можно представить уравнение обмена как</w:t>
      </w:r>
      <w:r w:rsidR="00F20EC8">
        <w:rPr>
          <w:rFonts w:ascii="Times New Roman" w:hAnsi="Times New Roman" w:cs="Times New Roman"/>
          <w:sz w:val="26"/>
          <w:szCs w:val="26"/>
        </w:rPr>
        <w:t xml:space="preserve"> </w:t>
      </w:r>
      <w:r w:rsidRPr="002C2052">
        <w:rPr>
          <w:rFonts w:ascii="Times New Roman" w:hAnsi="Times New Roman" w:cs="Times New Roman"/>
          <w:i/>
          <w:position w:val="-6"/>
          <w:sz w:val="26"/>
          <w:szCs w:val="26"/>
        </w:rPr>
        <w:object w:dxaOrig="1219" w:dyaOrig="279">
          <v:shape id="_x0000_i1030" type="#_x0000_t75" style="width:62.65pt;height:13.1pt" o:ole="">
            <v:imagedata r:id="rId18" o:title=""/>
          </v:shape>
          <o:OLEObject Type="Embed" ProgID="Equation.3" ShapeID="_x0000_i1030" DrawAspect="Content" ObjectID="_1476100534" r:id="rId19"/>
        </w:object>
      </w:r>
    </w:p>
    <w:p w:rsidR="00EC329C" w:rsidRPr="002C2052" w:rsidRDefault="00EC329C"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Изучение данных показателей в динамике позволяет установить их взаимосвязь</w:t>
      </w:r>
    </w:p>
    <w:p w:rsidR="00EC329C" w:rsidRPr="002C2052" w:rsidRDefault="00EC329C" w:rsidP="002C2587">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12"/>
          <w:sz w:val="26"/>
          <w:szCs w:val="26"/>
        </w:rPr>
        <w:object w:dxaOrig="1380" w:dyaOrig="360">
          <v:shape id="_x0000_i1031" type="#_x0000_t75" style="width:70.15pt;height:18.7pt" o:ole="">
            <v:imagedata r:id="rId20" o:title=""/>
          </v:shape>
          <o:OLEObject Type="Embed" ProgID="Equation.3" ShapeID="_x0000_i1031" DrawAspect="Content" ObjectID="_1476100535" r:id="rId21"/>
        </w:object>
      </w:r>
      <w:r w:rsidR="001C2A18">
        <w:rPr>
          <w:rFonts w:ascii="Times New Roman" w:hAnsi="Times New Roman" w:cs="Times New Roman"/>
          <w:sz w:val="26"/>
          <w:szCs w:val="26"/>
        </w:rPr>
        <w:t xml:space="preserve"> </w:t>
      </w:r>
    </w:p>
    <w:p w:rsidR="00EC329C" w:rsidRPr="002C2052" w:rsidRDefault="00EC329C"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 xml:space="preserve">где </w:t>
      </w:r>
      <w:proofErr w:type="gramStart"/>
      <w:r w:rsidRPr="002C2052">
        <w:rPr>
          <w:rFonts w:ascii="Times New Roman" w:hAnsi="Times New Roman" w:cs="Times New Roman"/>
          <w:i/>
          <w:sz w:val="26"/>
          <w:szCs w:val="26"/>
          <w:lang w:val="en-US"/>
        </w:rPr>
        <w:t>I</w:t>
      </w:r>
      <w:proofErr w:type="gramEnd"/>
      <w:r w:rsidRPr="002C2052">
        <w:rPr>
          <w:rFonts w:ascii="Times New Roman" w:hAnsi="Times New Roman" w:cs="Times New Roman"/>
          <w:i/>
          <w:sz w:val="26"/>
          <w:szCs w:val="26"/>
          <w:vertAlign w:val="subscript"/>
        </w:rPr>
        <w:t>ВВП</w:t>
      </w:r>
      <w:r w:rsidRPr="002C2052">
        <w:rPr>
          <w:rFonts w:ascii="Times New Roman" w:hAnsi="Times New Roman" w:cs="Times New Roman"/>
          <w:i/>
          <w:sz w:val="26"/>
          <w:szCs w:val="26"/>
        </w:rPr>
        <w:t xml:space="preserve"> – </w:t>
      </w:r>
      <w:r w:rsidRPr="002C2052">
        <w:rPr>
          <w:rFonts w:ascii="Times New Roman" w:hAnsi="Times New Roman" w:cs="Times New Roman"/>
          <w:sz w:val="26"/>
          <w:szCs w:val="26"/>
        </w:rPr>
        <w:t>индекс ВВП.</w:t>
      </w:r>
    </w:p>
    <w:p w:rsidR="001D25E1" w:rsidRDefault="001D25E1" w:rsidP="00F20EC8">
      <w:pPr>
        <w:tabs>
          <w:tab w:val="left" w:pos="8025"/>
        </w:tabs>
        <w:spacing w:after="0" w:line="240" w:lineRule="auto"/>
        <w:ind w:firstLine="567"/>
        <w:jc w:val="both"/>
        <w:rPr>
          <w:rFonts w:ascii="Times New Roman" w:hAnsi="Times New Roman" w:cs="Times New Roman"/>
          <w:sz w:val="26"/>
          <w:szCs w:val="26"/>
        </w:rPr>
      </w:pPr>
    </w:p>
    <w:p w:rsidR="00EC329C" w:rsidRDefault="00EC329C" w:rsidP="00F20EC8">
      <w:pPr>
        <w:tabs>
          <w:tab w:val="left" w:pos="8025"/>
        </w:tabs>
        <w:spacing w:after="0" w:line="240" w:lineRule="auto"/>
        <w:ind w:firstLine="567"/>
        <w:jc w:val="both"/>
        <w:rPr>
          <w:rFonts w:ascii="Times New Roman" w:hAnsi="Times New Roman" w:cs="Times New Roman"/>
          <w:sz w:val="26"/>
          <w:szCs w:val="26"/>
        </w:rPr>
      </w:pPr>
      <w:r w:rsidRPr="002C2052">
        <w:rPr>
          <w:rFonts w:ascii="Times New Roman" w:hAnsi="Times New Roman" w:cs="Times New Roman"/>
          <w:sz w:val="26"/>
          <w:szCs w:val="26"/>
        </w:rPr>
        <w:t>Из уравнени</w:t>
      </w:r>
      <w:r w:rsidR="002512D5" w:rsidRPr="002C2052">
        <w:rPr>
          <w:rFonts w:ascii="Times New Roman" w:hAnsi="Times New Roman" w:cs="Times New Roman"/>
          <w:sz w:val="26"/>
          <w:szCs w:val="26"/>
        </w:rPr>
        <w:t>я</w:t>
      </w:r>
      <w:r w:rsidRPr="002C2052">
        <w:rPr>
          <w:rFonts w:ascii="Times New Roman" w:hAnsi="Times New Roman" w:cs="Times New Roman"/>
          <w:sz w:val="26"/>
          <w:szCs w:val="26"/>
        </w:rPr>
        <w:t xml:space="preserve"> обмена следует, что</w:t>
      </w:r>
      <w:r w:rsidR="00F20EC8">
        <w:rPr>
          <w:rFonts w:ascii="Times New Roman" w:hAnsi="Times New Roman" w:cs="Times New Roman"/>
          <w:sz w:val="26"/>
          <w:szCs w:val="26"/>
        </w:rPr>
        <w:t xml:space="preserve"> </w:t>
      </w:r>
      <w:r w:rsidRPr="002C2052">
        <w:rPr>
          <w:rFonts w:ascii="Times New Roman" w:hAnsi="Times New Roman" w:cs="Times New Roman"/>
          <w:position w:val="-24"/>
          <w:sz w:val="26"/>
          <w:szCs w:val="26"/>
        </w:rPr>
        <w:object w:dxaOrig="1100" w:dyaOrig="620">
          <v:shape id="_x0000_i1032" type="#_x0000_t75" style="width:56.1pt;height:30.85pt" o:ole="">
            <v:imagedata r:id="rId22" o:title=""/>
          </v:shape>
          <o:OLEObject Type="Embed" ProgID="Equation.3" ShapeID="_x0000_i1032" DrawAspect="Content" ObjectID="_1476100536" r:id="rId23"/>
        </w:object>
      </w:r>
    </w:p>
    <w:p w:rsidR="001D25E1" w:rsidRPr="002C2052" w:rsidRDefault="001D25E1" w:rsidP="00F20EC8">
      <w:pPr>
        <w:tabs>
          <w:tab w:val="left" w:pos="8025"/>
        </w:tabs>
        <w:spacing w:after="0" w:line="240" w:lineRule="auto"/>
        <w:ind w:firstLine="567"/>
        <w:jc w:val="both"/>
        <w:rPr>
          <w:rFonts w:ascii="Times New Roman" w:hAnsi="Times New Roman" w:cs="Times New Roman"/>
          <w:sz w:val="26"/>
          <w:szCs w:val="26"/>
        </w:rPr>
      </w:pPr>
    </w:p>
    <w:p w:rsidR="00EC329C" w:rsidRPr="002C2052" w:rsidRDefault="00EC329C" w:rsidP="002C2587">
      <w:pPr>
        <w:tabs>
          <w:tab w:val="left" w:pos="8025"/>
        </w:tabs>
        <w:spacing w:after="0" w:line="240" w:lineRule="auto"/>
        <w:ind w:firstLine="567"/>
        <w:jc w:val="both"/>
        <w:rPr>
          <w:rFonts w:ascii="Times New Roman" w:hAnsi="Times New Roman" w:cs="Times New Roman"/>
          <w:sz w:val="26"/>
          <w:szCs w:val="26"/>
        </w:rPr>
      </w:pPr>
      <w:r w:rsidRPr="002C2052">
        <w:rPr>
          <w:rFonts w:ascii="Times New Roman" w:hAnsi="Times New Roman" w:cs="Times New Roman"/>
          <w:sz w:val="26"/>
          <w:szCs w:val="26"/>
        </w:rPr>
        <w:t xml:space="preserve">Объем денежной массы, необходимой для обслуживания хозяйственного оборота (спрос на деньги), можно представить как </w:t>
      </w:r>
      <w:r w:rsidRPr="002C2052">
        <w:rPr>
          <w:rStyle w:val="0pt"/>
          <w:rFonts w:ascii="Times New Roman" w:hAnsi="Times New Roman" w:cs="Times New Roman"/>
          <w:sz w:val="26"/>
          <w:szCs w:val="26"/>
          <w:lang w:val="en-US"/>
        </w:rPr>
        <w:t>PQ</w:t>
      </w:r>
      <w:r w:rsidRPr="002C2052">
        <w:rPr>
          <w:rStyle w:val="0pt"/>
          <w:rFonts w:ascii="Times New Roman" w:hAnsi="Times New Roman" w:cs="Times New Roman"/>
          <w:sz w:val="26"/>
          <w:szCs w:val="26"/>
        </w:rPr>
        <w:t>/</w:t>
      </w:r>
      <w:r w:rsidRPr="002C2052">
        <w:rPr>
          <w:rStyle w:val="0pt"/>
          <w:rFonts w:ascii="Times New Roman" w:hAnsi="Times New Roman" w:cs="Times New Roman"/>
          <w:sz w:val="26"/>
          <w:szCs w:val="26"/>
          <w:lang w:val="en-US"/>
        </w:rPr>
        <w:t>V</w:t>
      </w:r>
      <w:r w:rsidRPr="002C2052">
        <w:rPr>
          <w:rFonts w:ascii="Times New Roman" w:hAnsi="Times New Roman" w:cs="Times New Roman"/>
          <w:sz w:val="26"/>
          <w:szCs w:val="26"/>
        </w:rPr>
        <w:t xml:space="preserve"> или ВВП</w:t>
      </w:r>
      <w:r w:rsidRPr="002C2052">
        <w:rPr>
          <w:rStyle w:val="0pt"/>
          <w:rFonts w:ascii="Times New Roman" w:hAnsi="Times New Roman" w:cs="Times New Roman"/>
          <w:sz w:val="26"/>
          <w:szCs w:val="26"/>
        </w:rPr>
        <w:t>/V</w:t>
      </w:r>
      <w:proofErr w:type="gramStart"/>
      <w:r w:rsidRPr="002C2052">
        <w:rPr>
          <w:rFonts w:ascii="Times New Roman" w:hAnsi="Times New Roman" w:cs="Times New Roman"/>
          <w:sz w:val="26"/>
          <w:szCs w:val="26"/>
        </w:rPr>
        <w:t xml:space="preserve"> С</w:t>
      </w:r>
      <w:proofErr w:type="gramEnd"/>
      <w:r w:rsidRPr="002C2052">
        <w:rPr>
          <w:rFonts w:ascii="Times New Roman" w:hAnsi="Times New Roman" w:cs="Times New Roman"/>
          <w:sz w:val="26"/>
          <w:szCs w:val="26"/>
        </w:rPr>
        <w:t>ледовательно, из закона денежного оборота вытекай важное условие устойчивости денег. Деньги устойчивы, если их количество в обороте (предложение денег) равно потребности хозяйственного оборота в деньгах (спросу на деньги).</w:t>
      </w:r>
    </w:p>
    <w:p w:rsidR="00EC329C" w:rsidRPr="002C2052" w:rsidRDefault="00EC329C"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В условиях обращения золотых денег и банкнот, разменных на золото, закон денежного обращения соблюдался благодаря действию механизма сокровищ. В условиях оборота неполноценных денег закон денежного оборота может нарушаться, и это означает, что количество денег в обороте (предложение денег) не соответствует потребности товарооборота в деньгах (спросу на деньги).</w:t>
      </w:r>
    </w:p>
    <w:p w:rsidR="00EC329C" w:rsidRPr="002C2052" w:rsidRDefault="00EC329C"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Если предложение денег превышает спрос на деньги, рынок реагирует на это повышением цен на товары. В результате повышения цен потребность товарооборота в деньгах (спрос на деньги) увеличивается и приходит в соответствие с денежной массой в обороте.</w:t>
      </w:r>
    </w:p>
    <w:p w:rsidR="002C2052" w:rsidRDefault="002C2052" w:rsidP="002C2587">
      <w:pPr>
        <w:pStyle w:val="5"/>
        <w:shd w:val="clear" w:color="auto" w:fill="auto"/>
        <w:spacing w:before="0" w:line="240" w:lineRule="auto"/>
        <w:ind w:firstLine="567"/>
        <w:rPr>
          <w:rFonts w:ascii="Times New Roman" w:hAnsi="Times New Roman" w:cs="Times New Roman"/>
          <w:i/>
          <w:sz w:val="26"/>
          <w:szCs w:val="26"/>
        </w:rPr>
      </w:pPr>
    </w:p>
    <w:p w:rsidR="00EC329C" w:rsidRPr="002C2052" w:rsidRDefault="00EC329C" w:rsidP="002C2587">
      <w:pPr>
        <w:pStyle w:val="5"/>
        <w:shd w:val="clear" w:color="auto" w:fill="auto"/>
        <w:spacing w:before="0" w:line="240" w:lineRule="auto"/>
        <w:ind w:firstLine="567"/>
        <w:rPr>
          <w:rFonts w:ascii="Times New Roman" w:hAnsi="Times New Roman" w:cs="Times New Roman"/>
          <w:i/>
          <w:sz w:val="26"/>
          <w:szCs w:val="26"/>
        </w:rPr>
      </w:pPr>
      <w:r w:rsidRPr="002C2052">
        <w:rPr>
          <w:rFonts w:ascii="Times New Roman" w:hAnsi="Times New Roman" w:cs="Times New Roman"/>
          <w:i/>
          <w:sz w:val="26"/>
          <w:szCs w:val="26"/>
        </w:rPr>
        <w:t>Контрольные задания:</w:t>
      </w:r>
    </w:p>
    <w:p w:rsidR="00EC329C" w:rsidRPr="002C2052" w:rsidRDefault="00EC329C"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 xml:space="preserve">1. Совокупность произведенных платежей по товарам и услугам за наличные деньги составляет 7000 </w:t>
      </w:r>
      <w:proofErr w:type="spellStart"/>
      <w:proofErr w:type="gramStart"/>
      <w:r w:rsidRPr="002C2052">
        <w:rPr>
          <w:rFonts w:ascii="Times New Roman" w:hAnsi="Times New Roman" w:cs="Times New Roman"/>
          <w:sz w:val="26"/>
          <w:szCs w:val="26"/>
        </w:rPr>
        <w:t>млрд</w:t>
      </w:r>
      <w:proofErr w:type="spellEnd"/>
      <w:proofErr w:type="gramEnd"/>
      <w:r w:rsidRPr="002C2052">
        <w:rPr>
          <w:rFonts w:ascii="Times New Roman" w:hAnsi="Times New Roman" w:cs="Times New Roman"/>
          <w:sz w:val="26"/>
          <w:szCs w:val="26"/>
        </w:rPr>
        <w:t xml:space="preserve"> руб. Определите величину массы наличных денег в обращении, если среднее число оборотов денежной единицы равно 4.</w:t>
      </w:r>
    </w:p>
    <w:p w:rsidR="00EC329C" w:rsidRPr="002C2052" w:rsidRDefault="00EC329C"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2. Объем производства увеличился на 8%, денежная масса – на 30%. Как изменился средний уровень цен при стабильной скорости оборота денег?</w:t>
      </w:r>
    </w:p>
    <w:p w:rsidR="00EC329C" w:rsidRPr="002C2052" w:rsidRDefault="00EC329C"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3. Объем производства увеличился на 8%, денежная масса – на 30%, скорость оборота денег – на 9%. Как изменился средний уровень цен?</w:t>
      </w:r>
    </w:p>
    <w:p w:rsidR="00EC329C" w:rsidRPr="002C2052" w:rsidRDefault="00EC329C"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4. Объем производства увеличился на 8%, денежная масса – на 30%, средний уровень цен – на 6%. Как изменилась скорость оборота (оборачиваемость) денег?</w:t>
      </w:r>
    </w:p>
    <w:p w:rsidR="00EC329C" w:rsidRPr="002C2052" w:rsidRDefault="00EC329C"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5. Объем производства увеличился на 8%, скорость оборота денег снизилась на 15%, средний уровень цен – на 3%. Как изменился объем денежной массы?</w:t>
      </w:r>
    </w:p>
    <w:p w:rsidR="00EC329C" w:rsidRPr="002C2052" w:rsidRDefault="00EC329C"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6. Объем производства вырос на 8%, денежная масса – на 28%, скорость оборота денежной массы – на 7%. Как изменился средний уровень цен?</w:t>
      </w:r>
    </w:p>
    <w:p w:rsidR="009529D6" w:rsidRPr="002C2052" w:rsidRDefault="009529D6"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7. Объем производства увеличился на 8%, скорость оборота денег снизилась на 6%, средний уровень цен вырос на 10%. Как изменился объем денежной массы?</w:t>
      </w:r>
    </w:p>
    <w:p w:rsidR="009529D6" w:rsidRPr="002C2052" w:rsidRDefault="009529D6"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8. Объем производства вырос на 8%, денежная масса – на 30%, средний уровень цен – на 25%. Как изменилась скорость оборота денег?</w:t>
      </w:r>
    </w:p>
    <w:p w:rsidR="009529D6" w:rsidRPr="002C2052" w:rsidRDefault="009529D6"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9. Объем производства сократился на 4%, денежная масса выросла в 1,5 раза, скорость оборота денег – на 12%. Как изменился уровень цен?</w:t>
      </w:r>
    </w:p>
    <w:p w:rsidR="00F20EC8" w:rsidRDefault="009529D6" w:rsidP="002512D5">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10. Объем производства снизился на 17%, цены выросли в 2,5 раза, скорость оборота денег – на 25%. Как изменилась величина денежной массы?</w:t>
      </w:r>
    </w:p>
    <w:p w:rsidR="00D83CCF" w:rsidRPr="002C2052" w:rsidRDefault="00D83CCF" w:rsidP="002512D5">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br w:type="page"/>
      </w:r>
    </w:p>
    <w:p w:rsidR="009529D6" w:rsidRPr="002C2052" w:rsidRDefault="009529D6" w:rsidP="001D25E1">
      <w:pPr>
        <w:pStyle w:val="2"/>
        <w:jc w:val="center"/>
      </w:pPr>
      <w:bookmarkStart w:id="2" w:name="_Toc401402483"/>
      <w:r w:rsidRPr="002C2052">
        <w:t>Занятие № 2. Показатели денежного оборота</w:t>
      </w:r>
      <w:bookmarkEnd w:id="2"/>
    </w:p>
    <w:p w:rsidR="00907371" w:rsidRPr="002C2052" w:rsidRDefault="009529D6"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Денежный оборот характеризуется денежными параметрами:</w:t>
      </w:r>
    </w:p>
    <w:p w:rsidR="00907371" w:rsidRPr="002C2052" w:rsidRDefault="009529D6" w:rsidP="00907371">
      <w:pPr>
        <w:pStyle w:val="5"/>
        <w:numPr>
          <w:ilvl w:val="0"/>
          <w:numId w:val="5"/>
        </w:numPr>
        <w:shd w:val="clear" w:color="auto" w:fill="auto"/>
        <w:spacing w:before="0" w:line="240" w:lineRule="auto"/>
        <w:rPr>
          <w:rFonts w:ascii="Times New Roman" w:hAnsi="Times New Roman" w:cs="Times New Roman"/>
          <w:sz w:val="26"/>
          <w:szCs w:val="26"/>
        </w:rPr>
      </w:pPr>
      <w:r w:rsidRPr="002C2052">
        <w:rPr>
          <w:rFonts w:ascii="Times New Roman" w:hAnsi="Times New Roman" w:cs="Times New Roman"/>
          <w:sz w:val="26"/>
          <w:szCs w:val="26"/>
        </w:rPr>
        <w:t>денежной массой</w:t>
      </w:r>
      <w:r w:rsidR="00907371" w:rsidRPr="002C2052">
        <w:rPr>
          <w:rFonts w:ascii="Times New Roman" w:hAnsi="Times New Roman" w:cs="Times New Roman"/>
          <w:sz w:val="26"/>
          <w:szCs w:val="26"/>
        </w:rPr>
        <w:t>;</w:t>
      </w:r>
    </w:p>
    <w:p w:rsidR="00907371" w:rsidRPr="002C2052" w:rsidRDefault="009529D6" w:rsidP="00907371">
      <w:pPr>
        <w:pStyle w:val="5"/>
        <w:numPr>
          <w:ilvl w:val="0"/>
          <w:numId w:val="5"/>
        </w:numPr>
        <w:shd w:val="clear" w:color="auto" w:fill="auto"/>
        <w:spacing w:before="0" w:line="240" w:lineRule="auto"/>
        <w:rPr>
          <w:rFonts w:ascii="Times New Roman" w:hAnsi="Times New Roman" w:cs="Times New Roman"/>
          <w:sz w:val="26"/>
          <w:szCs w:val="26"/>
        </w:rPr>
      </w:pPr>
      <w:r w:rsidRPr="002C2052">
        <w:rPr>
          <w:rFonts w:ascii="Times New Roman" w:hAnsi="Times New Roman" w:cs="Times New Roman"/>
          <w:sz w:val="26"/>
          <w:szCs w:val="26"/>
        </w:rPr>
        <w:t>денежной базой</w:t>
      </w:r>
      <w:r w:rsidR="00907371" w:rsidRPr="002C2052">
        <w:rPr>
          <w:rFonts w:ascii="Times New Roman" w:hAnsi="Times New Roman" w:cs="Times New Roman"/>
          <w:sz w:val="26"/>
          <w:szCs w:val="26"/>
        </w:rPr>
        <w:t>;</w:t>
      </w:r>
    </w:p>
    <w:p w:rsidR="00615CEF" w:rsidRPr="002C2052" w:rsidRDefault="009529D6" w:rsidP="00907371">
      <w:pPr>
        <w:pStyle w:val="5"/>
        <w:numPr>
          <w:ilvl w:val="0"/>
          <w:numId w:val="5"/>
        </w:numPr>
        <w:shd w:val="clear" w:color="auto" w:fill="auto"/>
        <w:spacing w:before="0" w:line="240" w:lineRule="auto"/>
        <w:rPr>
          <w:rFonts w:ascii="Times New Roman" w:hAnsi="Times New Roman" w:cs="Times New Roman"/>
          <w:sz w:val="26"/>
          <w:szCs w:val="26"/>
        </w:rPr>
      </w:pPr>
      <w:r w:rsidRPr="002C2052">
        <w:rPr>
          <w:rFonts w:ascii="Times New Roman" w:hAnsi="Times New Roman" w:cs="Times New Roman"/>
          <w:sz w:val="26"/>
          <w:szCs w:val="26"/>
        </w:rPr>
        <w:t>денежным мультипликатором</w:t>
      </w:r>
      <w:r w:rsidR="00615CEF" w:rsidRPr="002C2052">
        <w:rPr>
          <w:rFonts w:ascii="Times New Roman" w:hAnsi="Times New Roman" w:cs="Times New Roman"/>
          <w:sz w:val="26"/>
          <w:szCs w:val="26"/>
        </w:rPr>
        <w:t>;</w:t>
      </w:r>
    </w:p>
    <w:p w:rsidR="009529D6" w:rsidRPr="002C2052" w:rsidRDefault="009529D6" w:rsidP="00907371">
      <w:pPr>
        <w:pStyle w:val="5"/>
        <w:numPr>
          <w:ilvl w:val="0"/>
          <w:numId w:val="5"/>
        </w:numPr>
        <w:shd w:val="clear" w:color="auto" w:fill="auto"/>
        <w:spacing w:before="0" w:line="240" w:lineRule="auto"/>
        <w:rPr>
          <w:rFonts w:ascii="Times New Roman" w:hAnsi="Times New Roman" w:cs="Times New Roman"/>
          <w:sz w:val="26"/>
          <w:szCs w:val="26"/>
        </w:rPr>
      </w:pPr>
      <w:r w:rsidRPr="002C2052">
        <w:rPr>
          <w:rFonts w:ascii="Times New Roman" w:hAnsi="Times New Roman" w:cs="Times New Roman"/>
          <w:sz w:val="26"/>
          <w:szCs w:val="26"/>
        </w:rPr>
        <w:t>скоростью оборота денег.</w:t>
      </w:r>
    </w:p>
    <w:p w:rsidR="009529D6" w:rsidRPr="002C2052" w:rsidRDefault="009529D6"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 xml:space="preserve">Важным показателем, характеризующим денежный оборот, является </w:t>
      </w:r>
      <w:r w:rsidRPr="002C2052">
        <w:rPr>
          <w:rFonts w:ascii="Times New Roman" w:hAnsi="Times New Roman" w:cs="Times New Roman"/>
          <w:i/>
          <w:sz w:val="26"/>
          <w:szCs w:val="26"/>
        </w:rPr>
        <w:t xml:space="preserve">денежная масса </w:t>
      </w:r>
      <w:r w:rsidRPr="002C2052">
        <w:rPr>
          <w:rFonts w:ascii="Times New Roman" w:hAnsi="Times New Roman" w:cs="Times New Roman"/>
          <w:sz w:val="26"/>
          <w:szCs w:val="26"/>
        </w:rPr>
        <w:t>– совокупность денежных средств, предназначенных для оплаты товаров и услуг, а также для целей накопления нефинансовыми предприятиями, организациями и населением.</w:t>
      </w:r>
    </w:p>
    <w:p w:rsidR="009529D6" w:rsidRPr="002C2052" w:rsidRDefault="009529D6"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 xml:space="preserve">При разработке денежно-кредитной политики и определении количественных ориентиров роста денежной массы используются </w:t>
      </w:r>
      <w:r w:rsidRPr="002C2052">
        <w:rPr>
          <w:rFonts w:ascii="Times New Roman" w:hAnsi="Times New Roman" w:cs="Times New Roman"/>
          <w:i/>
          <w:sz w:val="26"/>
          <w:szCs w:val="26"/>
        </w:rPr>
        <w:t>денежные агрегаты –</w:t>
      </w:r>
      <w:r w:rsidRPr="002C2052">
        <w:rPr>
          <w:rFonts w:ascii="Times New Roman" w:hAnsi="Times New Roman" w:cs="Times New Roman"/>
          <w:sz w:val="26"/>
          <w:szCs w:val="26"/>
        </w:rPr>
        <w:t xml:space="preserve"> агрегированные (суммарные) показатели объема и структуры денежной массы. Они различаются широтой охвата тех или иных финансовых активов и степенью их ликвидности.</w:t>
      </w:r>
    </w:p>
    <w:p w:rsidR="002338BF" w:rsidRPr="002C2052" w:rsidRDefault="002338BF" w:rsidP="002338BF">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Банк России (ЦБ РФ) с 1992 года рассчитывает денежные агрегаты:</w:t>
      </w:r>
    </w:p>
    <w:p w:rsidR="002338BF" w:rsidRPr="002C2052" w:rsidRDefault="002338BF" w:rsidP="002338BF">
      <w:pPr>
        <w:pStyle w:val="5"/>
        <w:numPr>
          <w:ilvl w:val="0"/>
          <w:numId w:val="6"/>
        </w:numPr>
        <w:shd w:val="clear" w:color="auto" w:fill="auto"/>
        <w:spacing w:before="0" w:line="240" w:lineRule="auto"/>
        <w:ind w:left="0" w:firstLine="927"/>
        <w:rPr>
          <w:rFonts w:ascii="Times New Roman" w:hAnsi="Times New Roman" w:cs="Times New Roman"/>
          <w:sz w:val="26"/>
          <w:szCs w:val="26"/>
        </w:rPr>
      </w:pPr>
      <w:r w:rsidRPr="002C2052">
        <w:rPr>
          <w:rFonts w:ascii="Times New Roman" w:hAnsi="Times New Roman" w:cs="Times New Roman"/>
          <w:i/>
          <w:sz w:val="26"/>
          <w:szCs w:val="26"/>
        </w:rPr>
        <w:t>М</w:t>
      </w:r>
      <w:proofErr w:type="gramStart"/>
      <w:r w:rsidRPr="002C2052">
        <w:rPr>
          <w:rFonts w:ascii="Times New Roman" w:hAnsi="Times New Roman" w:cs="Times New Roman"/>
          <w:i/>
          <w:sz w:val="26"/>
          <w:szCs w:val="26"/>
        </w:rPr>
        <w:t>0</w:t>
      </w:r>
      <w:proofErr w:type="gramEnd"/>
      <w:r w:rsidRPr="002C2052">
        <w:rPr>
          <w:rFonts w:ascii="Times New Roman" w:hAnsi="Times New Roman" w:cs="Times New Roman"/>
          <w:sz w:val="26"/>
          <w:szCs w:val="26"/>
        </w:rPr>
        <w:t xml:space="preserve"> = наличные деньги в обращении</w:t>
      </w:r>
    </w:p>
    <w:p w:rsidR="002338BF" w:rsidRPr="002C2052" w:rsidRDefault="002338BF" w:rsidP="002338BF">
      <w:pPr>
        <w:pStyle w:val="5"/>
        <w:numPr>
          <w:ilvl w:val="0"/>
          <w:numId w:val="6"/>
        </w:numPr>
        <w:shd w:val="clear" w:color="auto" w:fill="auto"/>
        <w:spacing w:before="0" w:line="240" w:lineRule="auto"/>
        <w:ind w:left="0" w:firstLine="927"/>
        <w:rPr>
          <w:rFonts w:ascii="Times New Roman" w:hAnsi="Times New Roman" w:cs="Times New Roman"/>
          <w:sz w:val="26"/>
          <w:szCs w:val="26"/>
        </w:rPr>
      </w:pPr>
      <w:r w:rsidRPr="002C2052">
        <w:rPr>
          <w:rFonts w:ascii="Times New Roman" w:hAnsi="Times New Roman" w:cs="Times New Roman"/>
          <w:i/>
          <w:sz w:val="26"/>
          <w:szCs w:val="26"/>
        </w:rPr>
        <w:t>М</w:t>
      </w:r>
      <w:proofErr w:type="gramStart"/>
      <w:r w:rsidRPr="002C2052">
        <w:rPr>
          <w:rFonts w:ascii="Times New Roman" w:hAnsi="Times New Roman" w:cs="Times New Roman"/>
          <w:i/>
          <w:sz w:val="26"/>
          <w:szCs w:val="26"/>
        </w:rPr>
        <w:t>1</w:t>
      </w:r>
      <w:proofErr w:type="gramEnd"/>
      <w:r w:rsidRPr="002C2052">
        <w:rPr>
          <w:rFonts w:ascii="Times New Roman" w:hAnsi="Times New Roman" w:cs="Times New Roman"/>
          <w:sz w:val="26"/>
          <w:szCs w:val="26"/>
        </w:rPr>
        <w:t xml:space="preserve"> = М0 + чеки, вклады до востребования, в том числе банковские дебетовые карты</w:t>
      </w:r>
    </w:p>
    <w:p w:rsidR="002338BF" w:rsidRPr="002C2052" w:rsidRDefault="002338BF" w:rsidP="002338BF">
      <w:pPr>
        <w:pStyle w:val="5"/>
        <w:numPr>
          <w:ilvl w:val="0"/>
          <w:numId w:val="6"/>
        </w:numPr>
        <w:shd w:val="clear" w:color="auto" w:fill="auto"/>
        <w:spacing w:before="0" w:line="240" w:lineRule="auto"/>
        <w:ind w:left="0" w:firstLine="927"/>
        <w:rPr>
          <w:rFonts w:ascii="Times New Roman" w:hAnsi="Times New Roman" w:cs="Times New Roman"/>
          <w:sz w:val="26"/>
          <w:szCs w:val="26"/>
        </w:rPr>
      </w:pPr>
      <w:r w:rsidRPr="002C2052">
        <w:rPr>
          <w:rFonts w:ascii="Times New Roman" w:hAnsi="Times New Roman" w:cs="Times New Roman"/>
          <w:i/>
          <w:sz w:val="26"/>
          <w:szCs w:val="26"/>
        </w:rPr>
        <w:t>М</w:t>
      </w:r>
      <w:proofErr w:type="gramStart"/>
      <w:r w:rsidRPr="002C2052">
        <w:rPr>
          <w:rFonts w:ascii="Times New Roman" w:hAnsi="Times New Roman" w:cs="Times New Roman"/>
          <w:i/>
          <w:sz w:val="26"/>
          <w:szCs w:val="26"/>
        </w:rPr>
        <w:t>2</w:t>
      </w:r>
      <w:proofErr w:type="gramEnd"/>
      <w:r w:rsidRPr="002C2052">
        <w:rPr>
          <w:rFonts w:ascii="Times New Roman" w:hAnsi="Times New Roman" w:cs="Times New Roman"/>
          <w:sz w:val="26"/>
          <w:szCs w:val="26"/>
        </w:rPr>
        <w:t xml:space="preserve"> = М1 + срочные вклады</w:t>
      </w:r>
    </w:p>
    <w:p w:rsidR="00615CEF" w:rsidRPr="002C2052" w:rsidRDefault="002338BF" w:rsidP="002338BF">
      <w:pPr>
        <w:pStyle w:val="5"/>
        <w:numPr>
          <w:ilvl w:val="0"/>
          <w:numId w:val="6"/>
        </w:numPr>
        <w:shd w:val="clear" w:color="auto" w:fill="auto"/>
        <w:spacing w:before="0" w:line="240" w:lineRule="auto"/>
        <w:ind w:left="0" w:firstLine="927"/>
        <w:rPr>
          <w:rFonts w:ascii="Times New Roman" w:hAnsi="Times New Roman" w:cs="Times New Roman"/>
          <w:sz w:val="26"/>
          <w:szCs w:val="26"/>
        </w:rPr>
      </w:pPr>
      <w:r w:rsidRPr="002C2052">
        <w:rPr>
          <w:rFonts w:ascii="Times New Roman" w:hAnsi="Times New Roman" w:cs="Times New Roman"/>
          <w:i/>
          <w:sz w:val="26"/>
          <w:szCs w:val="26"/>
        </w:rPr>
        <w:t>М3</w:t>
      </w:r>
      <w:r w:rsidRPr="002C2052">
        <w:rPr>
          <w:rFonts w:ascii="Times New Roman" w:hAnsi="Times New Roman" w:cs="Times New Roman"/>
          <w:sz w:val="26"/>
          <w:szCs w:val="26"/>
        </w:rPr>
        <w:t xml:space="preserve"> = М</w:t>
      </w:r>
      <w:proofErr w:type="gramStart"/>
      <w:r w:rsidRPr="002C2052">
        <w:rPr>
          <w:rFonts w:ascii="Times New Roman" w:hAnsi="Times New Roman" w:cs="Times New Roman"/>
          <w:sz w:val="26"/>
          <w:szCs w:val="26"/>
        </w:rPr>
        <w:t>2</w:t>
      </w:r>
      <w:proofErr w:type="gramEnd"/>
      <w:r w:rsidRPr="002C2052">
        <w:rPr>
          <w:rFonts w:ascii="Times New Roman" w:hAnsi="Times New Roman" w:cs="Times New Roman"/>
          <w:sz w:val="26"/>
          <w:szCs w:val="26"/>
        </w:rPr>
        <w:t xml:space="preserve"> + сберегательные вклады, сертификаты и государственные облигации</w:t>
      </w:r>
      <w:r w:rsidR="00C16B35" w:rsidRPr="002C2052">
        <w:rPr>
          <w:rFonts w:ascii="Times New Roman" w:hAnsi="Times New Roman" w:cs="Times New Roman"/>
          <w:sz w:val="26"/>
          <w:szCs w:val="26"/>
        </w:rPr>
        <w:t>;</w:t>
      </w:r>
    </w:p>
    <w:p w:rsidR="001E61A9" w:rsidRPr="002C2052" w:rsidRDefault="001E61A9" w:rsidP="001E61A9">
      <w:pPr>
        <w:pStyle w:val="5"/>
        <w:numPr>
          <w:ilvl w:val="0"/>
          <w:numId w:val="6"/>
        </w:numPr>
        <w:shd w:val="clear" w:color="auto" w:fill="auto"/>
        <w:spacing w:before="0" w:line="240" w:lineRule="auto"/>
        <w:rPr>
          <w:rFonts w:ascii="Times New Roman" w:hAnsi="Times New Roman" w:cs="Times New Roman"/>
          <w:sz w:val="26"/>
          <w:szCs w:val="26"/>
        </w:rPr>
      </w:pPr>
      <w:r w:rsidRPr="002C2052">
        <w:rPr>
          <w:rFonts w:ascii="Times New Roman" w:hAnsi="Times New Roman" w:cs="Times New Roman"/>
          <w:sz w:val="26"/>
          <w:szCs w:val="26"/>
        </w:rPr>
        <w:t>L = М3 + казначейские ценные бумаги;</w:t>
      </w:r>
    </w:p>
    <w:p w:rsidR="002338BF" w:rsidRPr="002C2052" w:rsidRDefault="00C16B35" w:rsidP="00C16B35">
      <w:pPr>
        <w:pStyle w:val="5"/>
        <w:numPr>
          <w:ilvl w:val="0"/>
          <w:numId w:val="6"/>
        </w:numPr>
        <w:shd w:val="clear" w:color="auto" w:fill="auto"/>
        <w:spacing w:before="0" w:line="240" w:lineRule="auto"/>
        <w:ind w:left="0" w:firstLine="927"/>
        <w:rPr>
          <w:rFonts w:ascii="Times New Roman" w:hAnsi="Times New Roman" w:cs="Times New Roman"/>
          <w:sz w:val="26"/>
          <w:szCs w:val="26"/>
        </w:rPr>
      </w:pPr>
      <w:r w:rsidRPr="002C2052">
        <w:rPr>
          <w:rFonts w:ascii="Times New Roman" w:hAnsi="Times New Roman" w:cs="Times New Roman"/>
          <w:sz w:val="26"/>
          <w:szCs w:val="26"/>
        </w:rPr>
        <w:t>Широкие деньги = средства на валютных счетах + М</w:t>
      </w:r>
      <w:proofErr w:type="gramStart"/>
      <w:r w:rsidRPr="002C2052">
        <w:rPr>
          <w:rFonts w:ascii="Times New Roman" w:hAnsi="Times New Roman" w:cs="Times New Roman"/>
          <w:sz w:val="26"/>
          <w:szCs w:val="26"/>
        </w:rPr>
        <w:t>2</w:t>
      </w:r>
      <w:proofErr w:type="gramEnd"/>
      <w:r w:rsidRPr="002C2052">
        <w:rPr>
          <w:rFonts w:ascii="Times New Roman" w:hAnsi="Times New Roman" w:cs="Times New Roman"/>
          <w:sz w:val="26"/>
          <w:szCs w:val="26"/>
        </w:rPr>
        <w:t xml:space="preserve"> + иностранная валюта на руках населения.</w:t>
      </w:r>
    </w:p>
    <w:p w:rsidR="00090E2D" w:rsidRPr="002C2052" w:rsidRDefault="00090E2D"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 xml:space="preserve">Показателями ускорения (замедления) процесса </w:t>
      </w:r>
      <w:proofErr w:type="spellStart"/>
      <w:r w:rsidRPr="002C2052">
        <w:rPr>
          <w:rFonts w:ascii="Times New Roman" w:hAnsi="Times New Roman" w:cs="Times New Roman"/>
          <w:sz w:val="26"/>
          <w:szCs w:val="26"/>
        </w:rPr>
        <w:t>долларизации</w:t>
      </w:r>
      <w:proofErr w:type="spellEnd"/>
      <w:r w:rsidRPr="002C2052">
        <w:rPr>
          <w:rFonts w:ascii="Times New Roman" w:hAnsi="Times New Roman" w:cs="Times New Roman"/>
          <w:sz w:val="26"/>
          <w:szCs w:val="26"/>
        </w:rPr>
        <w:t xml:space="preserve"> (</w:t>
      </w:r>
      <w:proofErr w:type="spellStart"/>
      <w:r w:rsidRPr="002C2052">
        <w:rPr>
          <w:rFonts w:ascii="Times New Roman" w:hAnsi="Times New Roman" w:cs="Times New Roman"/>
          <w:sz w:val="26"/>
          <w:szCs w:val="26"/>
        </w:rPr>
        <w:t>дедолларизации</w:t>
      </w:r>
      <w:proofErr w:type="spellEnd"/>
      <w:r w:rsidRPr="002C2052">
        <w:rPr>
          <w:rFonts w:ascii="Times New Roman" w:hAnsi="Times New Roman" w:cs="Times New Roman"/>
          <w:sz w:val="26"/>
          <w:szCs w:val="26"/>
        </w:rPr>
        <w:t>) экономики является:</w:t>
      </w:r>
    </w:p>
    <w:p w:rsidR="00090E2D" w:rsidRPr="002C2052" w:rsidRDefault="00090E2D" w:rsidP="002512D5">
      <w:pPr>
        <w:pStyle w:val="5"/>
        <w:numPr>
          <w:ilvl w:val="0"/>
          <w:numId w:val="6"/>
        </w:numPr>
        <w:shd w:val="clear" w:color="auto" w:fill="auto"/>
        <w:spacing w:before="0" w:line="240" w:lineRule="auto"/>
        <w:ind w:left="0" w:firstLine="927"/>
        <w:rPr>
          <w:rFonts w:ascii="Times New Roman" w:hAnsi="Times New Roman" w:cs="Times New Roman"/>
          <w:sz w:val="26"/>
          <w:szCs w:val="26"/>
        </w:rPr>
      </w:pPr>
      <w:r w:rsidRPr="002C2052">
        <w:rPr>
          <w:rFonts w:ascii="Times New Roman" w:hAnsi="Times New Roman" w:cs="Times New Roman"/>
          <w:sz w:val="26"/>
          <w:szCs w:val="26"/>
        </w:rPr>
        <w:t>динамика объема депозитов в иностранной валюте;</w:t>
      </w:r>
    </w:p>
    <w:p w:rsidR="00090E2D" w:rsidRDefault="00090E2D" w:rsidP="002512D5">
      <w:pPr>
        <w:pStyle w:val="5"/>
        <w:numPr>
          <w:ilvl w:val="0"/>
          <w:numId w:val="6"/>
        </w:numPr>
        <w:shd w:val="clear" w:color="auto" w:fill="auto"/>
        <w:spacing w:before="0" w:line="240" w:lineRule="auto"/>
        <w:ind w:left="0" w:firstLine="927"/>
        <w:rPr>
          <w:rFonts w:ascii="Times New Roman" w:hAnsi="Times New Roman" w:cs="Times New Roman"/>
          <w:sz w:val="26"/>
          <w:szCs w:val="26"/>
        </w:rPr>
      </w:pPr>
      <w:r w:rsidRPr="002C2052">
        <w:rPr>
          <w:rFonts w:ascii="Times New Roman" w:hAnsi="Times New Roman" w:cs="Times New Roman"/>
          <w:sz w:val="26"/>
          <w:szCs w:val="26"/>
        </w:rPr>
        <w:t xml:space="preserve">динамика коэффициента </w:t>
      </w:r>
      <w:proofErr w:type="spellStart"/>
      <w:r w:rsidRPr="002C2052">
        <w:rPr>
          <w:rFonts w:ascii="Times New Roman" w:hAnsi="Times New Roman" w:cs="Times New Roman"/>
          <w:sz w:val="26"/>
          <w:szCs w:val="26"/>
        </w:rPr>
        <w:t>долларизации</w:t>
      </w:r>
      <w:proofErr w:type="spellEnd"/>
      <w:r w:rsidR="008178CF" w:rsidRPr="002C2052">
        <w:rPr>
          <w:rFonts w:ascii="Times New Roman" w:hAnsi="Times New Roman" w:cs="Times New Roman"/>
          <w:sz w:val="26"/>
          <w:szCs w:val="26"/>
        </w:rPr>
        <w:t xml:space="preserve"> (K$)</w:t>
      </w:r>
      <w:r w:rsidR="002C2587" w:rsidRPr="002C2052">
        <w:rPr>
          <w:rFonts w:ascii="Times New Roman" w:hAnsi="Times New Roman" w:cs="Times New Roman"/>
          <w:sz w:val="26"/>
          <w:szCs w:val="26"/>
        </w:rPr>
        <w:t>, %</w:t>
      </w:r>
    </w:p>
    <w:p w:rsidR="001D25E1" w:rsidRPr="002C2052" w:rsidRDefault="001D25E1" w:rsidP="001C2A18">
      <w:pPr>
        <w:pStyle w:val="5"/>
        <w:shd w:val="clear" w:color="auto" w:fill="auto"/>
        <w:spacing w:before="0" w:line="240" w:lineRule="auto"/>
        <w:ind w:left="927" w:firstLine="0"/>
        <w:rPr>
          <w:rFonts w:ascii="Times New Roman" w:hAnsi="Times New Roman" w:cs="Times New Roman"/>
          <w:sz w:val="26"/>
          <w:szCs w:val="26"/>
        </w:rPr>
      </w:pPr>
    </w:p>
    <w:p w:rsidR="00090E2D" w:rsidRDefault="00090E2D" w:rsidP="00FC57E3">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24"/>
          <w:sz w:val="26"/>
          <w:szCs w:val="26"/>
        </w:rPr>
        <w:object w:dxaOrig="1240" w:dyaOrig="639">
          <v:shape id="_x0000_i1033" type="#_x0000_t75" style="width:62.65pt;height:30.85pt" o:ole="">
            <v:imagedata r:id="rId24" o:title=""/>
          </v:shape>
          <o:OLEObject Type="Embed" ProgID="Equation.3" ShapeID="_x0000_i1033" DrawAspect="Content" ObjectID="_1476100537" r:id="rId25"/>
        </w:object>
      </w:r>
      <w:r w:rsidR="001C2A18">
        <w:rPr>
          <w:rFonts w:ascii="Times New Roman" w:hAnsi="Times New Roman" w:cs="Times New Roman"/>
          <w:sz w:val="26"/>
          <w:szCs w:val="26"/>
        </w:rPr>
        <w:t xml:space="preserve"> </w:t>
      </w:r>
    </w:p>
    <w:p w:rsidR="001D25E1" w:rsidRPr="002C2052" w:rsidRDefault="001D25E1" w:rsidP="00FC57E3">
      <w:pPr>
        <w:pStyle w:val="5"/>
        <w:shd w:val="clear" w:color="auto" w:fill="auto"/>
        <w:spacing w:before="0" w:line="240" w:lineRule="auto"/>
        <w:ind w:firstLine="0"/>
        <w:jc w:val="center"/>
        <w:rPr>
          <w:rFonts w:ascii="Times New Roman" w:hAnsi="Times New Roman" w:cs="Times New Roman"/>
          <w:sz w:val="26"/>
          <w:szCs w:val="26"/>
        </w:rPr>
      </w:pPr>
    </w:p>
    <w:p w:rsidR="00090E2D" w:rsidRPr="002C2052" w:rsidRDefault="002C2587" w:rsidP="002C2587">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 xml:space="preserve">где </w:t>
      </w:r>
      <w:r w:rsidRPr="002C2052">
        <w:rPr>
          <w:rFonts w:ascii="Times New Roman" w:hAnsi="Times New Roman" w:cs="Times New Roman"/>
          <w:i/>
          <w:sz w:val="26"/>
          <w:szCs w:val="26"/>
        </w:rPr>
        <w:t>Д</w:t>
      </w:r>
      <w:r w:rsidRPr="002C2052">
        <w:rPr>
          <w:rFonts w:ascii="Times New Roman" w:hAnsi="Times New Roman" w:cs="Times New Roman"/>
          <w:i/>
          <w:sz w:val="26"/>
          <w:szCs w:val="26"/>
          <w:vertAlign w:val="subscript"/>
        </w:rPr>
        <w:t>В</w:t>
      </w:r>
      <w:r w:rsidRPr="002C2052">
        <w:rPr>
          <w:rFonts w:ascii="Times New Roman" w:hAnsi="Times New Roman" w:cs="Times New Roman"/>
          <w:sz w:val="26"/>
          <w:szCs w:val="26"/>
          <w:vertAlign w:val="subscript"/>
        </w:rPr>
        <w:t xml:space="preserve"> </w:t>
      </w:r>
      <w:r w:rsidRPr="002C2052">
        <w:rPr>
          <w:rFonts w:ascii="Times New Roman" w:hAnsi="Times New Roman" w:cs="Times New Roman"/>
          <w:sz w:val="26"/>
          <w:szCs w:val="26"/>
        </w:rPr>
        <w:t>– депозиты в иностранной валюте</w:t>
      </w:r>
      <w:r w:rsidR="008178CF" w:rsidRPr="002C2052">
        <w:rPr>
          <w:rFonts w:ascii="Times New Roman" w:hAnsi="Times New Roman" w:cs="Times New Roman"/>
          <w:sz w:val="26"/>
          <w:szCs w:val="26"/>
        </w:rPr>
        <w:t xml:space="preserve">; </w:t>
      </w:r>
    </w:p>
    <w:p w:rsidR="002C2587" w:rsidRPr="002C2052" w:rsidRDefault="002C2587" w:rsidP="002C2587">
      <w:pPr>
        <w:pStyle w:val="5"/>
        <w:shd w:val="clear" w:color="auto" w:fill="auto"/>
        <w:spacing w:before="0" w:line="240" w:lineRule="auto"/>
        <w:ind w:firstLine="426"/>
        <w:rPr>
          <w:rFonts w:ascii="Times New Roman" w:hAnsi="Times New Roman" w:cs="Times New Roman"/>
          <w:sz w:val="26"/>
          <w:szCs w:val="26"/>
        </w:rPr>
      </w:pPr>
      <w:r w:rsidRPr="002C2052">
        <w:rPr>
          <w:rFonts w:ascii="Times New Roman" w:hAnsi="Times New Roman" w:cs="Times New Roman"/>
          <w:i/>
          <w:sz w:val="26"/>
          <w:szCs w:val="26"/>
        </w:rPr>
        <w:t xml:space="preserve">М2Х </w:t>
      </w:r>
      <w:r w:rsidRPr="002C2052">
        <w:rPr>
          <w:rFonts w:ascii="Times New Roman" w:hAnsi="Times New Roman" w:cs="Times New Roman"/>
          <w:sz w:val="26"/>
          <w:szCs w:val="26"/>
        </w:rPr>
        <w:t>– денежный агрегат «Широкие деньги».</w:t>
      </w:r>
    </w:p>
    <w:p w:rsidR="002C2052" w:rsidRDefault="002C2052" w:rsidP="002C2587">
      <w:pPr>
        <w:pStyle w:val="5"/>
        <w:shd w:val="clear" w:color="auto" w:fill="auto"/>
        <w:spacing w:before="0" w:line="240" w:lineRule="auto"/>
        <w:ind w:firstLine="567"/>
        <w:rPr>
          <w:rFonts w:ascii="Times New Roman" w:hAnsi="Times New Roman" w:cs="Times New Roman"/>
          <w:sz w:val="26"/>
          <w:szCs w:val="26"/>
        </w:rPr>
      </w:pPr>
    </w:p>
    <w:p w:rsidR="002C2587" w:rsidRDefault="002C2587" w:rsidP="002C2587">
      <w:pPr>
        <w:pStyle w:val="5"/>
        <w:shd w:val="clear" w:color="auto" w:fill="auto"/>
        <w:spacing w:before="0" w:line="240" w:lineRule="auto"/>
        <w:ind w:firstLine="567"/>
        <w:rPr>
          <w:rFonts w:ascii="Times New Roman" w:hAnsi="Times New Roman" w:cs="Times New Roman"/>
          <w:sz w:val="26"/>
          <w:szCs w:val="26"/>
        </w:rPr>
      </w:pPr>
      <w:proofErr w:type="gramStart"/>
      <w:r w:rsidRPr="002C2052">
        <w:rPr>
          <w:rFonts w:ascii="Times New Roman" w:hAnsi="Times New Roman" w:cs="Times New Roman"/>
          <w:sz w:val="26"/>
          <w:szCs w:val="26"/>
        </w:rPr>
        <w:t xml:space="preserve">Степень кумулятивного (многократного) воздействия денежной базы на объем денежной массы определяется </w:t>
      </w:r>
      <w:r w:rsidRPr="002C2052">
        <w:rPr>
          <w:rFonts w:ascii="Times New Roman" w:hAnsi="Times New Roman" w:cs="Times New Roman"/>
          <w:i/>
          <w:sz w:val="26"/>
          <w:szCs w:val="26"/>
        </w:rPr>
        <w:t>денежным мультипликатором</w:t>
      </w:r>
      <w:r w:rsidRPr="002C2052">
        <w:rPr>
          <w:rFonts w:ascii="Times New Roman" w:hAnsi="Times New Roman" w:cs="Times New Roman"/>
          <w:sz w:val="26"/>
          <w:szCs w:val="26"/>
        </w:rPr>
        <w:t xml:space="preserve"> – коэффициентом, показывающем, во сколько раз возрастает результат при увеличении исходных параметров.</w:t>
      </w:r>
      <w:proofErr w:type="gramEnd"/>
      <w:r w:rsidRPr="002C2052">
        <w:rPr>
          <w:rFonts w:ascii="Times New Roman" w:hAnsi="Times New Roman" w:cs="Times New Roman"/>
          <w:sz w:val="26"/>
          <w:szCs w:val="26"/>
        </w:rPr>
        <w:t xml:space="preserve"> Денежный мультипликатор (</w:t>
      </w:r>
      <w:r w:rsidRPr="002C2052">
        <w:rPr>
          <w:rFonts w:ascii="Times New Roman" w:hAnsi="Times New Roman" w:cs="Times New Roman"/>
          <w:i/>
          <w:sz w:val="26"/>
          <w:szCs w:val="26"/>
        </w:rPr>
        <w:t>Д</w:t>
      </w:r>
      <w:r w:rsidRPr="002C2052">
        <w:rPr>
          <w:rFonts w:ascii="Times New Roman" w:hAnsi="Times New Roman" w:cs="Times New Roman"/>
          <w:i/>
          <w:sz w:val="26"/>
          <w:szCs w:val="26"/>
          <w:vertAlign w:val="subscript"/>
        </w:rPr>
        <w:t>М</w:t>
      </w:r>
      <w:r w:rsidRPr="002C2052">
        <w:rPr>
          <w:rFonts w:ascii="Times New Roman" w:hAnsi="Times New Roman" w:cs="Times New Roman"/>
          <w:i/>
          <w:sz w:val="26"/>
          <w:szCs w:val="26"/>
        </w:rPr>
        <w:t xml:space="preserve">) </w:t>
      </w:r>
      <w:proofErr w:type="gramStart"/>
      <w:r w:rsidRPr="002C2052">
        <w:rPr>
          <w:rFonts w:ascii="Times New Roman" w:hAnsi="Times New Roman" w:cs="Times New Roman"/>
          <w:sz w:val="26"/>
          <w:szCs w:val="26"/>
        </w:rPr>
        <w:t>показывает</w:t>
      </w:r>
      <w:proofErr w:type="gramEnd"/>
      <w:r w:rsidRPr="002C2052">
        <w:rPr>
          <w:rFonts w:ascii="Times New Roman" w:hAnsi="Times New Roman" w:cs="Times New Roman"/>
          <w:sz w:val="26"/>
          <w:szCs w:val="26"/>
        </w:rPr>
        <w:t xml:space="preserve"> как изменяется предложение денег при увеличении денежной базы</w:t>
      </w:r>
    </w:p>
    <w:p w:rsidR="001D25E1" w:rsidRPr="002C2052" w:rsidRDefault="001D25E1" w:rsidP="002C2587">
      <w:pPr>
        <w:pStyle w:val="5"/>
        <w:shd w:val="clear" w:color="auto" w:fill="auto"/>
        <w:spacing w:before="0" w:line="240" w:lineRule="auto"/>
        <w:ind w:firstLine="567"/>
        <w:rPr>
          <w:rFonts w:ascii="Times New Roman" w:hAnsi="Times New Roman" w:cs="Times New Roman"/>
          <w:sz w:val="26"/>
          <w:szCs w:val="26"/>
        </w:rPr>
      </w:pPr>
    </w:p>
    <w:p w:rsidR="002C2587" w:rsidRDefault="002C2587" w:rsidP="00FC57E3">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28"/>
          <w:sz w:val="26"/>
          <w:szCs w:val="26"/>
        </w:rPr>
        <w:object w:dxaOrig="1060" w:dyaOrig="660">
          <v:shape id="_x0000_i1034" type="#_x0000_t75" style="width:55.15pt;height:33.65pt" o:ole="">
            <v:imagedata r:id="rId26" o:title=""/>
          </v:shape>
          <o:OLEObject Type="Embed" ProgID="Equation.3" ShapeID="_x0000_i1034" DrawAspect="Content" ObjectID="_1476100538" r:id="rId27"/>
        </w:object>
      </w:r>
    </w:p>
    <w:p w:rsidR="001D25E1" w:rsidRPr="002C2052" w:rsidRDefault="001D25E1" w:rsidP="00FC57E3">
      <w:pPr>
        <w:pStyle w:val="5"/>
        <w:shd w:val="clear" w:color="auto" w:fill="auto"/>
        <w:spacing w:before="0" w:line="240" w:lineRule="auto"/>
        <w:ind w:firstLine="0"/>
        <w:jc w:val="center"/>
        <w:rPr>
          <w:rFonts w:ascii="Times New Roman" w:hAnsi="Times New Roman" w:cs="Times New Roman"/>
          <w:sz w:val="26"/>
          <w:szCs w:val="26"/>
        </w:rPr>
      </w:pPr>
    </w:p>
    <w:p w:rsidR="002C2587" w:rsidRPr="002C2052" w:rsidRDefault="002C2587" w:rsidP="008178CF">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 xml:space="preserve">где </w:t>
      </w:r>
      <w:r w:rsidRPr="002C2052">
        <w:rPr>
          <w:rFonts w:ascii="Times New Roman" w:hAnsi="Times New Roman" w:cs="Times New Roman"/>
          <w:i/>
          <w:sz w:val="26"/>
          <w:szCs w:val="26"/>
        </w:rPr>
        <w:t>М</w:t>
      </w:r>
      <w:r w:rsidRPr="002C2052">
        <w:rPr>
          <w:rFonts w:ascii="Times New Roman" w:hAnsi="Times New Roman" w:cs="Times New Roman"/>
          <w:sz w:val="26"/>
          <w:szCs w:val="26"/>
        </w:rPr>
        <w:t xml:space="preserve"> – денежная масса;</w:t>
      </w:r>
      <w:r w:rsidR="008178CF" w:rsidRPr="002C2052">
        <w:rPr>
          <w:rFonts w:ascii="Times New Roman" w:hAnsi="Times New Roman" w:cs="Times New Roman"/>
          <w:sz w:val="26"/>
          <w:szCs w:val="26"/>
        </w:rPr>
        <w:t xml:space="preserve"> </w:t>
      </w:r>
      <w:r w:rsidRPr="002C2052">
        <w:rPr>
          <w:rFonts w:ascii="Times New Roman" w:hAnsi="Times New Roman" w:cs="Times New Roman"/>
          <w:i/>
          <w:sz w:val="26"/>
          <w:szCs w:val="26"/>
        </w:rPr>
        <w:t>ДБ</w:t>
      </w:r>
      <w:r w:rsidRPr="002C2052">
        <w:rPr>
          <w:rFonts w:ascii="Times New Roman" w:hAnsi="Times New Roman" w:cs="Times New Roman"/>
          <w:sz w:val="26"/>
          <w:szCs w:val="26"/>
        </w:rPr>
        <w:t xml:space="preserve"> – денежная база.</w:t>
      </w:r>
    </w:p>
    <w:p w:rsidR="002C2052" w:rsidRDefault="002C2052" w:rsidP="002C2587">
      <w:pPr>
        <w:pStyle w:val="5"/>
        <w:shd w:val="clear" w:color="auto" w:fill="auto"/>
        <w:spacing w:before="0" w:line="240" w:lineRule="auto"/>
        <w:ind w:firstLine="567"/>
        <w:rPr>
          <w:rFonts w:ascii="Times New Roman" w:hAnsi="Times New Roman" w:cs="Times New Roman"/>
          <w:sz w:val="26"/>
          <w:szCs w:val="26"/>
        </w:rPr>
      </w:pPr>
    </w:p>
    <w:p w:rsidR="009529D6" w:rsidRPr="002C2052" w:rsidRDefault="0036255F" w:rsidP="002C2587">
      <w:pPr>
        <w:pStyle w:val="5"/>
        <w:shd w:val="clear" w:color="auto" w:fill="auto"/>
        <w:spacing w:before="0" w:line="240" w:lineRule="auto"/>
        <w:ind w:firstLine="567"/>
        <w:rPr>
          <w:rFonts w:ascii="Times New Roman" w:hAnsi="Times New Roman" w:cs="Times New Roman"/>
          <w:sz w:val="26"/>
          <w:szCs w:val="26"/>
          <w:lang w:val="en-US"/>
        </w:rPr>
      </w:pPr>
      <w:r w:rsidRPr="002C2052">
        <w:rPr>
          <w:rFonts w:ascii="Times New Roman" w:hAnsi="Times New Roman" w:cs="Times New Roman"/>
          <w:sz w:val="26"/>
          <w:szCs w:val="26"/>
        </w:rPr>
        <w:t xml:space="preserve">Процесс денежной мультипликации основан на механизме банковской мультипликации. </w:t>
      </w:r>
      <w:r w:rsidR="003F25D0" w:rsidRPr="002C2052">
        <w:rPr>
          <w:rFonts w:ascii="Times New Roman" w:hAnsi="Times New Roman" w:cs="Times New Roman"/>
          <w:sz w:val="26"/>
          <w:szCs w:val="26"/>
        </w:rPr>
        <w:t xml:space="preserve">Способность коммерческих банков выдавать ссуды и создавать депозиты регулируется Банком России через </w:t>
      </w:r>
      <w:r w:rsidR="003F25D0" w:rsidRPr="002C2052">
        <w:rPr>
          <w:rFonts w:ascii="Times New Roman" w:hAnsi="Times New Roman" w:cs="Times New Roman"/>
          <w:i/>
          <w:sz w:val="26"/>
          <w:szCs w:val="26"/>
        </w:rPr>
        <w:t>систему обязательных резервов</w:t>
      </w:r>
      <w:r w:rsidR="003F25D0" w:rsidRPr="002C2052">
        <w:rPr>
          <w:rFonts w:ascii="Times New Roman" w:hAnsi="Times New Roman" w:cs="Times New Roman"/>
          <w:sz w:val="26"/>
          <w:szCs w:val="26"/>
        </w:rPr>
        <w:t>, которая предусматривает обязательное депонирование коммерческими банками в Банке России определенного процента от суммы их обязательств. Устанавливая этот процент (норму обязательных резервов), Банк России банк управляет механизмом банковского мультипликатора. Коэффициент банковской мультипликации показывает, во сколько раз сумма вновь образовавшихся депозитов превышает величину первоначально поступивших в банк суммы наличных денег. Банковский мультипликатор (</w:t>
      </w:r>
      <w:r w:rsidR="003F25D0" w:rsidRPr="002C2052">
        <w:rPr>
          <w:rFonts w:ascii="Times New Roman" w:hAnsi="Times New Roman" w:cs="Times New Roman"/>
          <w:i/>
          <w:sz w:val="26"/>
          <w:szCs w:val="26"/>
        </w:rPr>
        <w:t>Б</w:t>
      </w:r>
      <w:r w:rsidR="003F25D0" w:rsidRPr="002C2052">
        <w:rPr>
          <w:rFonts w:ascii="Times New Roman" w:hAnsi="Times New Roman" w:cs="Times New Roman"/>
          <w:i/>
          <w:sz w:val="26"/>
          <w:szCs w:val="26"/>
          <w:vertAlign w:val="subscript"/>
        </w:rPr>
        <w:t>М</w:t>
      </w:r>
      <w:r w:rsidR="003F25D0" w:rsidRPr="002C2052">
        <w:rPr>
          <w:rFonts w:ascii="Times New Roman" w:hAnsi="Times New Roman" w:cs="Times New Roman"/>
          <w:i/>
          <w:sz w:val="26"/>
          <w:szCs w:val="26"/>
        </w:rPr>
        <w:t xml:space="preserve">) </w:t>
      </w:r>
      <w:r w:rsidR="003F25D0" w:rsidRPr="002C2052">
        <w:rPr>
          <w:rFonts w:ascii="Times New Roman" w:hAnsi="Times New Roman" w:cs="Times New Roman"/>
          <w:sz w:val="26"/>
          <w:szCs w:val="26"/>
        </w:rPr>
        <w:t>обратно пропорционален норме обязательных резервов (</w:t>
      </w:r>
      <w:r w:rsidR="003F25D0" w:rsidRPr="002C2052">
        <w:rPr>
          <w:rFonts w:ascii="Times New Roman" w:hAnsi="Times New Roman" w:cs="Times New Roman"/>
          <w:i/>
          <w:sz w:val="26"/>
          <w:szCs w:val="26"/>
          <w:lang w:val="en-US"/>
        </w:rPr>
        <w:t>r</w:t>
      </w:r>
      <w:r w:rsidR="003F25D0" w:rsidRPr="002C2052">
        <w:rPr>
          <w:rFonts w:ascii="Times New Roman" w:hAnsi="Times New Roman" w:cs="Times New Roman"/>
          <w:sz w:val="26"/>
          <w:szCs w:val="26"/>
          <w:lang w:val="en-US"/>
        </w:rPr>
        <w:t>)</w:t>
      </w:r>
    </w:p>
    <w:p w:rsidR="003F25D0" w:rsidRPr="002C2052" w:rsidRDefault="003F25D0" w:rsidP="00FC57E3">
      <w:pPr>
        <w:pStyle w:val="5"/>
        <w:shd w:val="clear" w:color="auto" w:fill="auto"/>
        <w:spacing w:before="0" w:line="240" w:lineRule="auto"/>
        <w:ind w:firstLine="0"/>
        <w:jc w:val="center"/>
        <w:rPr>
          <w:rFonts w:ascii="Times New Roman" w:hAnsi="Times New Roman" w:cs="Times New Roman"/>
          <w:sz w:val="26"/>
          <w:szCs w:val="26"/>
          <w:lang w:val="en-US"/>
        </w:rPr>
      </w:pPr>
      <w:r w:rsidRPr="002C2052">
        <w:rPr>
          <w:rFonts w:ascii="Times New Roman" w:hAnsi="Times New Roman" w:cs="Times New Roman"/>
          <w:position w:val="-24"/>
          <w:sz w:val="26"/>
          <w:szCs w:val="26"/>
          <w:lang w:val="en-US"/>
        </w:rPr>
        <w:object w:dxaOrig="820" w:dyaOrig="620">
          <v:shape id="_x0000_i1035" type="#_x0000_t75" style="width:41.15pt;height:30.85pt" o:ole="">
            <v:imagedata r:id="rId28" o:title=""/>
          </v:shape>
          <o:OLEObject Type="Embed" ProgID="Equation.3" ShapeID="_x0000_i1035" DrawAspect="Content" ObjectID="_1476100539" r:id="rId29"/>
        </w:object>
      </w:r>
    </w:p>
    <w:p w:rsidR="00D83CCF" w:rsidRPr="002C2052" w:rsidRDefault="00D83CCF" w:rsidP="00FC57E3">
      <w:pPr>
        <w:pStyle w:val="5"/>
        <w:shd w:val="clear" w:color="auto" w:fill="auto"/>
        <w:spacing w:before="0" w:line="240" w:lineRule="auto"/>
        <w:ind w:firstLine="0"/>
        <w:jc w:val="center"/>
        <w:rPr>
          <w:rFonts w:ascii="Times New Roman" w:hAnsi="Times New Roman" w:cs="Times New Roman"/>
          <w:sz w:val="26"/>
          <w:szCs w:val="26"/>
          <w:lang w:val="en-US"/>
        </w:rPr>
      </w:pPr>
    </w:p>
    <w:p w:rsidR="003F25D0" w:rsidRDefault="003F25D0" w:rsidP="002C258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 xml:space="preserve">Максимально возможное (предельное) увеличение предложения денег, возникшее в результате </w:t>
      </w:r>
      <w:r w:rsidR="00E84501" w:rsidRPr="002C2052">
        <w:rPr>
          <w:rFonts w:ascii="Times New Roman" w:hAnsi="Times New Roman" w:cs="Times New Roman"/>
          <w:sz w:val="26"/>
          <w:szCs w:val="26"/>
        </w:rPr>
        <w:t xml:space="preserve">появления нового депозита </w:t>
      </w:r>
      <w:r w:rsidRPr="002C2052">
        <w:rPr>
          <w:rFonts w:ascii="Times New Roman" w:hAnsi="Times New Roman" w:cs="Times New Roman"/>
          <w:sz w:val="26"/>
          <w:szCs w:val="26"/>
        </w:rPr>
        <w:t>равно</w:t>
      </w:r>
    </w:p>
    <w:p w:rsidR="001D25E1" w:rsidRPr="002C2052" w:rsidRDefault="001D25E1" w:rsidP="002C2587">
      <w:pPr>
        <w:pStyle w:val="5"/>
        <w:shd w:val="clear" w:color="auto" w:fill="auto"/>
        <w:spacing w:before="0" w:line="240" w:lineRule="auto"/>
        <w:ind w:firstLine="567"/>
        <w:rPr>
          <w:rFonts w:ascii="Times New Roman" w:hAnsi="Times New Roman" w:cs="Times New Roman"/>
          <w:sz w:val="26"/>
          <w:szCs w:val="26"/>
        </w:rPr>
      </w:pPr>
    </w:p>
    <w:p w:rsidR="003F25D0" w:rsidRDefault="00FC57E3" w:rsidP="00FC57E3">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24"/>
          <w:sz w:val="26"/>
          <w:szCs w:val="26"/>
        </w:rPr>
        <w:object w:dxaOrig="2120" w:dyaOrig="620">
          <v:shape id="_x0000_i1036" type="#_x0000_t75" style="width:105.65pt;height:30.85pt" o:ole="">
            <v:imagedata r:id="rId30" o:title=""/>
          </v:shape>
          <o:OLEObject Type="Embed" ProgID="Equation.3" ShapeID="_x0000_i1036" DrawAspect="Content" ObjectID="_1476100540" r:id="rId31"/>
        </w:object>
      </w:r>
    </w:p>
    <w:p w:rsidR="001D25E1" w:rsidRPr="002C2052" w:rsidRDefault="001D25E1" w:rsidP="00FC57E3">
      <w:pPr>
        <w:pStyle w:val="5"/>
        <w:shd w:val="clear" w:color="auto" w:fill="auto"/>
        <w:spacing w:before="0" w:line="240" w:lineRule="auto"/>
        <w:ind w:firstLine="0"/>
        <w:jc w:val="center"/>
        <w:rPr>
          <w:rFonts w:ascii="Times New Roman" w:hAnsi="Times New Roman" w:cs="Times New Roman"/>
          <w:sz w:val="26"/>
          <w:szCs w:val="26"/>
        </w:rPr>
      </w:pPr>
    </w:p>
    <w:p w:rsidR="00E84501" w:rsidRPr="002C2052" w:rsidRDefault="00E84501" w:rsidP="00E84501">
      <w:pPr>
        <w:pStyle w:val="5"/>
        <w:shd w:val="clear" w:color="auto" w:fill="auto"/>
        <w:spacing w:before="0" w:line="240" w:lineRule="auto"/>
        <w:ind w:firstLine="0"/>
        <w:jc w:val="left"/>
        <w:rPr>
          <w:rFonts w:ascii="Times New Roman" w:hAnsi="Times New Roman" w:cs="Times New Roman"/>
          <w:sz w:val="26"/>
          <w:szCs w:val="26"/>
        </w:rPr>
      </w:pPr>
      <w:r w:rsidRPr="002C2052">
        <w:rPr>
          <w:rFonts w:ascii="Times New Roman" w:hAnsi="Times New Roman" w:cs="Times New Roman"/>
          <w:sz w:val="26"/>
          <w:szCs w:val="26"/>
        </w:rPr>
        <w:t>где</w:t>
      </w:r>
      <w:proofErr w:type="gramStart"/>
      <w:r w:rsidRPr="002C2052">
        <w:rPr>
          <w:rFonts w:ascii="Times New Roman" w:hAnsi="Times New Roman" w:cs="Times New Roman"/>
          <w:sz w:val="26"/>
          <w:szCs w:val="26"/>
        </w:rPr>
        <w:t xml:space="preserve"> </w:t>
      </w:r>
      <w:r w:rsidRPr="002C2052">
        <w:rPr>
          <w:rFonts w:ascii="Times New Roman" w:hAnsi="Times New Roman" w:cs="Times New Roman"/>
          <w:i/>
          <w:sz w:val="26"/>
          <w:szCs w:val="26"/>
        </w:rPr>
        <w:t>Д</w:t>
      </w:r>
      <w:proofErr w:type="gramEnd"/>
      <w:r w:rsidRPr="002C2052">
        <w:rPr>
          <w:rFonts w:ascii="Times New Roman" w:hAnsi="Times New Roman" w:cs="Times New Roman"/>
          <w:i/>
          <w:sz w:val="26"/>
          <w:szCs w:val="26"/>
        </w:rPr>
        <w:t xml:space="preserve"> </w:t>
      </w:r>
      <w:r w:rsidRPr="002C2052">
        <w:rPr>
          <w:rFonts w:ascii="Times New Roman" w:hAnsi="Times New Roman" w:cs="Times New Roman"/>
          <w:sz w:val="26"/>
          <w:szCs w:val="26"/>
        </w:rPr>
        <w:t>– сумма первоначального депозита.</w:t>
      </w:r>
    </w:p>
    <w:p w:rsidR="002C2052" w:rsidRDefault="002C2052" w:rsidP="00FC57E3">
      <w:pPr>
        <w:pStyle w:val="5"/>
        <w:shd w:val="clear" w:color="auto" w:fill="auto"/>
        <w:spacing w:before="0" w:line="240" w:lineRule="auto"/>
        <w:ind w:firstLine="567"/>
        <w:rPr>
          <w:rFonts w:ascii="Times New Roman" w:hAnsi="Times New Roman" w:cs="Times New Roman"/>
          <w:sz w:val="26"/>
          <w:szCs w:val="26"/>
        </w:rPr>
      </w:pPr>
    </w:p>
    <w:p w:rsidR="00FC57E3" w:rsidRDefault="003F25D0" w:rsidP="00FC57E3">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Влияние банковского мультипликатора</w:t>
      </w:r>
      <w:r w:rsidR="00FC57E3" w:rsidRPr="002C2052">
        <w:rPr>
          <w:rFonts w:ascii="Times New Roman" w:hAnsi="Times New Roman" w:cs="Times New Roman"/>
          <w:sz w:val="26"/>
          <w:szCs w:val="26"/>
        </w:rPr>
        <w:t xml:space="preserve"> на предложение денег зависит не только от нормы обязательных резервов, но и от возможного оттока денег с депозитов в наличность – коэффициента депонирования (</w:t>
      </w:r>
      <w:r w:rsidR="00FC57E3" w:rsidRPr="002C2052">
        <w:rPr>
          <w:rFonts w:ascii="Times New Roman" w:hAnsi="Times New Roman" w:cs="Times New Roman"/>
          <w:i/>
          <w:sz w:val="26"/>
          <w:szCs w:val="26"/>
        </w:rPr>
        <w:t>К</w:t>
      </w:r>
      <w:r w:rsidR="00FC57E3" w:rsidRPr="002C2052">
        <w:rPr>
          <w:rFonts w:ascii="Times New Roman" w:hAnsi="Times New Roman" w:cs="Times New Roman"/>
          <w:i/>
          <w:sz w:val="26"/>
          <w:szCs w:val="26"/>
          <w:vertAlign w:val="subscript"/>
        </w:rPr>
        <w:t>Д</w:t>
      </w:r>
      <w:r w:rsidR="00FC57E3" w:rsidRPr="002C2052">
        <w:rPr>
          <w:rFonts w:ascii="Times New Roman" w:hAnsi="Times New Roman" w:cs="Times New Roman"/>
          <w:sz w:val="26"/>
          <w:szCs w:val="26"/>
        </w:rPr>
        <w:t>).</w:t>
      </w:r>
    </w:p>
    <w:p w:rsidR="001D25E1" w:rsidRPr="002C2052" w:rsidRDefault="001D25E1" w:rsidP="00FC57E3">
      <w:pPr>
        <w:pStyle w:val="5"/>
        <w:shd w:val="clear" w:color="auto" w:fill="auto"/>
        <w:spacing w:before="0" w:line="240" w:lineRule="auto"/>
        <w:ind w:firstLine="567"/>
        <w:rPr>
          <w:rFonts w:ascii="Times New Roman" w:hAnsi="Times New Roman" w:cs="Times New Roman"/>
          <w:sz w:val="26"/>
          <w:szCs w:val="26"/>
        </w:rPr>
      </w:pPr>
    </w:p>
    <w:p w:rsidR="00FC57E3" w:rsidRDefault="00FC57E3" w:rsidP="00FC57E3">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28"/>
          <w:sz w:val="26"/>
          <w:szCs w:val="26"/>
        </w:rPr>
        <w:object w:dxaOrig="940" w:dyaOrig="660">
          <v:shape id="_x0000_i1037" type="#_x0000_t75" style="width:48.6pt;height:33.65pt" o:ole="">
            <v:imagedata r:id="rId32" o:title=""/>
          </v:shape>
          <o:OLEObject Type="Embed" ProgID="Equation.3" ShapeID="_x0000_i1037" DrawAspect="Content" ObjectID="_1476100541" r:id="rId33"/>
        </w:object>
      </w:r>
    </w:p>
    <w:p w:rsidR="001D25E1" w:rsidRPr="002C2052" w:rsidRDefault="001D25E1" w:rsidP="00FC57E3">
      <w:pPr>
        <w:pStyle w:val="5"/>
        <w:shd w:val="clear" w:color="auto" w:fill="auto"/>
        <w:spacing w:before="0" w:line="240" w:lineRule="auto"/>
        <w:ind w:firstLine="0"/>
        <w:jc w:val="center"/>
        <w:rPr>
          <w:rFonts w:ascii="Times New Roman" w:hAnsi="Times New Roman" w:cs="Times New Roman"/>
          <w:sz w:val="26"/>
          <w:szCs w:val="26"/>
        </w:rPr>
      </w:pPr>
    </w:p>
    <w:p w:rsidR="00FC57E3" w:rsidRPr="003655B1" w:rsidRDefault="00FC57E3" w:rsidP="00FC57E3">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10"/>
          <w:sz w:val="26"/>
          <w:szCs w:val="26"/>
        </w:rPr>
        <w:object w:dxaOrig="1219" w:dyaOrig="320">
          <v:shape id="_x0000_i1038" type="#_x0000_t75" style="width:62.65pt;height:15.9pt" o:ole="">
            <v:imagedata r:id="rId34" o:title=""/>
          </v:shape>
          <o:OLEObject Type="Embed" ProgID="Equation.3" ShapeID="_x0000_i1038" DrawAspect="Content" ObjectID="_1476100542" r:id="rId35"/>
        </w:object>
      </w:r>
      <w:r w:rsidRPr="002C2052">
        <w:rPr>
          <w:rFonts w:ascii="Times New Roman" w:hAnsi="Times New Roman" w:cs="Times New Roman"/>
          <w:sz w:val="26"/>
          <w:szCs w:val="26"/>
        </w:rPr>
        <w:t xml:space="preserve"> и </w:t>
      </w:r>
      <w:r w:rsidRPr="002C2052">
        <w:rPr>
          <w:rFonts w:ascii="Times New Roman" w:hAnsi="Times New Roman" w:cs="Times New Roman"/>
          <w:position w:val="-10"/>
          <w:sz w:val="26"/>
          <w:szCs w:val="26"/>
        </w:rPr>
        <w:object w:dxaOrig="620" w:dyaOrig="320">
          <v:shape id="_x0000_i1039" type="#_x0000_t75" style="width:30.85pt;height:15.9pt" o:ole="">
            <v:imagedata r:id="rId36" o:title=""/>
          </v:shape>
          <o:OLEObject Type="Embed" ProgID="Equation.3" ShapeID="_x0000_i1039" DrawAspect="Content" ObjectID="_1476100543" r:id="rId37"/>
        </w:object>
      </w:r>
      <w:r w:rsidRPr="002C2052">
        <w:rPr>
          <w:rFonts w:ascii="Times New Roman" w:hAnsi="Times New Roman" w:cs="Times New Roman"/>
          <w:sz w:val="26"/>
          <w:szCs w:val="26"/>
        </w:rPr>
        <w:t>Н+</w:t>
      </w:r>
      <w:r w:rsidRPr="002C2052">
        <w:rPr>
          <w:rFonts w:ascii="Times New Roman" w:hAnsi="Times New Roman" w:cs="Times New Roman"/>
          <w:sz w:val="26"/>
          <w:szCs w:val="26"/>
          <w:lang w:val="en-US"/>
        </w:rPr>
        <w:t>R</w:t>
      </w:r>
    </w:p>
    <w:p w:rsidR="00D83CCF" w:rsidRPr="002C2052" w:rsidRDefault="00D83CCF" w:rsidP="00FC57E3">
      <w:pPr>
        <w:pStyle w:val="5"/>
        <w:shd w:val="clear" w:color="auto" w:fill="auto"/>
        <w:spacing w:before="0" w:line="240" w:lineRule="auto"/>
        <w:ind w:firstLine="0"/>
        <w:jc w:val="center"/>
        <w:rPr>
          <w:rFonts w:ascii="Times New Roman" w:hAnsi="Times New Roman" w:cs="Times New Roman"/>
          <w:sz w:val="26"/>
          <w:szCs w:val="26"/>
        </w:rPr>
      </w:pPr>
    </w:p>
    <w:p w:rsidR="00FC57E3" w:rsidRPr="002C2052" w:rsidRDefault="00FC57E3" w:rsidP="00907371">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 xml:space="preserve">где </w:t>
      </w:r>
      <w:r w:rsidRPr="002C2052">
        <w:rPr>
          <w:rFonts w:ascii="Times New Roman" w:hAnsi="Times New Roman" w:cs="Times New Roman"/>
          <w:i/>
          <w:sz w:val="26"/>
          <w:szCs w:val="26"/>
        </w:rPr>
        <w:t>Н</w:t>
      </w:r>
      <w:r w:rsidRPr="002C2052">
        <w:rPr>
          <w:rFonts w:ascii="Times New Roman" w:hAnsi="Times New Roman" w:cs="Times New Roman"/>
          <w:sz w:val="26"/>
          <w:szCs w:val="26"/>
        </w:rPr>
        <w:t xml:space="preserve"> – наличные деньги;</w:t>
      </w:r>
      <w:r w:rsidR="00907371" w:rsidRPr="002C2052">
        <w:rPr>
          <w:rFonts w:ascii="Times New Roman" w:hAnsi="Times New Roman" w:cs="Times New Roman"/>
          <w:sz w:val="26"/>
          <w:szCs w:val="26"/>
        </w:rPr>
        <w:t xml:space="preserve"> </w:t>
      </w:r>
      <w:r w:rsidRPr="002C2052">
        <w:rPr>
          <w:rFonts w:ascii="Times New Roman" w:hAnsi="Times New Roman" w:cs="Times New Roman"/>
          <w:i/>
          <w:sz w:val="26"/>
          <w:szCs w:val="26"/>
        </w:rPr>
        <w:t>Д</w:t>
      </w:r>
      <w:r w:rsidRPr="002C2052">
        <w:rPr>
          <w:rFonts w:ascii="Times New Roman" w:hAnsi="Times New Roman" w:cs="Times New Roman"/>
          <w:sz w:val="26"/>
          <w:szCs w:val="26"/>
        </w:rPr>
        <w:t xml:space="preserve"> – депозиты;</w:t>
      </w:r>
    </w:p>
    <w:p w:rsidR="00FC57E3" w:rsidRPr="002C2052" w:rsidRDefault="00FC57E3" w:rsidP="00FC57E3">
      <w:pPr>
        <w:pStyle w:val="5"/>
        <w:shd w:val="clear" w:color="auto" w:fill="auto"/>
        <w:spacing w:before="0" w:line="240" w:lineRule="auto"/>
        <w:ind w:firstLine="426"/>
        <w:rPr>
          <w:rFonts w:ascii="Times New Roman" w:hAnsi="Times New Roman" w:cs="Times New Roman"/>
          <w:sz w:val="26"/>
          <w:szCs w:val="26"/>
        </w:rPr>
      </w:pPr>
      <w:r w:rsidRPr="002C2052">
        <w:rPr>
          <w:rFonts w:ascii="Times New Roman" w:hAnsi="Times New Roman" w:cs="Times New Roman"/>
          <w:i/>
          <w:sz w:val="26"/>
          <w:szCs w:val="26"/>
        </w:rPr>
        <w:t>R</w:t>
      </w:r>
      <w:r w:rsidRPr="002C2052">
        <w:rPr>
          <w:rFonts w:ascii="Times New Roman" w:hAnsi="Times New Roman" w:cs="Times New Roman"/>
          <w:sz w:val="26"/>
          <w:szCs w:val="26"/>
        </w:rPr>
        <w:t xml:space="preserve"> – обязательные резервы, депонируемые в Банке России.</w:t>
      </w:r>
    </w:p>
    <w:p w:rsidR="002C2052" w:rsidRDefault="002C2052" w:rsidP="00FC57E3">
      <w:pPr>
        <w:pStyle w:val="5"/>
        <w:shd w:val="clear" w:color="auto" w:fill="auto"/>
        <w:spacing w:before="0" w:line="240" w:lineRule="auto"/>
        <w:ind w:firstLine="567"/>
        <w:rPr>
          <w:rFonts w:ascii="Times New Roman" w:hAnsi="Times New Roman" w:cs="Times New Roman"/>
          <w:sz w:val="26"/>
          <w:szCs w:val="26"/>
        </w:rPr>
      </w:pPr>
    </w:p>
    <w:p w:rsidR="00FC57E3" w:rsidRDefault="00FC57E3" w:rsidP="00FC57E3">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Следовательно, денежный мультипликатор можно представить так</w:t>
      </w:r>
    </w:p>
    <w:p w:rsidR="001D25E1" w:rsidRPr="002C2052" w:rsidRDefault="001D25E1" w:rsidP="00FC57E3">
      <w:pPr>
        <w:pStyle w:val="5"/>
        <w:shd w:val="clear" w:color="auto" w:fill="auto"/>
        <w:spacing w:before="0" w:line="240" w:lineRule="auto"/>
        <w:ind w:firstLine="567"/>
        <w:rPr>
          <w:rFonts w:ascii="Times New Roman" w:hAnsi="Times New Roman" w:cs="Times New Roman"/>
          <w:sz w:val="26"/>
          <w:szCs w:val="26"/>
        </w:rPr>
      </w:pPr>
    </w:p>
    <w:p w:rsidR="00FC57E3" w:rsidRDefault="00115742" w:rsidP="00FC57E3">
      <w:pPr>
        <w:pStyle w:val="5"/>
        <w:shd w:val="clear" w:color="auto" w:fill="auto"/>
        <w:spacing w:before="0" w:line="240" w:lineRule="auto"/>
        <w:ind w:firstLine="567"/>
        <w:jc w:val="center"/>
        <w:rPr>
          <w:rFonts w:ascii="Times New Roman" w:hAnsi="Times New Roman" w:cs="Times New Roman"/>
          <w:sz w:val="26"/>
          <w:szCs w:val="26"/>
        </w:rPr>
      </w:pPr>
      <w:r w:rsidRPr="002C2052">
        <w:rPr>
          <w:rFonts w:ascii="Times New Roman" w:hAnsi="Times New Roman" w:cs="Times New Roman"/>
          <w:position w:val="-28"/>
          <w:sz w:val="26"/>
          <w:szCs w:val="26"/>
        </w:rPr>
        <w:object w:dxaOrig="2060" w:dyaOrig="660">
          <v:shape id="_x0000_i1040" type="#_x0000_t75" style="width:102.85pt;height:33.65pt" o:ole="">
            <v:imagedata r:id="rId38" o:title=""/>
          </v:shape>
          <o:OLEObject Type="Embed" ProgID="Equation.3" ShapeID="_x0000_i1040" DrawAspect="Content" ObjectID="_1476100544" r:id="rId39"/>
        </w:object>
      </w:r>
    </w:p>
    <w:p w:rsidR="001D25E1" w:rsidRPr="002C2052" w:rsidRDefault="001D25E1" w:rsidP="00FC57E3">
      <w:pPr>
        <w:pStyle w:val="5"/>
        <w:shd w:val="clear" w:color="auto" w:fill="auto"/>
        <w:spacing w:before="0" w:line="240" w:lineRule="auto"/>
        <w:ind w:firstLine="567"/>
        <w:jc w:val="center"/>
        <w:rPr>
          <w:rFonts w:ascii="Times New Roman" w:hAnsi="Times New Roman" w:cs="Times New Roman"/>
          <w:sz w:val="26"/>
          <w:szCs w:val="26"/>
        </w:rPr>
      </w:pPr>
    </w:p>
    <w:p w:rsidR="00115742" w:rsidRPr="002C2052" w:rsidRDefault="00FC57E3" w:rsidP="00FC57E3">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 xml:space="preserve">Таким образом, величина денежного мультипликатора находится в обратной зависимости от коэффициента депонировании </w:t>
      </w:r>
      <w:proofErr w:type="gramStart"/>
      <w:r w:rsidRPr="002C2052">
        <w:rPr>
          <w:rFonts w:ascii="Times New Roman" w:hAnsi="Times New Roman" w:cs="Times New Roman"/>
          <w:sz w:val="26"/>
          <w:szCs w:val="26"/>
        </w:rPr>
        <w:t>м</w:t>
      </w:r>
      <w:proofErr w:type="gramEnd"/>
      <w:r w:rsidRPr="002C2052">
        <w:rPr>
          <w:rFonts w:ascii="Times New Roman" w:hAnsi="Times New Roman" w:cs="Times New Roman"/>
          <w:sz w:val="26"/>
          <w:szCs w:val="26"/>
        </w:rPr>
        <w:t xml:space="preserve"> нормы обязательных резервов.</w:t>
      </w:r>
    </w:p>
    <w:p w:rsidR="00FC57E3" w:rsidRPr="002C2052" w:rsidRDefault="00FC57E3" w:rsidP="00FC57E3">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i/>
          <w:sz w:val="26"/>
          <w:szCs w:val="26"/>
        </w:rPr>
        <w:t>Скорость оборота денег</w:t>
      </w:r>
      <w:r w:rsidRPr="002C2052">
        <w:rPr>
          <w:rFonts w:ascii="Times New Roman" w:hAnsi="Times New Roman" w:cs="Times New Roman"/>
          <w:sz w:val="26"/>
          <w:szCs w:val="26"/>
        </w:rPr>
        <w:t xml:space="preserve"> </w:t>
      </w:r>
      <w:r w:rsidR="00115742" w:rsidRPr="002C2052">
        <w:rPr>
          <w:rFonts w:ascii="Times New Roman" w:hAnsi="Times New Roman" w:cs="Times New Roman"/>
          <w:sz w:val="26"/>
          <w:szCs w:val="26"/>
        </w:rPr>
        <w:t>–</w:t>
      </w:r>
      <w:r w:rsidRPr="002C2052">
        <w:rPr>
          <w:rFonts w:ascii="Times New Roman" w:hAnsi="Times New Roman" w:cs="Times New Roman"/>
          <w:sz w:val="26"/>
          <w:szCs w:val="26"/>
        </w:rPr>
        <w:t xml:space="preserve"> это быстрота их оборачиваемо</w:t>
      </w:r>
      <w:r w:rsidR="009D09FB" w:rsidRPr="002C2052">
        <w:rPr>
          <w:rFonts w:ascii="Times New Roman" w:hAnsi="Times New Roman" w:cs="Times New Roman"/>
          <w:sz w:val="26"/>
          <w:szCs w:val="26"/>
        </w:rPr>
        <w:t>сти</w:t>
      </w:r>
      <w:r w:rsidR="00115742" w:rsidRPr="002C2052">
        <w:rPr>
          <w:rFonts w:ascii="Times New Roman" w:hAnsi="Times New Roman" w:cs="Times New Roman"/>
          <w:sz w:val="26"/>
          <w:szCs w:val="26"/>
        </w:rPr>
        <w:t xml:space="preserve"> </w:t>
      </w:r>
      <w:r w:rsidRPr="002C2052">
        <w:rPr>
          <w:rFonts w:ascii="Times New Roman" w:hAnsi="Times New Roman" w:cs="Times New Roman"/>
          <w:sz w:val="26"/>
          <w:szCs w:val="26"/>
        </w:rPr>
        <w:t>при обслуживании сделок. Она измеряется двумя показателями:</w:t>
      </w:r>
    </w:p>
    <w:p w:rsidR="00FC57E3" w:rsidRPr="002C2052" w:rsidRDefault="00FC57E3" w:rsidP="003479CD">
      <w:pPr>
        <w:pStyle w:val="5"/>
        <w:numPr>
          <w:ilvl w:val="0"/>
          <w:numId w:val="3"/>
        </w:numPr>
        <w:shd w:val="clear" w:color="auto" w:fill="auto"/>
        <w:spacing w:before="0" w:line="240" w:lineRule="auto"/>
        <w:rPr>
          <w:rFonts w:ascii="Times New Roman" w:hAnsi="Times New Roman" w:cs="Times New Roman"/>
          <w:sz w:val="26"/>
          <w:szCs w:val="26"/>
        </w:rPr>
      </w:pPr>
      <w:r w:rsidRPr="002C2052">
        <w:rPr>
          <w:rFonts w:ascii="Times New Roman" w:hAnsi="Times New Roman" w:cs="Times New Roman"/>
          <w:sz w:val="26"/>
          <w:szCs w:val="26"/>
        </w:rPr>
        <w:t>количеством оборотов денег в обращении (</w:t>
      </w:r>
      <w:r w:rsidR="00115742" w:rsidRPr="002C2052">
        <w:rPr>
          <w:rFonts w:ascii="Times New Roman" w:hAnsi="Times New Roman" w:cs="Times New Roman"/>
          <w:i/>
          <w:sz w:val="26"/>
          <w:szCs w:val="26"/>
          <w:lang w:val="en-US"/>
        </w:rPr>
        <w:t>V</w:t>
      </w:r>
      <w:r w:rsidRPr="002C2052">
        <w:rPr>
          <w:rFonts w:ascii="Times New Roman" w:hAnsi="Times New Roman" w:cs="Times New Roman"/>
          <w:sz w:val="26"/>
          <w:szCs w:val="26"/>
        </w:rPr>
        <w:t>);</w:t>
      </w:r>
    </w:p>
    <w:p w:rsidR="00115742" w:rsidRPr="002C2052" w:rsidRDefault="00115742" w:rsidP="003479CD">
      <w:pPr>
        <w:pStyle w:val="5"/>
        <w:numPr>
          <w:ilvl w:val="0"/>
          <w:numId w:val="3"/>
        </w:numPr>
        <w:shd w:val="clear" w:color="auto" w:fill="auto"/>
        <w:spacing w:before="0" w:line="240" w:lineRule="auto"/>
        <w:rPr>
          <w:rFonts w:ascii="Times New Roman" w:hAnsi="Times New Roman" w:cs="Times New Roman"/>
          <w:sz w:val="26"/>
          <w:szCs w:val="26"/>
        </w:rPr>
      </w:pPr>
      <w:r w:rsidRPr="002C2052">
        <w:rPr>
          <w:rFonts w:ascii="Times New Roman" w:hAnsi="Times New Roman" w:cs="Times New Roman"/>
          <w:sz w:val="26"/>
          <w:szCs w:val="26"/>
        </w:rPr>
        <w:t>продолжительностью одного оборота денежной массы (</w:t>
      </w:r>
      <w:r w:rsidRPr="002C2052">
        <w:rPr>
          <w:rFonts w:ascii="Times New Roman" w:hAnsi="Times New Roman" w:cs="Times New Roman"/>
          <w:i/>
          <w:sz w:val="26"/>
          <w:szCs w:val="26"/>
          <w:lang w:val="en-US"/>
        </w:rPr>
        <w:t>t</w:t>
      </w:r>
      <w:r w:rsidRPr="002C2052">
        <w:rPr>
          <w:rFonts w:ascii="Times New Roman" w:hAnsi="Times New Roman" w:cs="Times New Roman"/>
          <w:sz w:val="26"/>
          <w:szCs w:val="26"/>
        </w:rPr>
        <w:t>).</w:t>
      </w:r>
    </w:p>
    <w:p w:rsidR="00115742" w:rsidRDefault="003479CD" w:rsidP="00115742">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Количество оборотов денег в обращении</w:t>
      </w:r>
      <w:r w:rsidR="00115742" w:rsidRPr="002C2052">
        <w:rPr>
          <w:rFonts w:ascii="Times New Roman" w:hAnsi="Times New Roman" w:cs="Times New Roman"/>
          <w:sz w:val="26"/>
          <w:szCs w:val="26"/>
        </w:rPr>
        <w:t xml:space="preserve"> характеризует среднюю скорость оборот денежной единицы, т.е. число сделок, которое продолжительностью в среднем обслуживает каждая единица денежной массы</w:t>
      </w:r>
    </w:p>
    <w:p w:rsidR="001D25E1" w:rsidRPr="002C2052" w:rsidRDefault="001D25E1" w:rsidP="00115742">
      <w:pPr>
        <w:pStyle w:val="5"/>
        <w:shd w:val="clear" w:color="auto" w:fill="auto"/>
        <w:spacing w:before="0" w:line="240" w:lineRule="auto"/>
        <w:ind w:firstLine="567"/>
        <w:rPr>
          <w:rFonts w:ascii="Times New Roman" w:hAnsi="Times New Roman" w:cs="Times New Roman"/>
          <w:sz w:val="26"/>
          <w:szCs w:val="26"/>
        </w:rPr>
      </w:pPr>
    </w:p>
    <w:p w:rsidR="00115742" w:rsidRDefault="00115742" w:rsidP="00115742">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24"/>
          <w:sz w:val="26"/>
          <w:szCs w:val="26"/>
        </w:rPr>
        <w:object w:dxaOrig="859" w:dyaOrig="620">
          <v:shape id="_x0000_i1041" type="#_x0000_t75" style="width:42.1pt;height:30.85pt" o:ole="">
            <v:imagedata r:id="rId40" o:title=""/>
          </v:shape>
          <o:OLEObject Type="Embed" ProgID="Equation.3" ShapeID="_x0000_i1041" DrawAspect="Content" ObjectID="_1476100545" r:id="rId41"/>
        </w:object>
      </w:r>
      <w:r w:rsidRPr="002C2052">
        <w:rPr>
          <w:rFonts w:ascii="Times New Roman" w:hAnsi="Times New Roman" w:cs="Times New Roman"/>
          <w:sz w:val="26"/>
          <w:szCs w:val="26"/>
        </w:rPr>
        <w:t xml:space="preserve"> или </w:t>
      </w:r>
      <w:r w:rsidRPr="002C2052">
        <w:rPr>
          <w:rFonts w:ascii="Times New Roman" w:hAnsi="Times New Roman" w:cs="Times New Roman"/>
          <w:position w:val="-24"/>
          <w:sz w:val="26"/>
          <w:szCs w:val="26"/>
        </w:rPr>
        <w:object w:dxaOrig="1020" w:dyaOrig="620">
          <v:shape id="_x0000_i1042" type="#_x0000_t75" style="width:51.45pt;height:30.85pt" o:ole="">
            <v:imagedata r:id="rId42" o:title=""/>
          </v:shape>
          <o:OLEObject Type="Embed" ProgID="Equation.3" ShapeID="_x0000_i1042" DrawAspect="Content" ObjectID="_1476100546" r:id="rId43"/>
        </w:object>
      </w:r>
      <w:r w:rsidRPr="002C2052">
        <w:rPr>
          <w:rFonts w:ascii="Times New Roman" w:hAnsi="Times New Roman" w:cs="Times New Roman"/>
          <w:sz w:val="26"/>
          <w:szCs w:val="26"/>
        </w:rPr>
        <w:t xml:space="preserve"> </w:t>
      </w:r>
      <w:proofErr w:type="gramStart"/>
      <w:r w:rsidRPr="002C2052">
        <w:rPr>
          <w:rFonts w:ascii="Times New Roman" w:hAnsi="Times New Roman" w:cs="Times New Roman"/>
          <w:sz w:val="26"/>
          <w:szCs w:val="26"/>
        </w:rPr>
        <w:t>или</w:t>
      </w:r>
      <w:proofErr w:type="gramEnd"/>
      <w:r w:rsidRPr="002C2052">
        <w:rPr>
          <w:rFonts w:ascii="Times New Roman" w:hAnsi="Times New Roman" w:cs="Times New Roman"/>
          <w:sz w:val="26"/>
          <w:szCs w:val="26"/>
        </w:rPr>
        <w:t xml:space="preserve"> </w:t>
      </w:r>
      <w:r w:rsidRPr="002C2052">
        <w:rPr>
          <w:rFonts w:ascii="Times New Roman" w:hAnsi="Times New Roman" w:cs="Times New Roman"/>
          <w:position w:val="-10"/>
          <w:sz w:val="26"/>
          <w:szCs w:val="26"/>
        </w:rPr>
        <w:object w:dxaOrig="1120" w:dyaOrig="340">
          <v:shape id="_x0000_i1043" type="#_x0000_t75" style="width:56.1pt;height:15.9pt" o:ole="">
            <v:imagedata r:id="rId44" o:title=""/>
          </v:shape>
          <o:OLEObject Type="Embed" ProgID="Equation.3" ShapeID="_x0000_i1043" DrawAspect="Content" ObjectID="_1476100547" r:id="rId45"/>
        </w:object>
      </w:r>
    </w:p>
    <w:p w:rsidR="001D25E1" w:rsidRPr="002C2052" w:rsidRDefault="001D25E1" w:rsidP="00115742">
      <w:pPr>
        <w:pStyle w:val="5"/>
        <w:shd w:val="clear" w:color="auto" w:fill="auto"/>
        <w:spacing w:before="0" w:line="240" w:lineRule="auto"/>
        <w:ind w:firstLine="0"/>
        <w:jc w:val="center"/>
        <w:rPr>
          <w:rFonts w:ascii="Times New Roman" w:hAnsi="Times New Roman" w:cs="Times New Roman"/>
          <w:sz w:val="26"/>
          <w:szCs w:val="26"/>
        </w:rPr>
      </w:pPr>
    </w:p>
    <w:p w:rsidR="00115742" w:rsidRDefault="00115742" w:rsidP="00115742">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 xml:space="preserve">где </w:t>
      </w:r>
      <w:r w:rsidRPr="002C2052">
        <w:rPr>
          <w:rFonts w:ascii="Times New Roman" w:hAnsi="Times New Roman" w:cs="Times New Roman"/>
          <w:i/>
          <w:sz w:val="26"/>
          <w:szCs w:val="26"/>
          <w:lang w:val="en-US"/>
        </w:rPr>
        <w:t>V</w:t>
      </w:r>
      <w:r w:rsidRPr="002C2052">
        <w:rPr>
          <w:rFonts w:ascii="Times New Roman" w:hAnsi="Times New Roman" w:cs="Times New Roman"/>
          <w:i/>
          <w:sz w:val="26"/>
          <w:szCs w:val="26"/>
          <w:vertAlign w:val="subscript"/>
          <w:lang w:val="en-US"/>
        </w:rPr>
        <w:t>H</w:t>
      </w:r>
      <w:r w:rsidRPr="002C2052">
        <w:rPr>
          <w:rFonts w:ascii="Times New Roman" w:hAnsi="Times New Roman" w:cs="Times New Roman"/>
          <w:i/>
          <w:sz w:val="26"/>
          <w:szCs w:val="26"/>
        </w:rPr>
        <w:t xml:space="preserve"> – </w:t>
      </w:r>
      <w:r w:rsidRPr="002C2052">
        <w:rPr>
          <w:rFonts w:ascii="Times New Roman" w:hAnsi="Times New Roman" w:cs="Times New Roman"/>
          <w:sz w:val="26"/>
          <w:szCs w:val="26"/>
        </w:rPr>
        <w:t>количество оборотов наличных денег</w:t>
      </w:r>
    </w:p>
    <w:p w:rsidR="00115742" w:rsidRDefault="00115742" w:rsidP="00115742">
      <w:pPr>
        <w:pStyle w:val="5"/>
        <w:shd w:val="clear" w:color="auto" w:fill="auto"/>
        <w:spacing w:before="0" w:line="240" w:lineRule="auto"/>
        <w:ind w:firstLine="426"/>
        <w:rPr>
          <w:rFonts w:ascii="Times New Roman" w:hAnsi="Times New Roman" w:cs="Times New Roman"/>
          <w:sz w:val="26"/>
          <w:szCs w:val="26"/>
        </w:rPr>
      </w:pPr>
      <w:r w:rsidRPr="002C2052">
        <w:rPr>
          <w:rFonts w:ascii="Times New Roman" w:hAnsi="Times New Roman" w:cs="Times New Roman"/>
          <w:i/>
          <w:sz w:val="26"/>
          <w:szCs w:val="26"/>
          <w:lang w:val="en-US"/>
        </w:rPr>
        <w:t>d</w:t>
      </w:r>
      <w:r w:rsidRPr="002C2052">
        <w:rPr>
          <w:rFonts w:ascii="Times New Roman" w:hAnsi="Times New Roman" w:cs="Times New Roman"/>
          <w:sz w:val="26"/>
          <w:szCs w:val="26"/>
        </w:rPr>
        <w:t xml:space="preserve"> – </w:t>
      </w:r>
      <w:proofErr w:type="gramStart"/>
      <w:r w:rsidRPr="002C2052">
        <w:rPr>
          <w:rFonts w:ascii="Times New Roman" w:hAnsi="Times New Roman" w:cs="Times New Roman"/>
          <w:sz w:val="26"/>
          <w:szCs w:val="26"/>
        </w:rPr>
        <w:t>доля</w:t>
      </w:r>
      <w:proofErr w:type="gramEnd"/>
      <w:r w:rsidRPr="002C2052">
        <w:rPr>
          <w:rFonts w:ascii="Times New Roman" w:hAnsi="Times New Roman" w:cs="Times New Roman"/>
          <w:sz w:val="26"/>
          <w:szCs w:val="26"/>
        </w:rPr>
        <w:t xml:space="preserve"> наличных денег в денежной массе </w:t>
      </w:r>
      <w:r w:rsidRPr="002C2052">
        <w:rPr>
          <w:rFonts w:ascii="Times New Roman" w:hAnsi="Times New Roman" w:cs="Times New Roman"/>
          <w:position w:val="-24"/>
          <w:sz w:val="26"/>
          <w:szCs w:val="26"/>
        </w:rPr>
        <w:object w:dxaOrig="880" w:dyaOrig="620">
          <v:shape id="_x0000_i1044" type="#_x0000_t75" style="width:43.95pt;height:30.85pt" o:ole="">
            <v:imagedata r:id="rId46" o:title=""/>
          </v:shape>
          <o:OLEObject Type="Embed" ProgID="Equation.3" ShapeID="_x0000_i1044" DrawAspect="Content" ObjectID="_1476100548" r:id="rId47"/>
        </w:object>
      </w:r>
      <w:r w:rsidRPr="002C2052">
        <w:rPr>
          <w:rFonts w:ascii="Times New Roman" w:hAnsi="Times New Roman" w:cs="Times New Roman"/>
          <w:sz w:val="26"/>
          <w:szCs w:val="26"/>
        </w:rPr>
        <w:t xml:space="preserve"> или </w:t>
      </w:r>
      <w:r w:rsidRPr="002C2052">
        <w:rPr>
          <w:rFonts w:ascii="Times New Roman" w:hAnsi="Times New Roman" w:cs="Times New Roman"/>
          <w:position w:val="-24"/>
          <w:sz w:val="26"/>
          <w:szCs w:val="26"/>
        </w:rPr>
        <w:object w:dxaOrig="760" w:dyaOrig="620">
          <v:shape id="_x0000_i1045" type="#_x0000_t75" style="width:38.35pt;height:30.85pt" o:ole="">
            <v:imagedata r:id="rId48" o:title=""/>
          </v:shape>
          <o:OLEObject Type="Embed" ProgID="Equation.3" ShapeID="_x0000_i1045" DrawAspect="Content" ObjectID="_1476100549" r:id="rId49"/>
        </w:object>
      </w:r>
    </w:p>
    <w:p w:rsidR="00115742" w:rsidRPr="002C2052" w:rsidRDefault="00115742" w:rsidP="00907371">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 xml:space="preserve">где </w:t>
      </w:r>
      <w:r w:rsidRPr="002C2052">
        <w:rPr>
          <w:rFonts w:ascii="Times New Roman" w:hAnsi="Times New Roman" w:cs="Times New Roman"/>
          <w:i/>
          <w:sz w:val="26"/>
          <w:szCs w:val="26"/>
        </w:rPr>
        <w:t>М</w:t>
      </w:r>
      <w:proofErr w:type="gramStart"/>
      <w:r w:rsidRPr="002C2052">
        <w:rPr>
          <w:rFonts w:ascii="Times New Roman" w:hAnsi="Times New Roman" w:cs="Times New Roman"/>
          <w:i/>
          <w:sz w:val="26"/>
          <w:szCs w:val="26"/>
        </w:rPr>
        <w:t>0</w:t>
      </w:r>
      <w:proofErr w:type="gramEnd"/>
      <w:r w:rsidRPr="002C2052">
        <w:rPr>
          <w:rFonts w:ascii="Times New Roman" w:hAnsi="Times New Roman" w:cs="Times New Roman"/>
          <w:sz w:val="26"/>
          <w:szCs w:val="26"/>
        </w:rPr>
        <w:t xml:space="preserve"> – денежный агрегат «М0»;</w:t>
      </w:r>
      <w:r w:rsidR="00907371" w:rsidRPr="002C2052">
        <w:rPr>
          <w:rFonts w:ascii="Times New Roman" w:hAnsi="Times New Roman" w:cs="Times New Roman"/>
          <w:sz w:val="26"/>
          <w:szCs w:val="26"/>
        </w:rPr>
        <w:t xml:space="preserve"> </w:t>
      </w:r>
      <w:r w:rsidRPr="002C2052">
        <w:rPr>
          <w:rFonts w:ascii="Times New Roman" w:hAnsi="Times New Roman" w:cs="Times New Roman"/>
          <w:sz w:val="26"/>
          <w:szCs w:val="26"/>
        </w:rPr>
        <w:t>М2 – денежный агрегат «М2».</w:t>
      </w:r>
    </w:p>
    <w:p w:rsidR="002C2052" w:rsidRDefault="002C2052">
      <w:pPr>
        <w:pStyle w:val="5"/>
        <w:shd w:val="clear" w:color="auto" w:fill="auto"/>
        <w:spacing w:before="0" w:line="240" w:lineRule="auto"/>
        <w:ind w:firstLine="567"/>
        <w:rPr>
          <w:rFonts w:ascii="Times New Roman" w:hAnsi="Times New Roman" w:cs="Times New Roman"/>
          <w:sz w:val="26"/>
          <w:szCs w:val="26"/>
        </w:rPr>
      </w:pPr>
    </w:p>
    <w:p w:rsidR="00115742" w:rsidRDefault="003479CD">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Изменение скорости оборота денег под влиянием скорости обращения наличных денег в обращении (</w:t>
      </w:r>
      <w:r w:rsidRPr="002C2052">
        <w:rPr>
          <w:rFonts w:ascii="Times New Roman" w:hAnsi="Times New Roman" w:cs="Times New Roman"/>
          <w:i/>
          <w:sz w:val="26"/>
          <w:szCs w:val="26"/>
        </w:rPr>
        <w:t>Δ</w:t>
      </w:r>
      <w:r w:rsidRPr="002C2052">
        <w:rPr>
          <w:rFonts w:ascii="Times New Roman" w:hAnsi="Times New Roman" w:cs="Times New Roman"/>
          <w:i/>
          <w:sz w:val="26"/>
          <w:szCs w:val="26"/>
          <w:lang w:val="en-US"/>
        </w:rPr>
        <w:t>V</w:t>
      </w:r>
      <w:r w:rsidRPr="002C2052">
        <w:rPr>
          <w:rFonts w:ascii="Times New Roman" w:hAnsi="Times New Roman" w:cs="Times New Roman"/>
          <w:i/>
          <w:sz w:val="26"/>
          <w:szCs w:val="26"/>
          <w:vertAlign w:val="subscript"/>
          <w:lang w:val="en-US"/>
        </w:rPr>
        <w:t>V</w:t>
      </w:r>
      <w:proofErr w:type="gramStart"/>
      <w:r w:rsidRPr="002C2052">
        <w:rPr>
          <w:rFonts w:ascii="Times New Roman" w:hAnsi="Times New Roman" w:cs="Times New Roman"/>
          <w:i/>
          <w:sz w:val="26"/>
          <w:szCs w:val="26"/>
          <w:vertAlign w:val="subscript"/>
        </w:rPr>
        <w:t>Н</w:t>
      </w:r>
      <w:proofErr w:type="gramEnd"/>
      <w:r w:rsidRPr="002C2052">
        <w:rPr>
          <w:rFonts w:ascii="Times New Roman" w:hAnsi="Times New Roman" w:cs="Times New Roman"/>
          <w:sz w:val="26"/>
          <w:szCs w:val="26"/>
        </w:rPr>
        <w:t>)</w:t>
      </w:r>
    </w:p>
    <w:p w:rsidR="001D25E1" w:rsidRPr="002C2052" w:rsidRDefault="001D25E1">
      <w:pPr>
        <w:pStyle w:val="5"/>
        <w:shd w:val="clear" w:color="auto" w:fill="auto"/>
        <w:spacing w:before="0" w:line="240" w:lineRule="auto"/>
        <w:ind w:firstLine="567"/>
        <w:rPr>
          <w:rFonts w:ascii="Times New Roman" w:hAnsi="Times New Roman" w:cs="Times New Roman"/>
          <w:sz w:val="26"/>
          <w:szCs w:val="26"/>
        </w:rPr>
      </w:pPr>
    </w:p>
    <w:p w:rsidR="003479CD" w:rsidRDefault="003479CD" w:rsidP="003479CD">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12"/>
          <w:sz w:val="26"/>
          <w:szCs w:val="26"/>
        </w:rPr>
        <w:object w:dxaOrig="2320" w:dyaOrig="360">
          <v:shape id="_x0000_i1046" type="#_x0000_t75" style="width:115.95pt;height:18.7pt" o:ole="">
            <v:imagedata r:id="rId50" o:title=""/>
          </v:shape>
          <o:OLEObject Type="Embed" ProgID="Equation.3" ShapeID="_x0000_i1046" DrawAspect="Content" ObjectID="_1476100550" r:id="rId51"/>
        </w:object>
      </w:r>
    </w:p>
    <w:p w:rsidR="001D25E1" w:rsidRPr="002C2052" w:rsidRDefault="001D25E1" w:rsidP="003479CD">
      <w:pPr>
        <w:pStyle w:val="5"/>
        <w:shd w:val="clear" w:color="auto" w:fill="auto"/>
        <w:spacing w:before="0" w:line="240" w:lineRule="auto"/>
        <w:ind w:firstLine="0"/>
        <w:jc w:val="center"/>
        <w:rPr>
          <w:rFonts w:ascii="Times New Roman" w:hAnsi="Times New Roman" w:cs="Times New Roman"/>
          <w:sz w:val="26"/>
          <w:szCs w:val="26"/>
        </w:rPr>
      </w:pPr>
    </w:p>
    <w:p w:rsidR="003479CD" w:rsidRDefault="003479CD" w:rsidP="003479CD">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Изменение скорости оборота денежной массы под влиянием доли наличных денег в денежной массе (</w:t>
      </w:r>
      <w:r w:rsidRPr="002C2052">
        <w:rPr>
          <w:rFonts w:ascii="Times New Roman" w:hAnsi="Times New Roman" w:cs="Times New Roman"/>
          <w:i/>
          <w:sz w:val="26"/>
          <w:szCs w:val="26"/>
        </w:rPr>
        <w:t>Δ</w:t>
      </w:r>
      <w:proofErr w:type="spellStart"/>
      <w:r w:rsidRPr="002C2052">
        <w:rPr>
          <w:rFonts w:ascii="Times New Roman" w:hAnsi="Times New Roman" w:cs="Times New Roman"/>
          <w:i/>
          <w:sz w:val="26"/>
          <w:szCs w:val="26"/>
          <w:lang w:val="en-US"/>
        </w:rPr>
        <w:t>V</w:t>
      </w:r>
      <w:r w:rsidRPr="002C2052">
        <w:rPr>
          <w:rFonts w:ascii="Times New Roman" w:hAnsi="Times New Roman" w:cs="Times New Roman"/>
          <w:i/>
          <w:sz w:val="26"/>
          <w:szCs w:val="26"/>
          <w:vertAlign w:val="subscript"/>
          <w:lang w:val="en-US"/>
        </w:rPr>
        <w:t>Vd</w:t>
      </w:r>
      <w:proofErr w:type="spellEnd"/>
      <w:r w:rsidRPr="002C2052">
        <w:rPr>
          <w:rFonts w:ascii="Times New Roman" w:hAnsi="Times New Roman" w:cs="Times New Roman"/>
          <w:sz w:val="26"/>
          <w:szCs w:val="26"/>
        </w:rPr>
        <w:t>)</w:t>
      </w:r>
    </w:p>
    <w:p w:rsidR="003479CD" w:rsidRDefault="009D09FB" w:rsidP="003479CD">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12"/>
          <w:sz w:val="26"/>
          <w:szCs w:val="26"/>
        </w:rPr>
        <w:object w:dxaOrig="2220" w:dyaOrig="360">
          <v:shape id="_x0000_i1047" type="#_x0000_t75" style="width:110.35pt;height:18.7pt" o:ole="">
            <v:imagedata r:id="rId52" o:title=""/>
          </v:shape>
          <o:OLEObject Type="Embed" ProgID="Equation.3" ShapeID="_x0000_i1047" DrawAspect="Content" ObjectID="_1476100551" r:id="rId53"/>
        </w:object>
      </w:r>
    </w:p>
    <w:p w:rsidR="001D25E1" w:rsidRPr="002C2052" w:rsidRDefault="001D25E1" w:rsidP="003479CD">
      <w:pPr>
        <w:pStyle w:val="5"/>
        <w:shd w:val="clear" w:color="auto" w:fill="auto"/>
        <w:spacing w:before="0" w:line="240" w:lineRule="auto"/>
        <w:ind w:firstLine="0"/>
        <w:jc w:val="center"/>
        <w:rPr>
          <w:rFonts w:ascii="Times New Roman" w:hAnsi="Times New Roman" w:cs="Times New Roman"/>
          <w:sz w:val="26"/>
          <w:szCs w:val="26"/>
        </w:rPr>
      </w:pPr>
    </w:p>
    <w:p w:rsidR="003479CD" w:rsidRDefault="009D09FB" w:rsidP="003479CD">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Относительное изменение скорости оборота денежной массы</w:t>
      </w:r>
    </w:p>
    <w:p w:rsidR="001D25E1" w:rsidRPr="002C2052" w:rsidRDefault="001D25E1" w:rsidP="003479CD">
      <w:pPr>
        <w:pStyle w:val="5"/>
        <w:shd w:val="clear" w:color="auto" w:fill="auto"/>
        <w:spacing w:before="0" w:line="240" w:lineRule="auto"/>
        <w:ind w:firstLine="567"/>
        <w:rPr>
          <w:rFonts w:ascii="Times New Roman" w:hAnsi="Times New Roman" w:cs="Times New Roman"/>
          <w:sz w:val="26"/>
          <w:szCs w:val="26"/>
        </w:rPr>
      </w:pPr>
    </w:p>
    <w:p w:rsidR="009D09FB" w:rsidRPr="002C2052" w:rsidRDefault="009D09FB" w:rsidP="009D09F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12"/>
          <w:sz w:val="26"/>
          <w:szCs w:val="26"/>
        </w:rPr>
        <w:object w:dxaOrig="1300" w:dyaOrig="360">
          <v:shape id="_x0000_i1048" type="#_x0000_t75" style="width:66.4pt;height:18.7pt" o:ole="">
            <v:imagedata r:id="rId54" o:title=""/>
          </v:shape>
          <o:OLEObject Type="Embed" ProgID="Equation.3" ShapeID="_x0000_i1048" DrawAspect="Content" ObjectID="_1476100552" r:id="rId55"/>
        </w:object>
      </w:r>
    </w:p>
    <w:p w:rsidR="009D09FB" w:rsidRPr="002C2052" w:rsidRDefault="009D09FB" w:rsidP="009D09FB">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 xml:space="preserve">где </w:t>
      </w:r>
      <w:r w:rsidRPr="002C2052">
        <w:rPr>
          <w:rFonts w:ascii="Times New Roman" w:hAnsi="Times New Roman" w:cs="Times New Roman"/>
          <w:i/>
          <w:sz w:val="26"/>
          <w:szCs w:val="26"/>
          <w:lang w:val="en-US"/>
        </w:rPr>
        <w:t>I</w:t>
      </w:r>
      <w:r w:rsidRPr="002C2052">
        <w:rPr>
          <w:rFonts w:ascii="Times New Roman" w:hAnsi="Times New Roman" w:cs="Times New Roman"/>
          <w:i/>
          <w:sz w:val="26"/>
          <w:szCs w:val="26"/>
          <w:vertAlign w:val="subscript"/>
          <w:lang w:val="en-US"/>
        </w:rPr>
        <w:t>V</w:t>
      </w:r>
      <w:r w:rsidRPr="002C2052">
        <w:rPr>
          <w:rFonts w:ascii="Times New Roman" w:hAnsi="Times New Roman" w:cs="Times New Roman"/>
          <w:sz w:val="26"/>
          <w:szCs w:val="26"/>
        </w:rPr>
        <w:t xml:space="preserve"> – индекс количества оборотов денежной массы </w:t>
      </w:r>
      <w:r w:rsidRPr="002C2052">
        <w:rPr>
          <w:rFonts w:ascii="Times New Roman" w:hAnsi="Times New Roman" w:cs="Times New Roman"/>
          <w:position w:val="-30"/>
          <w:sz w:val="26"/>
          <w:szCs w:val="26"/>
        </w:rPr>
        <w:object w:dxaOrig="700" w:dyaOrig="720">
          <v:shape id="_x0000_i1049" type="#_x0000_t75" style="width:35.55pt;height:37.4pt" o:ole="">
            <v:imagedata r:id="rId56" o:title=""/>
          </v:shape>
          <o:OLEObject Type="Embed" ProgID="Equation.3" ShapeID="_x0000_i1049" DrawAspect="Content" ObjectID="_1476100553" r:id="rId57"/>
        </w:object>
      </w:r>
    </w:p>
    <w:p w:rsidR="009D09FB" w:rsidRPr="002C2052" w:rsidRDefault="009D09FB" w:rsidP="009D09FB">
      <w:pPr>
        <w:pStyle w:val="5"/>
        <w:shd w:val="clear" w:color="auto" w:fill="auto"/>
        <w:spacing w:before="0" w:line="240" w:lineRule="auto"/>
        <w:ind w:firstLine="426"/>
        <w:rPr>
          <w:rFonts w:ascii="Times New Roman" w:hAnsi="Times New Roman" w:cs="Times New Roman"/>
          <w:sz w:val="26"/>
          <w:szCs w:val="26"/>
        </w:rPr>
      </w:pPr>
      <w:r w:rsidRPr="002C2052">
        <w:rPr>
          <w:rFonts w:ascii="Times New Roman" w:hAnsi="Times New Roman" w:cs="Times New Roman"/>
          <w:i/>
          <w:sz w:val="26"/>
          <w:szCs w:val="26"/>
          <w:lang w:val="en-US"/>
        </w:rPr>
        <w:t>I</w:t>
      </w:r>
      <w:r w:rsidRPr="002C2052">
        <w:rPr>
          <w:rFonts w:ascii="Times New Roman" w:hAnsi="Times New Roman" w:cs="Times New Roman"/>
          <w:i/>
          <w:sz w:val="26"/>
          <w:szCs w:val="26"/>
          <w:vertAlign w:val="subscript"/>
          <w:lang w:val="en-US"/>
        </w:rPr>
        <w:t>VH</w:t>
      </w:r>
      <w:r w:rsidRPr="002C2052">
        <w:rPr>
          <w:rFonts w:ascii="Times New Roman" w:hAnsi="Times New Roman" w:cs="Times New Roman"/>
          <w:sz w:val="26"/>
          <w:szCs w:val="26"/>
        </w:rPr>
        <w:t xml:space="preserve"> – индекс количества оборотов наличной денежной массы;</w:t>
      </w:r>
    </w:p>
    <w:p w:rsidR="009D09FB" w:rsidRPr="002C2052" w:rsidRDefault="009D09FB" w:rsidP="009D09FB">
      <w:pPr>
        <w:pStyle w:val="5"/>
        <w:shd w:val="clear" w:color="auto" w:fill="auto"/>
        <w:spacing w:before="0" w:line="240" w:lineRule="auto"/>
        <w:ind w:firstLine="426"/>
        <w:rPr>
          <w:rFonts w:ascii="Times New Roman" w:hAnsi="Times New Roman" w:cs="Times New Roman"/>
          <w:sz w:val="26"/>
          <w:szCs w:val="26"/>
        </w:rPr>
      </w:pPr>
      <w:r w:rsidRPr="002C2052">
        <w:rPr>
          <w:rFonts w:ascii="Times New Roman" w:hAnsi="Times New Roman" w:cs="Times New Roman"/>
          <w:i/>
          <w:sz w:val="26"/>
          <w:szCs w:val="26"/>
          <w:lang w:val="en-US"/>
        </w:rPr>
        <w:t>I</w:t>
      </w:r>
      <w:r w:rsidRPr="002C2052">
        <w:rPr>
          <w:rFonts w:ascii="Times New Roman" w:hAnsi="Times New Roman" w:cs="Times New Roman"/>
          <w:i/>
          <w:sz w:val="26"/>
          <w:szCs w:val="26"/>
          <w:vertAlign w:val="subscript"/>
          <w:lang w:val="en-US"/>
        </w:rPr>
        <w:t>d</w:t>
      </w:r>
      <w:r w:rsidRPr="002C2052">
        <w:rPr>
          <w:rFonts w:ascii="Times New Roman" w:hAnsi="Times New Roman" w:cs="Times New Roman"/>
          <w:sz w:val="26"/>
          <w:szCs w:val="26"/>
        </w:rPr>
        <w:t xml:space="preserve"> – индекс доли наличности в общем объеме денежной массы.</w:t>
      </w:r>
    </w:p>
    <w:p w:rsidR="002C2052" w:rsidRDefault="002C2052" w:rsidP="003479CD">
      <w:pPr>
        <w:pStyle w:val="5"/>
        <w:shd w:val="clear" w:color="auto" w:fill="auto"/>
        <w:spacing w:before="0" w:line="240" w:lineRule="auto"/>
        <w:ind w:firstLine="567"/>
        <w:rPr>
          <w:rFonts w:ascii="Times New Roman" w:hAnsi="Times New Roman" w:cs="Times New Roman"/>
          <w:sz w:val="26"/>
          <w:szCs w:val="26"/>
        </w:rPr>
      </w:pPr>
    </w:p>
    <w:p w:rsidR="009D09FB" w:rsidRDefault="009D09FB" w:rsidP="003479CD">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Продолжительность одного оборота денежной массы (</w:t>
      </w:r>
      <w:r w:rsidRPr="002C2052">
        <w:rPr>
          <w:rFonts w:ascii="Times New Roman" w:hAnsi="Times New Roman" w:cs="Times New Roman"/>
          <w:i/>
          <w:sz w:val="26"/>
          <w:szCs w:val="26"/>
          <w:lang w:val="en-US"/>
        </w:rPr>
        <w:t>t</w:t>
      </w:r>
      <w:r w:rsidRPr="002C2052">
        <w:rPr>
          <w:rFonts w:ascii="Times New Roman" w:hAnsi="Times New Roman" w:cs="Times New Roman"/>
          <w:sz w:val="26"/>
          <w:szCs w:val="26"/>
        </w:rPr>
        <w:t>)</w:t>
      </w:r>
    </w:p>
    <w:p w:rsidR="001D25E1" w:rsidRPr="002C2052" w:rsidRDefault="001D25E1" w:rsidP="003479CD">
      <w:pPr>
        <w:pStyle w:val="5"/>
        <w:shd w:val="clear" w:color="auto" w:fill="auto"/>
        <w:spacing w:before="0" w:line="240" w:lineRule="auto"/>
        <w:ind w:firstLine="567"/>
        <w:rPr>
          <w:rFonts w:ascii="Times New Roman" w:hAnsi="Times New Roman" w:cs="Times New Roman"/>
          <w:sz w:val="26"/>
          <w:szCs w:val="26"/>
        </w:rPr>
      </w:pPr>
    </w:p>
    <w:p w:rsidR="009D09FB" w:rsidRDefault="009D09FB" w:rsidP="009D09F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30"/>
          <w:sz w:val="26"/>
          <w:szCs w:val="26"/>
        </w:rPr>
        <w:object w:dxaOrig="980" w:dyaOrig="960">
          <v:shape id="_x0000_i1050" type="#_x0000_t75" style="width:48.6pt;height:48.6pt" o:ole="">
            <v:imagedata r:id="rId58" o:title=""/>
          </v:shape>
          <o:OLEObject Type="Embed" ProgID="Equation.3" ShapeID="_x0000_i1050" DrawAspect="Content" ObjectID="_1476100554" r:id="rId59"/>
        </w:object>
      </w:r>
      <w:r w:rsidRPr="002C2052">
        <w:rPr>
          <w:rFonts w:ascii="Times New Roman" w:hAnsi="Times New Roman" w:cs="Times New Roman"/>
          <w:sz w:val="26"/>
          <w:szCs w:val="26"/>
        </w:rPr>
        <w:t xml:space="preserve"> или </w:t>
      </w:r>
      <w:r w:rsidRPr="002C2052">
        <w:rPr>
          <w:rFonts w:ascii="Times New Roman" w:hAnsi="Times New Roman" w:cs="Times New Roman"/>
          <w:position w:val="-24"/>
          <w:sz w:val="26"/>
          <w:szCs w:val="26"/>
        </w:rPr>
        <w:object w:dxaOrig="820" w:dyaOrig="639">
          <v:shape id="_x0000_i1051" type="#_x0000_t75" style="width:41.15pt;height:30.85pt" o:ole="">
            <v:imagedata r:id="rId60" o:title=""/>
          </v:shape>
          <o:OLEObject Type="Embed" ProgID="Equation.3" ShapeID="_x0000_i1051" DrawAspect="Content" ObjectID="_1476100555" r:id="rId61"/>
        </w:object>
      </w:r>
    </w:p>
    <w:p w:rsidR="001D25E1" w:rsidRPr="002C2052" w:rsidRDefault="001D25E1" w:rsidP="009D09FB">
      <w:pPr>
        <w:pStyle w:val="5"/>
        <w:shd w:val="clear" w:color="auto" w:fill="auto"/>
        <w:spacing w:before="0" w:line="240" w:lineRule="auto"/>
        <w:ind w:firstLine="0"/>
        <w:jc w:val="center"/>
        <w:rPr>
          <w:rFonts w:ascii="Times New Roman" w:hAnsi="Times New Roman" w:cs="Times New Roman"/>
          <w:sz w:val="26"/>
          <w:szCs w:val="26"/>
        </w:rPr>
      </w:pPr>
    </w:p>
    <w:p w:rsidR="009D09FB" w:rsidRDefault="009D09FB" w:rsidP="003479CD">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Для анализа степени обеспеченности экономики денежными средствами используется показатель «</w:t>
      </w:r>
      <w:r w:rsidRPr="002C2052">
        <w:rPr>
          <w:rFonts w:ascii="Times New Roman" w:hAnsi="Times New Roman" w:cs="Times New Roman"/>
          <w:i/>
          <w:sz w:val="26"/>
          <w:szCs w:val="26"/>
        </w:rPr>
        <w:t>коэффициент монетизации</w:t>
      </w:r>
      <w:r w:rsidRPr="002C2052">
        <w:rPr>
          <w:rFonts w:ascii="Times New Roman" w:hAnsi="Times New Roman" w:cs="Times New Roman"/>
          <w:sz w:val="26"/>
          <w:szCs w:val="26"/>
        </w:rPr>
        <w:t>» (</w:t>
      </w:r>
      <w:r w:rsidRPr="002C2052">
        <w:rPr>
          <w:rFonts w:ascii="Times New Roman" w:hAnsi="Times New Roman" w:cs="Times New Roman"/>
          <w:i/>
          <w:sz w:val="26"/>
          <w:szCs w:val="26"/>
        </w:rPr>
        <w:t>К</w:t>
      </w:r>
      <w:proofErr w:type="gramStart"/>
      <w:r w:rsidRPr="002C2052">
        <w:rPr>
          <w:rFonts w:ascii="Times New Roman" w:hAnsi="Times New Roman" w:cs="Times New Roman"/>
          <w:i/>
          <w:sz w:val="26"/>
          <w:szCs w:val="26"/>
          <w:vertAlign w:val="subscript"/>
          <w:lang w:val="en-US"/>
        </w:rPr>
        <w:t>m</w:t>
      </w:r>
      <w:proofErr w:type="gramEnd"/>
      <w:r w:rsidRPr="002C2052">
        <w:rPr>
          <w:rFonts w:ascii="Times New Roman" w:hAnsi="Times New Roman" w:cs="Times New Roman"/>
          <w:i/>
          <w:sz w:val="26"/>
          <w:szCs w:val="26"/>
        </w:rPr>
        <w:t>(%)</w:t>
      </w:r>
      <w:r w:rsidRPr="002C2052">
        <w:rPr>
          <w:rFonts w:ascii="Times New Roman" w:hAnsi="Times New Roman" w:cs="Times New Roman"/>
          <w:sz w:val="26"/>
          <w:szCs w:val="26"/>
        </w:rPr>
        <w:t>)</w:t>
      </w:r>
      <w:r w:rsidR="008178CF" w:rsidRPr="002C2052">
        <w:rPr>
          <w:rFonts w:ascii="Times New Roman" w:hAnsi="Times New Roman" w:cs="Times New Roman"/>
          <w:sz w:val="26"/>
          <w:szCs w:val="26"/>
        </w:rPr>
        <w:t xml:space="preserve"> </w:t>
      </w:r>
      <w:r w:rsidRPr="002C2052">
        <w:rPr>
          <w:rFonts w:ascii="Times New Roman" w:hAnsi="Times New Roman" w:cs="Times New Roman"/>
          <w:sz w:val="26"/>
          <w:szCs w:val="26"/>
        </w:rPr>
        <w:t>– относительный обеспеченности платежного оборота денежной массой</w:t>
      </w:r>
    </w:p>
    <w:p w:rsidR="001D25E1" w:rsidRPr="002C2052" w:rsidRDefault="001D25E1" w:rsidP="003479CD">
      <w:pPr>
        <w:pStyle w:val="5"/>
        <w:shd w:val="clear" w:color="auto" w:fill="auto"/>
        <w:spacing w:before="0" w:line="240" w:lineRule="auto"/>
        <w:ind w:firstLine="567"/>
        <w:rPr>
          <w:rFonts w:ascii="Times New Roman" w:hAnsi="Times New Roman" w:cs="Times New Roman"/>
          <w:sz w:val="26"/>
          <w:szCs w:val="26"/>
        </w:rPr>
      </w:pPr>
    </w:p>
    <w:p w:rsidR="009D09FB" w:rsidRDefault="00FB305E" w:rsidP="009D09F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24"/>
          <w:sz w:val="26"/>
          <w:szCs w:val="26"/>
        </w:rPr>
        <w:object w:dxaOrig="2079" w:dyaOrig="620">
          <v:shape id="_x0000_i1052" type="#_x0000_t75" style="width:105.65pt;height:30.85pt" o:ole="">
            <v:imagedata r:id="rId62" o:title=""/>
          </v:shape>
          <o:OLEObject Type="Embed" ProgID="Equation.3" ShapeID="_x0000_i1052" DrawAspect="Content" ObjectID="_1476100556" r:id="rId63"/>
        </w:object>
      </w:r>
    </w:p>
    <w:p w:rsidR="00D4671B" w:rsidRPr="002C2052" w:rsidRDefault="00D4671B" w:rsidP="00D4671B">
      <w:pPr>
        <w:pStyle w:val="5"/>
        <w:shd w:val="clear" w:color="auto" w:fill="auto"/>
        <w:spacing w:before="0" w:line="240" w:lineRule="auto"/>
        <w:ind w:firstLine="567"/>
        <w:rPr>
          <w:rFonts w:ascii="Times New Roman" w:hAnsi="Times New Roman" w:cs="Times New Roman"/>
          <w:i/>
          <w:sz w:val="26"/>
          <w:szCs w:val="26"/>
        </w:rPr>
      </w:pPr>
      <w:r w:rsidRPr="002C2052">
        <w:rPr>
          <w:rFonts w:ascii="Times New Roman" w:hAnsi="Times New Roman" w:cs="Times New Roman"/>
          <w:i/>
          <w:sz w:val="26"/>
          <w:szCs w:val="26"/>
        </w:rPr>
        <w:t>Контрольные задания:</w:t>
      </w:r>
    </w:p>
    <w:p w:rsidR="00D4671B" w:rsidRPr="002C2052" w:rsidRDefault="00D4671B" w:rsidP="00D4671B">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1. На основании данных таблицы рассчитать:</w:t>
      </w:r>
    </w:p>
    <w:p w:rsidR="00D4671B" w:rsidRPr="002C2052" w:rsidRDefault="00D4671B" w:rsidP="00D4671B">
      <w:pPr>
        <w:pStyle w:val="5"/>
        <w:shd w:val="clear" w:color="auto" w:fill="auto"/>
        <w:spacing w:before="0" w:line="240" w:lineRule="auto"/>
        <w:ind w:firstLine="851"/>
        <w:rPr>
          <w:rFonts w:ascii="Times New Roman" w:hAnsi="Times New Roman" w:cs="Times New Roman"/>
          <w:sz w:val="26"/>
          <w:szCs w:val="26"/>
        </w:rPr>
      </w:pPr>
      <w:r w:rsidRPr="002C2052">
        <w:rPr>
          <w:rFonts w:ascii="Times New Roman" w:hAnsi="Times New Roman" w:cs="Times New Roman"/>
          <w:sz w:val="26"/>
          <w:szCs w:val="26"/>
        </w:rPr>
        <w:t>– темпы годового прироста: а) денежной массы в национальном определении (М</w:t>
      </w:r>
      <w:proofErr w:type="gramStart"/>
      <w:r w:rsidRPr="002C2052">
        <w:rPr>
          <w:rFonts w:ascii="Times New Roman" w:hAnsi="Times New Roman" w:cs="Times New Roman"/>
          <w:sz w:val="26"/>
          <w:szCs w:val="26"/>
        </w:rPr>
        <w:t>2</w:t>
      </w:r>
      <w:proofErr w:type="gramEnd"/>
      <w:r w:rsidRPr="002C2052">
        <w:rPr>
          <w:rFonts w:ascii="Times New Roman" w:hAnsi="Times New Roman" w:cs="Times New Roman"/>
          <w:sz w:val="26"/>
          <w:szCs w:val="26"/>
        </w:rPr>
        <w:t>); б) денежной массы по методологии денежного о</w:t>
      </w:r>
      <w:r w:rsidR="00E6446C" w:rsidRPr="002C2052">
        <w:rPr>
          <w:rFonts w:ascii="Times New Roman" w:hAnsi="Times New Roman" w:cs="Times New Roman"/>
          <w:sz w:val="26"/>
          <w:szCs w:val="26"/>
        </w:rPr>
        <w:t>бзора (М2Х); в) депозитов в ино</w:t>
      </w:r>
      <w:r w:rsidRPr="002C2052">
        <w:rPr>
          <w:rFonts w:ascii="Times New Roman" w:hAnsi="Times New Roman" w:cs="Times New Roman"/>
          <w:sz w:val="26"/>
          <w:szCs w:val="26"/>
        </w:rPr>
        <w:t>странной валюте.</w:t>
      </w:r>
    </w:p>
    <w:p w:rsidR="00D4671B" w:rsidRPr="002C2052" w:rsidRDefault="00D4671B" w:rsidP="00D4671B">
      <w:pPr>
        <w:pStyle w:val="5"/>
        <w:shd w:val="clear" w:color="auto" w:fill="auto"/>
        <w:spacing w:before="0" w:line="240" w:lineRule="auto"/>
        <w:ind w:firstLine="851"/>
        <w:rPr>
          <w:rFonts w:ascii="Times New Roman" w:hAnsi="Times New Roman" w:cs="Times New Roman"/>
          <w:sz w:val="26"/>
          <w:szCs w:val="26"/>
        </w:rPr>
      </w:pPr>
      <w:r w:rsidRPr="002C2052">
        <w:rPr>
          <w:rFonts w:ascii="Times New Roman" w:hAnsi="Times New Roman" w:cs="Times New Roman"/>
          <w:sz w:val="26"/>
          <w:szCs w:val="26"/>
        </w:rPr>
        <w:t xml:space="preserve">– </w:t>
      </w:r>
      <w:proofErr w:type="gramStart"/>
      <w:r w:rsidRPr="002C2052">
        <w:rPr>
          <w:rFonts w:ascii="Times New Roman" w:hAnsi="Times New Roman" w:cs="Times New Roman"/>
          <w:sz w:val="26"/>
          <w:szCs w:val="26"/>
        </w:rPr>
        <w:t>у</w:t>
      </w:r>
      <w:proofErr w:type="gramEnd"/>
      <w:r w:rsidRPr="002C2052">
        <w:rPr>
          <w:rFonts w:ascii="Times New Roman" w:hAnsi="Times New Roman" w:cs="Times New Roman"/>
          <w:sz w:val="26"/>
          <w:szCs w:val="26"/>
        </w:rPr>
        <w:t xml:space="preserve">дельный вес: а) наличных денег в денежной массе; б) депозитов в иностранной валюте в структуре денежной массы (коэффициент </w:t>
      </w:r>
      <w:proofErr w:type="spellStart"/>
      <w:r w:rsidRPr="002C2052">
        <w:rPr>
          <w:rFonts w:ascii="Times New Roman" w:hAnsi="Times New Roman" w:cs="Times New Roman"/>
          <w:sz w:val="26"/>
          <w:szCs w:val="26"/>
        </w:rPr>
        <w:t>долларизации</w:t>
      </w:r>
      <w:proofErr w:type="spellEnd"/>
      <w:r w:rsidRPr="002C2052">
        <w:rPr>
          <w:rFonts w:ascii="Times New Roman" w:hAnsi="Times New Roman" w:cs="Times New Roman"/>
          <w:sz w:val="26"/>
          <w:szCs w:val="26"/>
        </w:rPr>
        <w:t>).</w:t>
      </w:r>
    </w:p>
    <w:p w:rsidR="00D4671B" w:rsidRPr="002C2052" w:rsidRDefault="00D4671B" w:rsidP="00D4671B">
      <w:pPr>
        <w:pStyle w:val="5"/>
        <w:shd w:val="clear" w:color="auto" w:fill="auto"/>
        <w:spacing w:before="0" w:line="240" w:lineRule="auto"/>
        <w:ind w:firstLine="851"/>
        <w:rPr>
          <w:rFonts w:ascii="Times New Roman" w:hAnsi="Times New Roman" w:cs="Times New Roman"/>
          <w:sz w:val="26"/>
          <w:szCs w:val="26"/>
        </w:rPr>
      </w:pPr>
      <w:r w:rsidRPr="002C2052">
        <w:rPr>
          <w:rFonts w:ascii="Times New Roman" w:hAnsi="Times New Roman" w:cs="Times New Roman"/>
          <w:sz w:val="26"/>
          <w:szCs w:val="26"/>
        </w:rPr>
        <w:t>– величину денежного мультипликатора.</w:t>
      </w:r>
    </w:p>
    <w:p w:rsidR="00D57356" w:rsidRPr="002C2052" w:rsidRDefault="00D57356" w:rsidP="00D4671B">
      <w:pPr>
        <w:pStyle w:val="5"/>
        <w:shd w:val="clear" w:color="auto" w:fill="auto"/>
        <w:spacing w:before="0" w:line="240" w:lineRule="auto"/>
        <w:ind w:firstLine="851"/>
        <w:rPr>
          <w:rFonts w:ascii="Times New Roman" w:hAnsi="Times New Roman" w:cs="Times New Roman"/>
          <w:sz w:val="26"/>
          <w:szCs w:val="26"/>
        </w:rPr>
      </w:pPr>
    </w:p>
    <w:tbl>
      <w:tblPr>
        <w:tblStyle w:val="a9"/>
        <w:tblW w:w="9888" w:type="dxa"/>
        <w:tblLook w:val="04A0"/>
      </w:tblPr>
      <w:tblGrid>
        <w:gridCol w:w="4786"/>
        <w:gridCol w:w="1276"/>
        <w:gridCol w:w="1275"/>
        <w:gridCol w:w="1133"/>
        <w:gridCol w:w="1418"/>
      </w:tblGrid>
      <w:tr w:rsidR="00D4671B" w:rsidRPr="002C2052" w:rsidTr="00D4671B">
        <w:tc>
          <w:tcPr>
            <w:tcW w:w="4786" w:type="dxa"/>
            <w:vMerge w:val="restart"/>
            <w:tcBorders>
              <w:left w:val="nil"/>
            </w:tcBorders>
            <w:vAlign w:val="center"/>
          </w:tcPr>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Показатели</w:t>
            </w:r>
          </w:p>
        </w:tc>
        <w:tc>
          <w:tcPr>
            <w:tcW w:w="5102" w:type="dxa"/>
            <w:gridSpan w:val="4"/>
            <w:tcBorders>
              <w:right w:val="nil"/>
            </w:tcBorders>
            <w:vAlign w:val="center"/>
          </w:tcPr>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2013 год</w:t>
            </w:r>
          </w:p>
        </w:tc>
      </w:tr>
      <w:tr w:rsidR="00D4671B" w:rsidRPr="002C2052" w:rsidTr="00D4671B">
        <w:tc>
          <w:tcPr>
            <w:tcW w:w="4786" w:type="dxa"/>
            <w:vMerge/>
            <w:tcBorders>
              <w:left w:val="nil"/>
            </w:tcBorders>
            <w:vAlign w:val="center"/>
          </w:tcPr>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p>
        </w:tc>
        <w:tc>
          <w:tcPr>
            <w:tcW w:w="1276" w:type="dxa"/>
            <w:vAlign w:val="center"/>
          </w:tcPr>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1 января</w:t>
            </w:r>
          </w:p>
        </w:tc>
        <w:tc>
          <w:tcPr>
            <w:tcW w:w="1275" w:type="dxa"/>
            <w:vAlign w:val="center"/>
          </w:tcPr>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1 апреля</w:t>
            </w:r>
          </w:p>
        </w:tc>
        <w:tc>
          <w:tcPr>
            <w:tcW w:w="1133" w:type="dxa"/>
            <w:vAlign w:val="center"/>
          </w:tcPr>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1 июля</w:t>
            </w:r>
          </w:p>
        </w:tc>
        <w:tc>
          <w:tcPr>
            <w:tcW w:w="1418" w:type="dxa"/>
            <w:tcBorders>
              <w:right w:val="nil"/>
            </w:tcBorders>
            <w:vAlign w:val="center"/>
          </w:tcPr>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1 октября</w:t>
            </w:r>
          </w:p>
        </w:tc>
      </w:tr>
      <w:tr w:rsidR="00D4671B" w:rsidRPr="002C2052" w:rsidTr="00D4671B">
        <w:tc>
          <w:tcPr>
            <w:tcW w:w="4786" w:type="dxa"/>
            <w:tcBorders>
              <w:left w:val="nil"/>
            </w:tcBorders>
          </w:tcPr>
          <w:p w:rsidR="00D4671B" w:rsidRPr="002C2052" w:rsidRDefault="00D4671B" w:rsidP="00D4671B">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Денежная база в широком определении</w:t>
            </w:r>
          </w:p>
          <w:p w:rsidR="00D4671B" w:rsidRPr="002C2052" w:rsidRDefault="00D4671B" w:rsidP="00D4671B">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Деньги вне банков</w:t>
            </w:r>
          </w:p>
          <w:p w:rsidR="00D4671B" w:rsidRPr="002C2052" w:rsidRDefault="00D4671B" w:rsidP="00D4671B">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Депозиты до востребования, срочные и сберегательные</w:t>
            </w:r>
          </w:p>
          <w:p w:rsidR="00D4671B" w:rsidRPr="002C2052" w:rsidRDefault="00D4671B" w:rsidP="00D4671B">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Депозиты в иностранной валюте</w:t>
            </w:r>
          </w:p>
        </w:tc>
        <w:tc>
          <w:tcPr>
            <w:tcW w:w="1276" w:type="dxa"/>
          </w:tcPr>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2914,1</w:t>
            </w:r>
          </w:p>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2009,2</w:t>
            </w:r>
          </w:p>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p>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4036,3</w:t>
            </w:r>
          </w:p>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1178,2</w:t>
            </w:r>
          </w:p>
        </w:tc>
        <w:tc>
          <w:tcPr>
            <w:tcW w:w="1275" w:type="dxa"/>
          </w:tcPr>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2721,0</w:t>
            </w:r>
          </w:p>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1928,8</w:t>
            </w:r>
          </w:p>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p>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4240,6</w:t>
            </w:r>
          </w:p>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1225,9</w:t>
            </w:r>
          </w:p>
        </w:tc>
        <w:tc>
          <w:tcPr>
            <w:tcW w:w="1133" w:type="dxa"/>
          </w:tcPr>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2285,9</w:t>
            </w:r>
          </w:p>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2233,4</w:t>
            </w:r>
          </w:p>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p>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4858,9</w:t>
            </w:r>
          </w:p>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1221,0</w:t>
            </w:r>
          </w:p>
        </w:tc>
        <w:tc>
          <w:tcPr>
            <w:tcW w:w="1418" w:type="dxa"/>
            <w:tcBorders>
              <w:right w:val="nil"/>
            </w:tcBorders>
          </w:tcPr>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3484,2</w:t>
            </w:r>
          </w:p>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2351,6</w:t>
            </w:r>
          </w:p>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p>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5356,7</w:t>
            </w:r>
          </w:p>
          <w:p w:rsidR="00D4671B" w:rsidRPr="002C2052" w:rsidRDefault="00D4671B" w:rsidP="00D4671B">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1129,8</w:t>
            </w:r>
          </w:p>
        </w:tc>
      </w:tr>
    </w:tbl>
    <w:p w:rsidR="00D4671B" w:rsidRPr="002C2052" w:rsidRDefault="00D4671B" w:rsidP="00D4671B">
      <w:pPr>
        <w:pStyle w:val="5"/>
        <w:shd w:val="clear" w:color="auto" w:fill="auto"/>
        <w:spacing w:before="0" w:line="240" w:lineRule="auto"/>
        <w:ind w:firstLine="851"/>
        <w:rPr>
          <w:rFonts w:ascii="Times New Roman" w:hAnsi="Times New Roman" w:cs="Times New Roman"/>
          <w:sz w:val="26"/>
          <w:szCs w:val="26"/>
        </w:rPr>
      </w:pPr>
    </w:p>
    <w:p w:rsidR="00D57356" w:rsidRPr="002C2052" w:rsidRDefault="00D57356" w:rsidP="00D57356">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2. На основании данных таблицы рассчитать:</w:t>
      </w:r>
    </w:p>
    <w:p w:rsidR="00D57356" w:rsidRPr="002C2052" w:rsidRDefault="00D57356" w:rsidP="00D4671B">
      <w:pPr>
        <w:pStyle w:val="5"/>
        <w:shd w:val="clear" w:color="auto" w:fill="auto"/>
        <w:spacing w:before="0" w:line="240" w:lineRule="auto"/>
        <w:ind w:firstLine="851"/>
        <w:rPr>
          <w:rFonts w:ascii="Times New Roman" w:hAnsi="Times New Roman" w:cs="Times New Roman"/>
          <w:sz w:val="26"/>
          <w:szCs w:val="26"/>
        </w:rPr>
      </w:pPr>
      <w:r w:rsidRPr="002C2052">
        <w:rPr>
          <w:rFonts w:ascii="Times New Roman" w:hAnsi="Times New Roman" w:cs="Times New Roman"/>
          <w:sz w:val="26"/>
          <w:szCs w:val="26"/>
        </w:rPr>
        <w:t>– показатели оборачиваемости денежной массы: а) скорость оборота (количество оборотов) денежной массы; б) продолжительность одного оборота; в) как изменилась оборачиваемость денежной массы.</w:t>
      </w:r>
    </w:p>
    <w:p w:rsidR="00D57356" w:rsidRPr="002C2052" w:rsidRDefault="00D57356" w:rsidP="00D4671B">
      <w:pPr>
        <w:pStyle w:val="5"/>
        <w:shd w:val="clear" w:color="auto" w:fill="auto"/>
        <w:spacing w:before="0" w:line="240" w:lineRule="auto"/>
        <w:ind w:firstLine="851"/>
        <w:rPr>
          <w:rFonts w:ascii="Times New Roman" w:hAnsi="Times New Roman" w:cs="Times New Roman"/>
          <w:sz w:val="26"/>
          <w:szCs w:val="26"/>
        </w:rPr>
      </w:pPr>
      <w:r w:rsidRPr="002C2052">
        <w:rPr>
          <w:rFonts w:ascii="Times New Roman" w:hAnsi="Times New Roman" w:cs="Times New Roman"/>
          <w:sz w:val="26"/>
          <w:szCs w:val="26"/>
        </w:rPr>
        <w:t>– показатели оборачиваемости наличных денег: а) скорость обращения (количество оборотов) наличных денег; б) продолжительность одного оборота.</w:t>
      </w:r>
    </w:p>
    <w:p w:rsidR="00D57356" w:rsidRPr="002C2052" w:rsidRDefault="00D57356" w:rsidP="00D4671B">
      <w:pPr>
        <w:pStyle w:val="5"/>
        <w:shd w:val="clear" w:color="auto" w:fill="auto"/>
        <w:spacing w:before="0" w:line="240" w:lineRule="auto"/>
        <w:ind w:firstLine="851"/>
        <w:rPr>
          <w:rFonts w:ascii="Times New Roman" w:hAnsi="Times New Roman" w:cs="Times New Roman"/>
          <w:sz w:val="26"/>
          <w:szCs w:val="26"/>
        </w:rPr>
      </w:pPr>
      <w:r w:rsidRPr="002C2052">
        <w:rPr>
          <w:rFonts w:ascii="Times New Roman" w:hAnsi="Times New Roman" w:cs="Times New Roman"/>
          <w:sz w:val="26"/>
          <w:szCs w:val="26"/>
        </w:rPr>
        <w:t>– долю наличных денег в денежной массе.</w:t>
      </w:r>
    </w:p>
    <w:p w:rsidR="00D57356" w:rsidRPr="002C2052" w:rsidRDefault="00D57356" w:rsidP="00D4671B">
      <w:pPr>
        <w:pStyle w:val="5"/>
        <w:shd w:val="clear" w:color="auto" w:fill="auto"/>
        <w:spacing w:before="0" w:line="240" w:lineRule="auto"/>
        <w:ind w:firstLine="851"/>
        <w:rPr>
          <w:rFonts w:ascii="Times New Roman" w:hAnsi="Times New Roman" w:cs="Times New Roman"/>
          <w:sz w:val="26"/>
          <w:szCs w:val="26"/>
        </w:rPr>
      </w:pPr>
      <w:r w:rsidRPr="002C2052">
        <w:rPr>
          <w:rFonts w:ascii="Times New Roman" w:hAnsi="Times New Roman" w:cs="Times New Roman"/>
          <w:sz w:val="26"/>
          <w:szCs w:val="26"/>
        </w:rPr>
        <w:t>– модель скорости оборота денежной массы.</w:t>
      </w:r>
    </w:p>
    <w:p w:rsidR="00D57356" w:rsidRPr="002C2052" w:rsidRDefault="00D57356" w:rsidP="00D4671B">
      <w:pPr>
        <w:pStyle w:val="5"/>
        <w:shd w:val="clear" w:color="auto" w:fill="auto"/>
        <w:spacing w:before="0" w:line="240" w:lineRule="auto"/>
        <w:ind w:firstLine="851"/>
        <w:rPr>
          <w:rFonts w:ascii="Times New Roman" w:hAnsi="Times New Roman" w:cs="Times New Roman"/>
          <w:sz w:val="26"/>
          <w:szCs w:val="26"/>
        </w:rPr>
      </w:pPr>
      <w:r w:rsidRPr="002C2052">
        <w:rPr>
          <w:rFonts w:ascii="Times New Roman" w:hAnsi="Times New Roman" w:cs="Times New Roman"/>
          <w:sz w:val="26"/>
          <w:szCs w:val="26"/>
        </w:rPr>
        <w:t xml:space="preserve">– абсолютное изменение оборачиваемости денежной </w:t>
      </w:r>
      <w:proofErr w:type="gramStart"/>
      <w:r w:rsidRPr="002C2052">
        <w:rPr>
          <w:rFonts w:ascii="Times New Roman" w:hAnsi="Times New Roman" w:cs="Times New Roman"/>
          <w:sz w:val="26"/>
          <w:szCs w:val="26"/>
        </w:rPr>
        <w:t>массы</w:t>
      </w:r>
      <w:proofErr w:type="gramEnd"/>
      <w:r w:rsidRPr="002C2052">
        <w:rPr>
          <w:rFonts w:ascii="Times New Roman" w:hAnsi="Times New Roman" w:cs="Times New Roman"/>
          <w:sz w:val="26"/>
          <w:szCs w:val="26"/>
        </w:rPr>
        <w:t xml:space="preserve"> в том числе за счет изменения: а) скорости обращения (количества оборотов) наличных денег; б) доли наличных денег в денежной массе.</w:t>
      </w:r>
    </w:p>
    <w:p w:rsidR="00D57356" w:rsidRPr="002C2052" w:rsidRDefault="00D57356" w:rsidP="00D4671B">
      <w:pPr>
        <w:pStyle w:val="5"/>
        <w:shd w:val="clear" w:color="auto" w:fill="auto"/>
        <w:spacing w:before="0" w:line="240" w:lineRule="auto"/>
        <w:ind w:firstLine="851"/>
        <w:rPr>
          <w:rFonts w:ascii="Times New Roman" w:hAnsi="Times New Roman" w:cs="Times New Roman"/>
          <w:sz w:val="26"/>
          <w:szCs w:val="26"/>
        </w:rPr>
      </w:pPr>
      <w:r w:rsidRPr="002C2052">
        <w:rPr>
          <w:rFonts w:ascii="Times New Roman" w:hAnsi="Times New Roman" w:cs="Times New Roman"/>
          <w:sz w:val="26"/>
          <w:szCs w:val="26"/>
        </w:rPr>
        <w:t>– коэффициент монетизации экономики.</w:t>
      </w:r>
    </w:p>
    <w:p w:rsidR="00D57356" w:rsidRDefault="00D57356" w:rsidP="00D4671B">
      <w:pPr>
        <w:pStyle w:val="5"/>
        <w:shd w:val="clear" w:color="auto" w:fill="auto"/>
        <w:spacing w:before="0" w:line="240" w:lineRule="auto"/>
        <w:ind w:firstLine="851"/>
        <w:rPr>
          <w:rFonts w:ascii="Times New Roman" w:hAnsi="Times New Roman" w:cs="Times New Roman"/>
          <w:sz w:val="26"/>
          <w:szCs w:val="26"/>
        </w:rPr>
      </w:pPr>
    </w:p>
    <w:tbl>
      <w:tblPr>
        <w:tblStyle w:val="a9"/>
        <w:tblW w:w="0" w:type="auto"/>
        <w:tblLook w:val="04A0"/>
      </w:tblPr>
      <w:tblGrid>
        <w:gridCol w:w="3284"/>
        <w:gridCol w:w="3285"/>
        <w:gridCol w:w="3285"/>
      </w:tblGrid>
      <w:tr w:rsidR="00D57356" w:rsidRPr="002C2052" w:rsidTr="00D57356">
        <w:tc>
          <w:tcPr>
            <w:tcW w:w="3284" w:type="dxa"/>
            <w:tcBorders>
              <w:left w:val="nil"/>
            </w:tcBorders>
          </w:tcPr>
          <w:p w:rsidR="00D57356" w:rsidRPr="002C2052" w:rsidRDefault="00D57356" w:rsidP="00D57356">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Показатели</w:t>
            </w:r>
          </w:p>
        </w:tc>
        <w:tc>
          <w:tcPr>
            <w:tcW w:w="3285" w:type="dxa"/>
          </w:tcPr>
          <w:p w:rsidR="00D57356" w:rsidRPr="002C2052" w:rsidRDefault="00A71680" w:rsidP="00A71680">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Базисный период</w:t>
            </w:r>
          </w:p>
        </w:tc>
        <w:tc>
          <w:tcPr>
            <w:tcW w:w="3285" w:type="dxa"/>
            <w:tcBorders>
              <w:right w:val="nil"/>
            </w:tcBorders>
          </w:tcPr>
          <w:p w:rsidR="00D57356" w:rsidRPr="002C2052" w:rsidRDefault="00A71680" w:rsidP="00A71680">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Отчетный период</w:t>
            </w:r>
          </w:p>
        </w:tc>
      </w:tr>
      <w:tr w:rsidR="00D57356" w:rsidRPr="002C2052" w:rsidTr="00D57356">
        <w:tc>
          <w:tcPr>
            <w:tcW w:w="3284" w:type="dxa"/>
            <w:tcBorders>
              <w:left w:val="nil"/>
            </w:tcBorders>
          </w:tcPr>
          <w:p w:rsidR="00D57356" w:rsidRPr="002C2052" w:rsidRDefault="00D57356" w:rsidP="00D4671B">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ВВП</w:t>
            </w:r>
          </w:p>
          <w:p w:rsidR="00D57356" w:rsidRPr="002C2052" w:rsidRDefault="00D57356" w:rsidP="00D4671B">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Денежная масса</w:t>
            </w:r>
          </w:p>
          <w:p w:rsidR="00D57356" w:rsidRPr="002C2052" w:rsidRDefault="00D57356" w:rsidP="00D4671B">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Наличные деньги</w:t>
            </w:r>
          </w:p>
        </w:tc>
        <w:tc>
          <w:tcPr>
            <w:tcW w:w="3285" w:type="dxa"/>
          </w:tcPr>
          <w:p w:rsidR="00D57356" w:rsidRPr="002C2052" w:rsidRDefault="00A71680" w:rsidP="00A71680">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16966,4</w:t>
            </w:r>
          </w:p>
          <w:p w:rsidR="00A71680" w:rsidRPr="002C2052" w:rsidRDefault="00A71680" w:rsidP="00A71680">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3788,0</w:t>
            </w:r>
          </w:p>
          <w:p w:rsidR="00A71680" w:rsidRPr="002C2052" w:rsidRDefault="00A71680" w:rsidP="00A71680">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1340,9</w:t>
            </w:r>
          </w:p>
        </w:tc>
        <w:tc>
          <w:tcPr>
            <w:tcW w:w="3285" w:type="dxa"/>
            <w:tcBorders>
              <w:right w:val="nil"/>
            </w:tcBorders>
          </w:tcPr>
          <w:p w:rsidR="00D57356" w:rsidRPr="002C2052" w:rsidRDefault="00A71680" w:rsidP="00A71680">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21598,0</w:t>
            </w:r>
          </w:p>
          <w:p w:rsidR="00A71680" w:rsidRPr="002C2052" w:rsidRDefault="00A71680" w:rsidP="00A71680">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5204,5</w:t>
            </w:r>
          </w:p>
          <w:p w:rsidR="00A71680" w:rsidRPr="002C2052" w:rsidRDefault="00A71680" w:rsidP="00A71680">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1772,0</w:t>
            </w:r>
          </w:p>
        </w:tc>
      </w:tr>
    </w:tbl>
    <w:p w:rsidR="007845DD" w:rsidRPr="002C2052" w:rsidRDefault="007845DD" w:rsidP="00E47627">
      <w:pPr>
        <w:pStyle w:val="5"/>
        <w:shd w:val="clear" w:color="auto" w:fill="auto"/>
        <w:spacing w:before="0" w:line="240" w:lineRule="auto"/>
        <w:ind w:firstLine="567"/>
        <w:rPr>
          <w:rFonts w:ascii="Times New Roman" w:hAnsi="Times New Roman" w:cs="Times New Roman"/>
          <w:sz w:val="26"/>
          <w:szCs w:val="26"/>
        </w:rPr>
      </w:pPr>
    </w:p>
    <w:p w:rsidR="00D57356" w:rsidRPr="002C2052" w:rsidRDefault="00E47627" w:rsidP="00E4762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 xml:space="preserve">3. Банковский мультипликатор равен 20, максимально возможное количество денег, которое может создать банковская система, составляет 70 </w:t>
      </w:r>
      <w:proofErr w:type="spellStart"/>
      <w:proofErr w:type="gramStart"/>
      <w:r w:rsidRPr="002C2052">
        <w:rPr>
          <w:rFonts w:ascii="Times New Roman" w:hAnsi="Times New Roman" w:cs="Times New Roman"/>
          <w:sz w:val="26"/>
          <w:szCs w:val="26"/>
        </w:rPr>
        <w:t>млн</w:t>
      </w:r>
      <w:proofErr w:type="spellEnd"/>
      <w:proofErr w:type="gramEnd"/>
      <w:r w:rsidRPr="002C2052">
        <w:rPr>
          <w:rFonts w:ascii="Times New Roman" w:hAnsi="Times New Roman" w:cs="Times New Roman"/>
          <w:sz w:val="26"/>
          <w:szCs w:val="26"/>
        </w:rPr>
        <w:t xml:space="preserve"> руб. Определить: а) норму обязательных резервов; б) сумму первоначального депозита.</w:t>
      </w:r>
    </w:p>
    <w:p w:rsidR="002512D5" w:rsidRPr="002C2052" w:rsidRDefault="002512D5" w:rsidP="00E4762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 xml:space="preserve">4. Объем банковских депозитов увеличился на 70 </w:t>
      </w:r>
      <w:proofErr w:type="spellStart"/>
      <w:proofErr w:type="gramStart"/>
      <w:r w:rsidRPr="002C2052">
        <w:rPr>
          <w:rFonts w:ascii="Times New Roman" w:hAnsi="Times New Roman" w:cs="Times New Roman"/>
          <w:sz w:val="26"/>
          <w:szCs w:val="26"/>
        </w:rPr>
        <w:t>млрд</w:t>
      </w:r>
      <w:proofErr w:type="spellEnd"/>
      <w:proofErr w:type="gramEnd"/>
      <w:r w:rsidRPr="002C2052">
        <w:rPr>
          <w:rFonts w:ascii="Times New Roman" w:hAnsi="Times New Roman" w:cs="Times New Roman"/>
          <w:sz w:val="26"/>
          <w:szCs w:val="26"/>
        </w:rPr>
        <w:t xml:space="preserve"> руб. Норма обязательных резервов равна 4%. Определить максимально возможное увеличение предложения денег?</w:t>
      </w:r>
    </w:p>
    <w:p w:rsidR="002512D5" w:rsidRPr="002C2052" w:rsidRDefault="002512D5" w:rsidP="00E4762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 xml:space="preserve">5. Объем банковских депозитов вырос на 70 </w:t>
      </w:r>
      <w:proofErr w:type="spellStart"/>
      <w:proofErr w:type="gramStart"/>
      <w:r w:rsidRPr="002C2052">
        <w:rPr>
          <w:rFonts w:ascii="Times New Roman" w:hAnsi="Times New Roman" w:cs="Times New Roman"/>
          <w:sz w:val="26"/>
          <w:szCs w:val="26"/>
        </w:rPr>
        <w:t>млрд</w:t>
      </w:r>
      <w:proofErr w:type="spellEnd"/>
      <w:proofErr w:type="gramEnd"/>
      <w:r w:rsidRPr="002C2052">
        <w:rPr>
          <w:rFonts w:ascii="Times New Roman" w:hAnsi="Times New Roman" w:cs="Times New Roman"/>
          <w:sz w:val="26"/>
          <w:szCs w:val="26"/>
        </w:rPr>
        <w:t xml:space="preserve"> руб. при норме обязательных резервов 8%. Определить максимально возможное увеличение предложения денег.</w:t>
      </w:r>
    </w:p>
    <w:p w:rsidR="002512D5" w:rsidRPr="002C2052" w:rsidRDefault="002512D5" w:rsidP="00E4762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 xml:space="preserve">6. Норма обязательных резервов равна 4%. Коэффициент депонирования (спрос на наличные деньги) составляет 60% объема депозитов, сумма обязательных резервов – 80 </w:t>
      </w:r>
      <w:proofErr w:type="spellStart"/>
      <w:proofErr w:type="gramStart"/>
      <w:r w:rsidRPr="002C2052">
        <w:rPr>
          <w:rFonts w:ascii="Times New Roman" w:hAnsi="Times New Roman" w:cs="Times New Roman"/>
          <w:sz w:val="26"/>
          <w:szCs w:val="26"/>
        </w:rPr>
        <w:t>млрд</w:t>
      </w:r>
      <w:proofErr w:type="spellEnd"/>
      <w:proofErr w:type="gramEnd"/>
      <w:r w:rsidRPr="002C2052">
        <w:rPr>
          <w:rFonts w:ascii="Times New Roman" w:hAnsi="Times New Roman" w:cs="Times New Roman"/>
          <w:sz w:val="26"/>
          <w:szCs w:val="26"/>
        </w:rPr>
        <w:t xml:space="preserve"> руб. Чему равно предложение денег.</w:t>
      </w:r>
    </w:p>
    <w:p w:rsidR="002512D5" w:rsidRPr="002C2052" w:rsidRDefault="002512D5" w:rsidP="00E4762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7. Норма</w:t>
      </w:r>
      <w:r w:rsidR="00DE3550" w:rsidRPr="002C2052">
        <w:rPr>
          <w:rFonts w:ascii="Times New Roman" w:hAnsi="Times New Roman" w:cs="Times New Roman"/>
          <w:sz w:val="26"/>
          <w:szCs w:val="26"/>
        </w:rPr>
        <w:t xml:space="preserve"> обязательных резервов равна 4%, коэффициент депонирования составляет 60%. Чему равен денежный мультипликатор?</w:t>
      </w:r>
    </w:p>
    <w:p w:rsidR="00DE3550" w:rsidRPr="002C2052" w:rsidRDefault="00DE3550" w:rsidP="00E4762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 xml:space="preserve">8. Пусть коэффициент депонирования составляет 15% суммы депозитов, норма обязательных резервов – 20%. Каков объем денежной базы, если предложение денег равно 600 </w:t>
      </w:r>
      <w:proofErr w:type="spellStart"/>
      <w:proofErr w:type="gramStart"/>
      <w:r w:rsidRPr="002C2052">
        <w:rPr>
          <w:rFonts w:ascii="Times New Roman" w:hAnsi="Times New Roman" w:cs="Times New Roman"/>
          <w:sz w:val="26"/>
          <w:szCs w:val="26"/>
        </w:rPr>
        <w:t>млрд</w:t>
      </w:r>
      <w:proofErr w:type="spellEnd"/>
      <w:proofErr w:type="gramEnd"/>
      <w:r w:rsidRPr="002C2052">
        <w:rPr>
          <w:rFonts w:ascii="Times New Roman" w:hAnsi="Times New Roman" w:cs="Times New Roman"/>
          <w:sz w:val="26"/>
          <w:szCs w:val="26"/>
        </w:rPr>
        <w:t xml:space="preserve"> руб.?</w:t>
      </w:r>
    </w:p>
    <w:p w:rsidR="00D83CCF" w:rsidRPr="002C2052" w:rsidRDefault="00D83CCF" w:rsidP="00E47627">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br w:type="page"/>
      </w:r>
    </w:p>
    <w:p w:rsidR="00DE3550" w:rsidRPr="002C2052" w:rsidRDefault="00DE3550" w:rsidP="001D25E1">
      <w:pPr>
        <w:pStyle w:val="2"/>
        <w:jc w:val="center"/>
      </w:pPr>
      <w:bookmarkStart w:id="3" w:name="_Toc401402484"/>
      <w:r w:rsidRPr="002C2052">
        <w:t>Занятие № 3. Инфляция</w:t>
      </w:r>
      <w:bookmarkEnd w:id="3"/>
    </w:p>
    <w:p w:rsidR="004D77ED" w:rsidRPr="002C2052" w:rsidRDefault="004D77ED" w:rsidP="004D77ED">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i/>
          <w:sz w:val="26"/>
          <w:szCs w:val="26"/>
        </w:rPr>
        <w:t>Инфляция –</w:t>
      </w:r>
      <w:r w:rsidRPr="002C2052">
        <w:rPr>
          <w:rFonts w:ascii="Times New Roman" w:hAnsi="Times New Roman" w:cs="Times New Roman"/>
          <w:sz w:val="26"/>
          <w:szCs w:val="26"/>
        </w:rPr>
        <w:t xml:space="preserve"> процесс обесценивания бумажных денег и падение их покупательской способности, сопровождающийся устойчивым повышением общего уровня цен на товары, работы и услуги.</w:t>
      </w:r>
    </w:p>
    <w:p w:rsidR="004D77ED" w:rsidRPr="002C2052" w:rsidRDefault="005B4E90" w:rsidP="004D77ED">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Показатель «Правило величины 70» позволяет быстро подсчитать количество лет, необходимых для удвоения уровня цен.</w:t>
      </w:r>
    </w:p>
    <w:p w:rsidR="005B4E90" w:rsidRPr="002C2052" w:rsidRDefault="005B4E90" w:rsidP="004D77ED">
      <w:pPr>
        <w:pStyle w:val="5"/>
        <w:shd w:val="clear" w:color="auto" w:fill="auto"/>
        <w:spacing w:before="0" w:line="240" w:lineRule="auto"/>
        <w:ind w:firstLine="567"/>
        <w:rPr>
          <w:rFonts w:ascii="Times New Roman" w:hAnsi="Times New Roman" w:cs="Times New Roman"/>
          <w:sz w:val="26"/>
          <w:szCs w:val="26"/>
        </w:rPr>
      </w:pPr>
    </w:p>
    <w:tbl>
      <w:tblPr>
        <w:tblStyle w:val="a9"/>
        <w:tblW w:w="9464"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3794"/>
        <w:gridCol w:w="425"/>
        <w:gridCol w:w="5245"/>
      </w:tblGrid>
      <w:tr w:rsidR="005B4E90" w:rsidRPr="002C2052" w:rsidTr="001D25E1">
        <w:tc>
          <w:tcPr>
            <w:tcW w:w="3794" w:type="dxa"/>
            <w:vMerge w:val="restart"/>
          </w:tcPr>
          <w:p w:rsidR="005B4E90" w:rsidRPr="002C2052" w:rsidRDefault="005B4E90" w:rsidP="005B4E90">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Количество лет, необходимых</w:t>
            </w:r>
          </w:p>
          <w:p w:rsidR="005B4E90" w:rsidRPr="002C2052" w:rsidRDefault="005B4E90" w:rsidP="005B4E90">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для освоения темпов инфляции</w:t>
            </w:r>
          </w:p>
        </w:tc>
        <w:tc>
          <w:tcPr>
            <w:tcW w:w="425" w:type="dxa"/>
            <w:vMerge w:val="restart"/>
            <w:vAlign w:val="center"/>
          </w:tcPr>
          <w:p w:rsidR="005B4E90" w:rsidRPr="002C2052" w:rsidRDefault="005B4E90" w:rsidP="005B4E90">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w:t>
            </w:r>
          </w:p>
        </w:tc>
        <w:tc>
          <w:tcPr>
            <w:tcW w:w="5245" w:type="dxa"/>
          </w:tcPr>
          <w:p w:rsidR="005B4E90" w:rsidRPr="002C2052" w:rsidRDefault="005B4E90" w:rsidP="005B4E90">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Год</w:t>
            </w:r>
          </w:p>
        </w:tc>
      </w:tr>
      <w:tr w:rsidR="005B4E90" w:rsidRPr="002C2052" w:rsidTr="001D25E1">
        <w:trPr>
          <w:trHeight w:val="409"/>
        </w:trPr>
        <w:tc>
          <w:tcPr>
            <w:tcW w:w="3794" w:type="dxa"/>
            <w:vMerge/>
          </w:tcPr>
          <w:p w:rsidR="005B4E90" w:rsidRPr="002C2052" w:rsidRDefault="005B4E90" w:rsidP="005B4E90">
            <w:pPr>
              <w:pStyle w:val="5"/>
              <w:shd w:val="clear" w:color="auto" w:fill="auto"/>
              <w:spacing w:before="0" w:line="240" w:lineRule="auto"/>
              <w:ind w:firstLine="0"/>
              <w:rPr>
                <w:rFonts w:ascii="Times New Roman" w:hAnsi="Times New Roman" w:cs="Times New Roman"/>
                <w:sz w:val="26"/>
                <w:szCs w:val="26"/>
              </w:rPr>
            </w:pPr>
          </w:p>
        </w:tc>
        <w:tc>
          <w:tcPr>
            <w:tcW w:w="425" w:type="dxa"/>
            <w:vMerge/>
          </w:tcPr>
          <w:p w:rsidR="005B4E90" w:rsidRPr="002C2052" w:rsidRDefault="005B4E90" w:rsidP="005B4E90">
            <w:pPr>
              <w:pStyle w:val="5"/>
              <w:shd w:val="clear" w:color="auto" w:fill="auto"/>
              <w:spacing w:before="0" w:line="240" w:lineRule="auto"/>
              <w:ind w:firstLine="0"/>
              <w:rPr>
                <w:rFonts w:ascii="Times New Roman" w:hAnsi="Times New Roman" w:cs="Times New Roman"/>
                <w:sz w:val="26"/>
                <w:szCs w:val="26"/>
              </w:rPr>
            </w:pPr>
          </w:p>
        </w:tc>
        <w:tc>
          <w:tcPr>
            <w:tcW w:w="5245" w:type="dxa"/>
          </w:tcPr>
          <w:p w:rsidR="005B4E90" w:rsidRPr="002C2052" w:rsidRDefault="005B4E90" w:rsidP="005B4E90">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Темп ежегодного увеличения уровня цен, %</w:t>
            </w:r>
          </w:p>
        </w:tc>
      </w:tr>
    </w:tbl>
    <w:p w:rsidR="00B37E59" w:rsidRPr="002C2052" w:rsidRDefault="00B37E59" w:rsidP="00B37E59">
      <w:pPr>
        <w:pStyle w:val="5"/>
        <w:spacing w:line="240" w:lineRule="auto"/>
        <w:ind w:firstLine="567"/>
        <w:rPr>
          <w:rFonts w:ascii="Times New Roman" w:hAnsi="Times New Roman" w:cs="Times New Roman"/>
          <w:sz w:val="26"/>
          <w:szCs w:val="26"/>
        </w:rPr>
      </w:pPr>
      <w:r w:rsidRPr="002C2052">
        <w:rPr>
          <w:rFonts w:ascii="Times New Roman" w:hAnsi="Times New Roman" w:cs="Times New Roman"/>
          <w:i/>
          <w:sz w:val="26"/>
          <w:szCs w:val="26"/>
        </w:rPr>
        <w:t>Уровень инфляции (</w:t>
      </w:r>
      <w:r w:rsidRPr="002C2052">
        <w:rPr>
          <w:rFonts w:ascii="Times New Roman" w:hAnsi="Times New Roman" w:cs="Times New Roman"/>
          <w:i/>
          <w:sz w:val="26"/>
          <w:szCs w:val="26"/>
          <w:lang w:val="en-US"/>
        </w:rPr>
        <w:t>R</w:t>
      </w:r>
      <w:r w:rsidRPr="002C2052">
        <w:rPr>
          <w:rFonts w:ascii="Times New Roman" w:hAnsi="Times New Roman" w:cs="Times New Roman"/>
          <w:i/>
          <w:sz w:val="26"/>
          <w:szCs w:val="26"/>
        </w:rPr>
        <w:t>)</w:t>
      </w:r>
      <w:r w:rsidRPr="002C2052">
        <w:rPr>
          <w:rFonts w:ascii="Times New Roman" w:hAnsi="Times New Roman" w:cs="Times New Roman"/>
          <w:sz w:val="26"/>
          <w:szCs w:val="26"/>
        </w:rPr>
        <w:t xml:space="preserve"> – это показатель процентного изменения уровня цен за определенный период времени, который варьируется в зависимости от изменения покупательной способности денег и служит средним показателем инфляции за отчетный период.</w:t>
      </w:r>
    </w:p>
    <w:p w:rsidR="00B37E59" w:rsidRPr="002C2052" w:rsidRDefault="007845DD" w:rsidP="00B37E59">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30"/>
          <w:sz w:val="26"/>
          <w:szCs w:val="26"/>
        </w:rPr>
        <w:object w:dxaOrig="1920" w:dyaOrig="700">
          <v:shape id="_x0000_i1053" type="#_x0000_t75" style="width:95.4pt;height:35.55pt" o:ole="">
            <v:imagedata r:id="rId64" o:title=""/>
          </v:shape>
          <o:OLEObject Type="Embed" ProgID="Equation.3" ShapeID="_x0000_i1053" DrawAspect="Content" ObjectID="_1476100557" r:id="rId65"/>
        </w:object>
      </w:r>
      <w:r w:rsidR="00B37E59" w:rsidRPr="002C2052">
        <w:rPr>
          <w:rFonts w:ascii="Times New Roman" w:hAnsi="Times New Roman" w:cs="Times New Roman"/>
          <w:sz w:val="26"/>
          <w:szCs w:val="26"/>
        </w:rPr>
        <w:t xml:space="preserve"> или </w:t>
      </w:r>
      <w:r w:rsidRPr="002C2052">
        <w:rPr>
          <w:rFonts w:ascii="Times New Roman" w:hAnsi="Times New Roman" w:cs="Times New Roman"/>
          <w:position w:val="-24"/>
          <w:sz w:val="26"/>
          <w:szCs w:val="26"/>
        </w:rPr>
        <w:object w:dxaOrig="1540" w:dyaOrig="620">
          <v:shape id="_x0000_i1054" type="#_x0000_t75" style="width:77.6pt;height:30.85pt" o:ole="">
            <v:imagedata r:id="rId66" o:title=""/>
          </v:shape>
          <o:OLEObject Type="Embed" ProgID="Equation.3" ShapeID="_x0000_i1054" DrawAspect="Content" ObjectID="_1476100558" r:id="rId67"/>
        </w:object>
      </w:r>
    </w:p>
    <w:p w:rsidR="002C2052" w:rsidRDefault="005D4E5E" w:rsidP="005D4E5E">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i/>
          <w:sz w:val="26"/>
          <w:szCs w:val="26"/>
        </w:rPr>
        <w:t>Индекс инфляции</w:t>
      </w:r>
      <w:r w:rsidRPr="002C2052">
        <w:rPr>
          <w:rFonts w:ascii="Times New Roman" w:hAnsi="Times New Roman" w:cs="Times New Roman"/>
          <w:sz w:val="26"/>
          <w:szCs w:val="26"/>
        </w:rPr>
        <w:t xml:space="preserve"> показывает изменения реальной покупательной способности денег за счет роста цен, то </w:t>
      </w:r>
      <w:proofErr w:type="gramStart"/>
      <w:r w:rsidRPr="002C2052">
        <w:rPr>
          <w:rFonts w:ascii="Times New Roman" w:hAnsi="Times New Roman" w:cs="Times New Roman"/>
          <w:sz w:val="26"/>
          <w:szCs w:val="26"/>
        </w:rPr>
        <w:t>есть можно узнать во сколько раз выросли</w:t>
      </w:r>
      <w:proofErr w:type="gramEnd"/>
      <w:r w:rsidRPr="002C2052">
        <w:rPr>
          <w:rFonts w:ascii="Times New Roman" w:hAnsi="Times New Roman" w:cs="Times New Roman"/>
          <w:sz w:val="26"/>
          <w:szCs w:val="26"/>
        </w:rPr>
        <w:t xml:space="preserve"> цены за определенный период.</w:t>
      </w:r>
    </w:p>
    <w:p w:rsidR="002C2052" w:rsidRPr="002C2052" w:rsidRDefault="002C2052" w:rsidP="002C2052">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26"/>
          <w:sz w:val="26"/>
          <w:szCs w:val="26"/>
        </w:rPr>
        <w:object w:dxaOrig="1020" w:dyaOrig="560">
          <v:shape id="_x0000_i1055" type="#_x0000_t75" style="width:51.45pt;height:28.05pt" o:ole="">
            <v:imagedata r:id="rId68" o:title=""/>
          </v:shape>
          <o:OLEObject Type="Embed" ProgID="Equation.3" ShapeID="_x0000_i1055" DrawAspect="Content" ObjectID="_1476100559" r:id="rId69"/>
        </w:object>
      </w:r>
    </w:p>
    <w:p w:rsidR="002C2052" w:rsidRPr="002C2052" w:rsidRDefault="002C2052" w:rsidP="002C2052">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 xml:space="preserve">где </w:t>
      </w:r>
      <w:r w:rsidRPr="002C2052">
        <w:rPr>
          <w:rFonts w:ascii="Times New Roman" w:hAnsi="Times New Roman" w:cs="Times New Roman"/>
          <w:i/>
          <w:sz w:val="26"/>
          <w:szCs w:val="26"/>
          <w:lang w:val="en-US"/>
        </w:rPr>
        <w:t>I</w:t>
      </w:r>
      <w:r w:rsidRPr="002C2052">
        <w:rPr>
          <w:rFonts w:ascii="Times New Roman" w:hAnsi="Times New Roman" w:cs="Times New Roman"/>
          <w:i/>
          <w:sz w:val="26"/>
          <w:szCs w:val="26"/>
          <w:vertAlign w:val="subscript"/>
          <w:lang w:val="en-US"/>
        </w:rPr>
        <w:t>d</w:t>
      </w:r>
      <w:r w:rsidRPr="002C2052">
        <w:rPr>
          <w:rFonts w:ascii="Times New Roman" w:hAnsi="Times New Roman" w:cs="Times New Roman"/>
          <w:sz w:val="26"/>
          <w:szCs w:val="26"/>
        </w:rPr>
        <w:t xml:space="preserve"> – индекс покупательной способности денег;</w:t>
      </w:r>
    </w:p>
    <w:p w:rsidR="002C2052" w:rsidRPr="002C2052" w:rsidRDefault="002C2052" w:rsidP="002C2052">
      <w:pPr>
        <w:pStyle w:val="5"/>
        <w:shd w:val="clear" w:color="auto" w:fill="auto"/>
        <w:spacing w:before="0" w:line="240" w:lineRule="auto"/>
        <w:ind w:firstLine="426"/>
        <w:rPr>
          <w:rFonts w:ascii="Times New Roman" w:hAnsi="Times New Roman" w:cs="Times New Roman"/>
          <w:sz w:val="26"/>
          <w:szCs w:val="26"/>
        </w:rPr>
      </w:pPr>
      <w:proofErr w:type="spellStart"/>
      <w:proofErr w:type="gramStart"/>
      <w:r w:rsidRPr="002C2052">
        <w:rPr>
          <w:rFonts w:ascii="Times New Roman" w:hAnsi="Times New Roman" w:cs="Times New Roman"/>
          <w:i/>
          <w:sz w:val="26"/>
          <w:szCs w:val="26"/>
          <w:lang w:val="en-US"/>
        </w:rPr>
        <w:t>I</w:t>
      </w:r>
      <w:r w:rsidRPr="002C2052">
        <w:rPr>
          <w:rFonts w:ascii="Times New Roman" w:hAnsi="Times New Roman" w:cs="Times New Roman"/>
          <w:i/>
          <w:sz w:val="26"/>
          <w:szCs w:val="26"/>
          <w:vertAlign w:val="subscript"/>
          <w:lang w:val="en-US"/>
        </w:rPr>
        <w:t>p</w:t>
      </w:r>
      <w:proofErr w:type="spellEnd"/>
      <w:r w:rsidRPr="002C2052">
        <w:rPr>
          <w:rFonts w:ascii="Times New Roman" w:hAnsi="Times New Roman" w:cs="Times New Roman"/>
          <w:sz w:val="26"/>
          <w:szCs w:val="26"/>
        </w:rPr>
        <w:t xml:space="preserve"> – индекс, цен показывающий насколько повысились цены по сравнению с предыдущим годом.</w:t>
      </w:r>
      <w:proofErr w:type="gramEnd"/>
    </w:p>
    <w:p w:rsidR="002C2052" w:rsidRDefault="002C2052" w:rsidP="005D4E5E">
      <w:pPr>
        <w:pStyle w:val="5"/>
        <w:shd w:val="clear" w:color="auto" w:fill="auto"/>
        <w:spacing w:before="0" w:line="240" w:lineRule="auto"/>
        <w:ind w:firstLine="567"/>
        <w:rPr>
          <w:rFonts w:ascii="Times New Roman" w:hAnsi="Times New Roman" w:cs="Times New Roman"/>
          <w:sz w:val="26"/>
          <w:szCs w:val="26"/>
        </w:rPr>
      </w:pPr>
    </w:p>
    <w:p w:rsidR="005D4E5E" w:rsidRPr="002C2052" w:rsidRDefault="005D4E5E" w:rsidP="005D4E5E">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Различают:</w:t>
      </w:r>
    </w:p>
    <w:p w:rsidR="005D4E5E" w:rsidRPr="002C2052" w:rsidRDefault="005D4E5E" w:rsidP="00721198">
      <w:pPr>
        <w:pStyle w:val="5"/>
        <w:numPr>
          <w:ilvl w:val="0"/>
          <w:numId w:val="3"/>
        </w:numPr>
        <w:shd w:val="clear" w:color="auto" w:fill="auto"/>
        <w:spacing w:before="0" w:line="240" w:lineRule="auto"/>
        <w:ind w:left="0" w:firstLine="993"/>
        <w:rPr>
          <w:rFonts w:ascii="Times New Roman" w:hAnsi="Times New Roman" w:cs="Times New Roman"/>
          <w:sz w:val="26"/>
          <w:szCs w:val="26"/>
        </w:rPr>
      </w:pPr>
      <w:r w:rsidRPr="002C2052">
        <w:rPr>
          <w:rFonts w:ascii="Times New Roman" w:hAnsi="Times New Roman" w:cs="Times New Roman"/>
          <w:sz w:val="26"/>
          <w:szCs w:val="26"/>
        </w:rPr>
        <w:t>индекс потребительских цен – показывает стоимость «корзины» потребительских товаров и услуг;</w:t>
      </w:r>
    </w:p>
    <w:p w:rsidR="005D4E5E" w:rsidRPr="002C2052" w:rsidRDefault="005D4E5E" w:rsidP="00721198">
      <w:pPr>
        <w:pStyle w:val="5"/>
        <w:numPr>
          <w:ilvl w:val="0"/>
          <w:numId w:val="3"/>
        </w:numPr>
        <w:shd w:val="clear" w:color="auto" w:fill="auto"/>
        <w:spacing w:before="0" w:line="240" w:lineRule="auto"/>
        <w:ind w:left="0" w:firstLine="993"/>
        <w:rPr>
          <w:rFonts w:ascii="Times New Roman" w:hAnsi="Times New Roman" w:cs="Times New Roman"/>
          <w:sz w:val="26"/>
          <w:szCs w:val="26"/>
        </w:rPr>
      </w:pPr>
      <w:r w:rsidRPr="002C2052">
        <w:rPr>
          <w:rFonts w:ascii="Times New Roman" w:hAnsi="Times New Roman" w:cs="Times New Roman"/>
          <w:sz w:val="26"/>
          <w:szCs w:val="26"/>
        </w:rPr>
        <w:t>индекс розничных цен – измеряет набор важнейших видов продуктов питания;</w:t>
      </w:r>
    </w:p>
    <w:p w:rsidR="005D4E5E" w:rsidRPr="002C2052" w:rsidRDefault="005D4E5E" w:rsidP="00721198">
      <w:pPr>
        <w:pStyle w:val="5"/>
        <w:numPr>
          <w:ilvl w:val="0"/>
          <w:numId w:val="3"/>
        </w:numPr>
        <w:shd w:val="clear" w:color="auto" w:fill="auto"/>
        <w:spacing w:before="0" w:line="240" w:lineRule="auto"/>
        <w:ind w:left="0" w:firstLine="993"/>
        <w:rPr>
          <w:rFonts w:ascii="Times New Roman" w:hAnsi="Times New Roman" w:cs="Times New Roman"/>
          <w:sz w:val="26"/>
          <w:szCs w:val="26"/>
        </w:rPr>
      </w:pPr>
      <w:r w:rsidRPr="002C2052">
        <w:rPr>
          <w:rFonts w:ascii="Times New Roman" w:hAnsi="Times New Roman" w:cs="Times New Roman"/>
          <w:sz w:val="26"/>
          <w:szCs w:val="26"/>
        </w:rPr>
        <w:t>индекс количества и выпуска наличных денег в обращении – измеряет выпуск наличных денег и их количество;</w:t>
      </w:r>
    </w:p>
    <w:p w:rsidR="005D4E5E" w:rsidRPr="002C2052" w:rsidRDefault="005D4E5E" w:rsidP="00721198">
      <w:pPr>
        <w:pStyle w:val="5"/>
        <w:numPr>
          <w:ilvl w:val="0"/>
          <w:numId w:val="3"/>
        </w:numPr>
        <w:shd w:val="clear" w:color="auto" w:fill="auto"/>
        <w:spacing w:before="0" w:line="240" w:lineRule="auto"/>
        <w:ind w:left="0" w:firstLine="993"/>
        <w:rPr>
          <w:rFonts w:ascii="Times New Roman" w:hAnsi="Times New Roman" w:cs="Times New Roman"/>
          <w:sz w:val="26"/>
          <w:szCs w:val="26"/>
        </w:rPr>
      </w:pPr>
      <w:r w:rsidRPr="002C2052">
        <w:rPr>
          <w:rFonts w:ascii="Times New Roman" w:hAnsi="Times New Roman" w:cs="Times New Roman"/>
          <w:sz w:val="26"/>
          <w:szCs w:val="26"/>
        </w:rPr>
        <w:t>индекс стоимости жизни – характеризует динамику стоимости набора потребительских товаров и услуг в соответствии с фактической структурой потребительских расходов населения;</w:t>
      </w:r>
    </w:p>
    <w:p w:rsidR="005D4E5E" w:rsidRPr="002C2052" w:rsidRDefault="005D4E5E" w:rsidP="00721198">
      <w:pPr>
        <w:pStyle w:val="5"/>
        <w:numPr>
          <w:ilvl w:val="0"/>
          <w:numId w:val="3"/>
        </w:numPr>
        <w:shd w:val="clear" w:color="auto" w:fill="auto"/>
        <w:spacing w:before="0" w:line="240" w:lineRule="auto"/>
        <w:ind w:left="0" w:firstLine="993"/>
        <w:rPr>
          <w:rFonts w:ascii="Times New Roman" w:hAnsi="Times New Roman" w:cs="Times New Roman"/>
          <w:sz w:val="26"/>
          <w:szCs w:val="26"/>
        </w:rPr>
      </w:pPr>
      <w:r w:rsidRPr="002C2052">
        <w:rPr>
          <w:rFonts w:ascii="Times New Roman" w:hAnsi="Times New Roman" w:cs="Times New Roman"/>
          <w:sz w:val="26"/>
          <w:szCs w:val="26"/>
        </w:rPr>
        <w:t>индекс цен производителя (индекс цен товаров производственного назначения) – показывает изменения оптовых цен;</w:t>
      </w:r>
    </w:p>
    <w:p w:rsidR="005D4E5E" w:rsidRPr="002C2052" w:rsidRDefault="005D4E5E" w:rsidP="005D4E5E">
      <w:pPr>
        <w:pStyle w:val="5"/>
        <w:numPr>
          <w:ilvl w:val="0"/>
          <w:numId w:val="3"/>
        </w:numPr>
        <w:shd w:val="clear" w:color="auto" w:fill="auto"/>
        <w:spacing w:before="0" w:line="240" w:lineRule="auto"/>
        <w:rPr>
          <w:rFonts w:ascii="Times New Roman" w:hAnsi="Times New Roman" w:cs="Times New Roman"/>
          <w:sz w:val="26"/>
          <w:szCs w:val="26"/>
        </w:rPr>
      </w:pPr>
      <w:r w:rsidRPr="002C2052">
        <w:rPr>
          <w:rFonts w:ascii="Times New Roman" w:hAnsi="Times New Roman" w:cs="Times New Roman"/>
          <w:sz w:val="26"/>
          <w:szCs w:val="26"/>
        </w:rPr>
        <w:t>дефлятор в</w:t>
      </w:r>
      <w:r w:rsidR="007845DD" w:rsidRPr="002C2052">
        <w:rPr>
          <w:rFonts w:ascii="Times New Roman" w:hAnsi="Times New Roman" w:cs="Times New Roman"/>
          <w:sz w:val="26"/>
          <w:szCs w:val="26"/>
        </w:rPr>
        <w:t>алового национального продукта –</w:t>
      </w:r>
      <w:r w:rsidRPr="002C2052">
        <w:rPr>
          <w:rFonts w:ascii="Times New Roman" w:hAnsi="Times New Roman" w:cs="Times New Roman"/>
          <w:sz w:val="26"/>
          <w:szCs w:val="26"/>
        </w:rPr>
        <w:t xml:space="preserve"> измеряет рост всех цен.</w:t>
      </w:r>
    </w:p>
    <w:p w:rsidR="005D4E5E" w:rsidRPr="002C2052" w:rsidRDefault="005D4E5E" w:rsidP="005D4E5E">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 xml:space="preserve">Расчет индекса </w:t>
      </w:r>
      <w:r w:rsidR="005E5892" w:rsidRPr="002C2052">
        <w:rPr>
          <w:rFonts w:ascii="Times New Roman" w:hAnsi="Times New Roman" w:cs="Times New Roman"/>
          <w:sz w:val="26"/>
          <w:szCs w:val="26"/>
        </w:rPr>
        <w:t xml:space="preserve">индивидуального (отдельного продукта) </w:t>
      </w:r>
      <w:r w:rsidRPr="002C2052">
        <w:rPr>
          <w:rFonts w:ascii="Times New Roman" w:hAnsi="Times New Roman" w:cs="Times New Roman"/>
          <w:sz w:val="26"/>
          <w:szCs w:val="26"/>
        </w:rPr>
        <w:t>инфляции можно осуществить по следующей формуле</w:t>
      </w:r>
    </w:p>
    <w:p w:rsidR="005D4E5E" w:rsidRPr="002C2052" w:rsidRDefault="001D29A9" w:rsidP="005D4E5E">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24"/>
          <w:sz w:val="26"/>
          <w:szCs w:val="26"/>
        </w:rPr>
        <w:object w:dxaOrig="1020" w:dyaOrig="600">
          <v:shape id="_x0000_i1056" type="#_x0000_t75" style="width:51.45pt;height:29.9pt" o:ole="">
            <v:imagedata r:id="rId70" o:title=""/>
          </v:shape>
          <o:OLEObject Type="Embed" ProgID="Equation.3" ShapeID="_x0000_i1056" DrawAspect="Content" ObjectID="_1476100560" r:id="rId71"/>
        </w:object>
      </w:r>
    </w:p>
    <w:p w:rsidR="005D4E5E" w:rsidRPr="002C2052" w:rsidRDefault="001D29A9" w:rsidP="001D29A9">
      <w:pPr>
        <w:pStyle w:val="5"/>
        <w:shd w:val="clear" w:color="auto" w:fill="auto"/>
        <w:spacing w:before="0" w:line="240" w:lineRule="auto"/>
        <w:ind w:firstLine="0"/>
        <w:rPr>
          <w:rFonts w:ascii="Times New Roman" w:hAnsi="Times New Roman" w:cs="Times New Roman"/>
          <w:sz w:val="26"/>
          <w:szCs w:val="26"/>
        </w:rPr>
      </w:pPr>
      <w:r w:rsidRPr="002C2052">
        <w:rPr>
          <w:rFonts w:ascii="Times New Roman" w:hAnsi="Times New Roman" w:cs="Times New Roman"/>
          <w:sz w:val="26"/>
          <w:szCs w:val="26"/>
        </w:rPr>
        <w:t xml:space="preserve">где </w:t>
      </w:r>
      <w:r w:rsidRPr="002C2052">
        <w:rPr>
          <w:rFonts w:ascii="Times New Roman" w:hAnsi="Times New Roman" w:cs="Times New Roman"/>
          <w:i/>
          <w:sz w:val="26"/>
          <w:szCs w:val="26"/>
          <w:lang w:val="en-US"/>
        </w:rPr>
        <w:t>I</w:t>
      </w:r>
      <w:r w:rsidRPr="002C2052">
        <w:rPr>
          <w:rFonts w:ascii="Times New Roman" w:hAnsi="Times New Roman" w:cs="Times New Roman"/>
          <w:i/>
          <w:sz w:val="26"/>
          <w:szCs w:val="26"/>
          <w:vertAlign w:val="subscript"/>
          <w:lang w:val="en-US"/>
        </w:rPr>
        <w:t>n</w:t>
      </w:r>
      <w:r w:rsidRPr="002C2052">
        <w:rPr>
          <w:rFonts w:ascii="Times New Roman" w:hAnsi="Times New Roman" w:cs="Times New Roman"/>
          <w:sz w:val="26"/>
          <w:szCs w:val="26"/>
        </w:rPr>
        <w:t xml:space="preserve"> – индивидуальный индекс инфляции;</w:t>
      </w:r>
    </w:p>
    <w:p w:rsidR="001D29A9" w:rsidRPr="002C2052" w:rsidRDefault="001D29A9" w:rsidP="001D29A9">
      <w:pPr>
        <w:pStyle w:val="5"/>
        <w:shd w:val="clear" w:color="auto" w:fill="auto"/>
        <w:spacing w:before="0" w:line="240" w:lineRule="auto"/>
        <w:ind w:firstLine="426"/>
        <w:rPr>
          <w:rFonts w:ascii="Times New Roman" w:hAnsi="Times New Roman" w:cs="Times New Roman"/>
          <w:sz w:val="26"/>
          <w:szCs w:val="26"/>
        </w:rPr>
      </w:pPr>
      <w:r w:rsidRPr="002C2052">
        <w:rPr>
          <w:rFonts w:ascii="Times New Roman" w:hAnsi="Times New Roman" w:cs="Times New Roman"/>
          <w:i/>
          <w:sz w:val="26"/>
          <w:szCs w:val="26"/>
          <w:lang w:val="en-US"/>
        </w:rPr>
        <w:t>P</w:t>
      </w:r>
      <w:r w:rsidRPr="002C2052">
        <w:rPr>
          <w:rFonts w:ascii="Times New Roman" w:hAnsi="Times New Roman" w:cs="Times New Roman"/>
          <w:i/>
          <w:sz w:val="26"/>
          <w:szCs w:val="26"/>
          <w:vertAlign w:val="subscript"/>
        </w:rPr>
        <w:t>1</w:t>
      </w:r>
      <w:r w:rsidRPr="002C2052">
        <w:rPr>
          <w:rFonts w:ascii="Times New Roman" w:hAnsi="Times New Roman" w:cs="Times New Roman"/>
          <w:sz w:val="26"/>
          <w:szCs w:val="26"/>
        </w:rPr>
        <w:t xml:space="preserve"> – цена продукта отчетного периода;</w:t>
      </w:r>
    </w:p>
    <w:p w:rsidR="001D29A9" w:rsidRPr="002C2052" w:rsidRDefault="001D29A9" w:rsidP="001D29A9">
      <w:pPr>
        <w:pStyle w:val="5"/>
        <w:shd w:val="clear" w:color="auto" w:fill="auto"/>
        <w:spacing w:before="0" w:line="240" w:lineRule="auto"/>
        <w:ind w:firstLine="426"/>
        <w:rPr>
          <w:rFonts w:ascii="Times New Roman" w:hAnsi="Times New Roman" w:cs="Times New Roman"/>
          <w:sz w:val="26"/>
          <w:szCs w:val="26"/>
        </w:rPr>
      </w:pPr>
      <w:r w:rsidRPr="002C2052">
        <w:rPr>
          <w:rFonts w:ascii="Times New Roman" w:hAnsi="Times New Roman" w:cs="Times New Roman"/>
          <w:i/>
          <w:sz w:val="26"/>
          <w:szCs w:val="26"/>
        </w:rPr>
        <w:t>Р</w:t>
      </w:r>
      <w:proofErr w:type="gramStart"/>
      <w:r w:rsidRPr="002C2052">
        <w:rPr>
          <w:rFonts w:ascii="Times New Roman" w:hAnsi="Times New Roman" w:cs="Times New Roman"/>
          <w:sz w:val="26"/>
          <w:szCs w:val="26"/>
          <w:vertAlign w:val="subscript"/>
        </w:rPr>
        <w:t>0</w:t>
      </w:r>
      <w:proofErr w:type="gramEnd"/>
      <w:r w:rsidRPr="002C2052">
        <w:rPr>
          <w:rFonts w:ascii="Times New Roman" w:hAnsi="Times New Roman" w:cs="Times New Roman"/>
          <w:sz w:val="26"/>
          <w:szCs w:val="26"/>
        </w:rPr>
        <w:t xml:space="preserve"> – цена продукта базового периода.</w:t>
      </w:r>
    </w:p>
    <w:p w:rsidR="001D29A9" w:rsidRPr="008C4229" w:rsidRDefault="005E5892" w:rsidP="005D4E5E">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 xml:space="preserve">Общий </w:t>
      </w:r>
      <w:r w:rsidR="002C2052" w:rsidRPr="002C2052">
        <w:rPr>
          <w:rFonts w:ascii="Times New Roman" w:hAnsi="Times New Roman" w:cs="Times New Roman"/>
          <w:sz w:val="26"/>
          <w:szCs w:val="26"/>
        </w:rPr>
        <w:t xml:space="preserve">(обобщающий) </w:t>
      </w:r>
      <w:r w:rsidR="00075218" w:rsidRPr="002C2052">
        <w:rPr>
          <w:rFonts w:ascii="Times New Roman" w:hAnsi="Times New Roman" w:cs="Times New Roman"/>
          <w:sz w:val="26"/>
          <w:szCs w:val="26"/>
        </w:rPr>
        <w:t>индекс инфляции определяется как</w:t>
      </w:r>
    </w:p>
    <w:p w:rsidR="002C2052" w:rsidRDefault="002C2052" w:rsidP="002C2052">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28"/>
          <w:sz w:val="26"/>
          <w:szCs w:val="26"/>
        </w:rPr>
        <w:object w:dxaOrig="2659" w:dyaOrig="680">
          <v:shape id="_x0000_i1057" type="#_x0000_t75" style="width:130.9pt;height:33.65pt" o:ole="">
            <v:imagedata r:id="rId72" o:title=""/>
          </v:shape>
          <o:OLEObject Type="Embed" ProgID="Equation.3" ShapeID="_x0000_i1057" DrawAspect="Content" ObjectID="_1476100561" r:id="rId73"/>
        </w:object>
      </w:r>
    </w:p>
    <w:p w:rsidR="002C2052" w:rsidRPr="002C2052" w:rsidRDefault="002C2052" w:rsidP="00075218">
      <w:pPr>
        <w:pStyle w:val="5"/>
        <w:shd w:val="clear" w:color="auto" w:fill="auto"/>
        <w:spacing w:before="0" w:line="240" w:lineRule="auto"/>
        <w:ind w:firstLine="567"/>
        <w:jc w:val="center"/>
        <w:rPr>
          <w:rFonts w:ascii="Times New Roman" w:hAnsi="Times New Roman" w:cs="Times New Roman"/>
          <w:sz w:val="26"/>
          <w:szCs w:val="26"/>
        </w:rPr>
      </w:pPr>
    </w:p>
    <w:p w:rsidR="001D29A9" w:rsidRPr="002C2052" w:rsidRDefault="002C2052" w:rsidP="005D4E5E">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sz w:val="26"/>
          <w:szCs w:val="26"/>
        </w:rPr>
        <w:t xml:space="preserve">где </w:t>
      </w:r>
      <w:r w:rsidRPr="002C2052">
        <w:rPr>
          <w:rFonts w:ascii="Times New Roman" w:hAnsi="Times New Roman" w:cs="Times New Roman"/>
          <w:i/>
          <w:sz w:val="26"/>
          <w:szCs w:val="26"/>
          <w:lang w:val="en-US"/>
        </w:rPr>
        <w:t>Q</w:t>
      </w:r>
      <w:r w:rsidRPr="002C2052">
        <w:rPr>
          <w:rFonts w:ascii="Times New Roman" w:hAnsi="Times New Roman" w:cs="Times New Roman"/>
          <w:i/>
          <w:sz w:val="26"/>
          <w:szCs w:val="26"/>
          <w:vertAlign w:val="subscript"/>
        </w:rPr>
        <w:t>1</w:t>
      </w:r>
      <w:r w:rsidRPr="002C2052">
        <w:rPr>
          <w:rFonts w:ascii="Times New Roman" w:hAnsi="Times New Roman" w:cs="Times New Roman"/>
          <w:sz w:val="26"/>
          <w:szCs w:val="26"/>
        </w:rPr>
        <w:t xml:space="preserve"> – объем продаж отчетного периода.</w:t>
      </w:r>
    </w:p>
    <w:p w:rsidR="002C2052" w:rsidRPr="002C2052" w:rsidRDefault="002C2052" w:rsidP="005D4E5E">
      <w:pPr>
        <w:pStyle w:val="5"/>
        <w:shd w:val="clear" w:color="auto" w:fill="auto"/>
        <w:spacing w:before="0" w:line="240" w:lineRule="auto"/>
        <w:ind w:firstLine="567"/>
        <w:rPr>
          <w:rFonts w:ascii="Times New Roman" w:hAnsi="Times New Roman" w:cs="Times New Roman"/>
          <w:sz w:val="26"/>
          <w:szCs w:val="26"/>
        </w:rPr>
      </w:pPr>
    </w:p>
    <w:p w:rsidR="002C2052" w:rsidRDefault="002C2052" w:rsidP="005D4E5E">
      <w:pPr>
        <w:pStyle w:val="5"/>
        <w:shd w:val="clear" w:color="auto" w:fill="auto"/>
        <w:spacing w:before="0" w:line="240" w:lineRule="auto"/>
        <w:ind w:firstLine="567"/>
        <w:rPr>
          <w:rFonts w:ascii="Times New Roman" w:hAnsi="Times New Roman" w:cs="Times New Roman"/>
          <w:sz w:val="26"/>
          <w:szCs w:val="26"/>
        </w:rPr>
      </w:pPr>
      <w:r w:rsidRPr="002C2052">
        <w:rPr>
          <w:rFonts w:ascii="Times New Roman" w:hAnsi="Times New Roman" w:cs="Times New Roman"/>
          <w:i/>
          <w:sz w:val="26"/>
          <w:szCs w:val="26"/>
        </w:rPr>
        <w:t>Дефлятор валового национального продукта</w:t>
      </w:r>
      <w:r w:rsidRPr="002C2052">
        <w:rPr>
          <w:rFonts w:ascii="Times New Roman" w:hAnsi="Times New Roman" w:cs="Times New Roman"/>
          <w:sz w:val="26"/>
          <w:szCs w:val="26"/>
        </w:rPr>
        <w:t xml:space="preserve"> показывает движение цен в отдельно взятой </w:t>
      </w:r>
      <w:r>
        <w:rPr>
          <w:rFonts w:ascii="Times New Roman" w:hAnsi="Times New Roman" w:cs="Times New Roman"/>
          <w:sz w:val="26"/>
          <w:szCs w:val="26"/>
        </w:rPr>
        <w:t>стране</w:t>
      </w:r>
      <w:r w:rsidRPr="002C2052">
        <w:rPr>
          <w:rFonts w:ascii="Times New Roman" w:hAnsi="Times New Roman" w:cs="Times New Roman"/>
          <w:sz w:val="26"/>
          <w:szCs w:val="26"/>
        </w:rPr>
        <w:t xml:space="preserve"> и рассчитывается</w:t>
      </w:r>
      <w:r>
        <w:rPr>
          <w:rFonts w:ascii="Times New Roman" w:hAnsi="Times New Roman" w:cs="Times New Roman"/>
          <w:sz w:val="26"/>
          <w:szCs w:val="26"/>
        </w:rPr>
        <w:t xml:space="preserve"> как</w:t>
      </w:r>
    </w:p>
    <w:p w:rsidR="002C2052" w:rsidRDefault="002C2052" w:rsidP="005D4E5E">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2235"/>
        <w:gridCol w:w="680"/>
        <w:gridCol w:w="3559"/>
        <w:gridCol w:w="1256"/>
      </w:tblGrid>
      <w:tr w:rsidR="002C2052" w:rsidTr="002C2052">
        <w:trPr>
          <w:jc w:val="center"/>
        </w:trPr>
        <w:tc>
          <w:tcPr>
            <w:tcW w:w="2235" w:type="dxa"/>
            <w:vMerge w:val="restart"/>
            <w:tcBorders>
              <w:top w:val="nil"/>
              <w:left w:val="nil"/>
              <w:bottom w:val="nil"/>
              <w:right w:val="nil"/>
            </w:tcBorders>
            <w:vAlign w:val="center"/>
          </w:tcPr>
          <w:p w:rsidR="002C2052" w:rsidRDefault="002C2052" w:rsidP="002C2052">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Дефлятор ВНП</w:t>
            </w:r>
          </w:p>
        </w:tc>
        <w:tc>
          <w:tcPr>
            <w:tcW w:w="680" w:type="dxa"/>
            <w:vMerge w:val="restart"/>
            <w:tcBorders>
              <w:top w:val="nil"/>
              <w:left w:val="nil"/>
              <w:bottom w:val="nil"/>
              <w:right w:val="nil"/>
            </w:tcBorders>
            <w:vAlign w:val="center"/>
          </w:tcPr>
          <w:p w:rsidR="002C2052" w:rsidRDefault="002C2052" w:rsidP="002C2052">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w:t>
            </w:r>
          </w:p>
        </w:tc>
        <w:tc>
          <w:tcPr>
            <w:tcW w:w="3559" w:type="dxa"/>
            <w:tcBorders>
              <w:top w:val="nil"/>
              <w:left w:val="nil"/>
              <w:bottom w:val="single" w:sz="4" w:space="0" w:color="auto"/>
              <w:right w:val="nil"/>
            </w:tcBorders>
          </w:tcPr>
          <w:p w:rsidR="002C2052" w:rsidRDefault="002C2052" w:rsidP="002C2052">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Номинальный ВНП</w:t>
            </w:r>
          </w:p>
        </w:tc>
        <w:tc>
          <w:tcPr>
            <w:tcW w:w="1256" w:type="dxa"/>
            <w:vMerge w:val="restart"/>
            <w:tcBorders>
              <w:top w:val="nil"/>
              <w:left w:val="nil"/>
              <w:bottom w:val="nil"/>
              <w:right w:val="nil"/>
            </w:tcBorders>
            <w:vAlign w:val="center"/>
          </w:tcPr>
          <w:p w:rsidR="002C2052" w:rsidRDefault="002C2052" w:rsidP="002C2052">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 100%</w:t>
            </w:r>
          </w:p>
        </w:tc>
      </w:tr>
      <w:tr w:rsidR="002C2052" w:rsidTr="00C93927">
        <w:trPr>
          <w:trHeight w:val="447"/>
          <w:jc w:val="center"/>
        </w:trPr>
        <w:tc>
          <w:tcPr>
            <w:tcW w:w="2235" w:type="dxa"/>
            <w:vMerge/>
            <w:tcBorders>
              <w:top w:val="nil"/>
              <w:left w:val="nil"/>
              <w:bottom w:val="nil"/>
              <w:right w:val="nil"/>
            </w:tcBorders>
          </w:tcPr>
          <w:p w:rsidR="002C2052" w:rsidRDefault="002C2052" w:rsidP="002C2052">
            <w:pPr>
              <w:pStyle w:val="5"/>
              <w:shd w:val="clear" w:color="auto" w:fill="auto"/>
              <w:spacing w:before="0" w:line="240" w:lineRule="auto"/>
              <w:ind w:firstLine="0"/>
              <w:jc w:val="center"/>
              <w:rPr>
                <w:rFonts w:ascii="Times New Roman" w:hAnsi="Times New Roman" w:cs="Times New Roman"/>
                <w:sz w:val="26"/>
                <w:szCs w:val="26"/>
              </w:rPr>
            </w:pPr>
          </w:p>
        </w:tc>
        <w:tc>
          <w:tcPr>
            <w:tcW w:w="680" w:type="dxa"/>
            <w:vMerge/>
            <w:tcBorders>
              <w:top w:val="nil"/>
              <w:left w:val="nil"/>
              <w:bottom w:val="nil"/>
              <w:right w:val="nil"/>
            </w:tcBorders>
          </w:tcPr>
          <w:p w:rsidR="002C2052" w:rsidRDefault="002C2052" w:rsidP="002C2052">
            <w:pPr>
              <w:pStyle w:val="5"/>
              <w:shd w:val="clear" w:color="auto" w:fill="auto"/>
              <w:spacing w:before="0" w:line="240" w:lineRule="auto"/>
              <w:ind w:firstLine="0"/>
              <w:jc w:val="center"/>
              <w:rPr>
                <w:rFonts w:ascii="Times New Roman" w:hAnsi="Times New Roman" w:cs="Times New Roman"/>
                <w:sz w:val="26"/>
                <w:szCs w:val="26"/>
              </w:rPr>
            </w:pPr>
          </w:p>
        </w:tc>
        <w:tc>
          <w:tcPr>
            <w:tcW w:w="3559" w:type="dxa"/>
            <w:tcBorders>
              <w:left w:val="nil"/>
              <w:bottom w:val="nil"/>
              <w:right w:val="nil"/>
            </w:tcBorders>
          </w:tcPr>
          <w:p w:rsidR="002C2052" w:rsidRDefault="002C2052" w:rsidP="002C2052">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Реальный ВНП</w:t>
            </w:r>
          </w:p>
        </w:tc>
        <w:tc>
          <w:tcPr>
            <w:tcW w:w="1256" w:type="dxa"/>
            <w:vMerge/>
            <w:tcBorders>
              <w:top w:val="nil"/>
              <w:left w:val="nil"/>
              <w:bottom w:val="nil"/>
              <w:right w:val="nil"/>
            </w:tcBorders>
          </w:tcPr>
          <w:p w:rsidR="002C2052" w:rsidRDefault="002C2052" w:rsidP="002C2052">
            <w:pPr>
              <w:pStyle w:val="5"/>
              <w:shd w:val="clear" w:color="auto" w:fill="auto"/>
              <w:spacing w:before="0" w:line="240" w:lineRule="auto"/>
              <w:ind w:firstLine="0"/>
              <w:jc w:val="center"/>
              <w:rPr>
                <w:rFonts w:ascii="Times New Roman" w:hAnsi="Times New Roman" w:cs="Times New Roman"/>
                <w:sz w:val="26"/>
                <w:szCs w:val="26"/>
              </w:rPr>
            </w:pPr>
          </w:p>
        </w:tc>
      </w:tr>
    </w:tbl>
    <w:p w:rsidR="002C2052" w:rsidRDefault="002C2052" w:rsidP="002C205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где ВНП – </w:t>
      </w:r>
      <w:proofErr w:type="spellStart"/>
      <w:r>
        <w:rPr>
          <w:rFonts w:ascii="Times New Roman" w:hAnsi="Times New Roman" w:cs="Times New Roman"/>
          <w:sz w:val="26"/>
          <w:szCs w:val="26"/>
        </w:rPr>
        <w:t>валовый</w:t>
      </w:r>
      <w:proofErr w:type="spellEnd"/>
      <w:r>
        <w:rPr>
          <w:rFonts w:ascii="Times New Roman" w:hAnsi="Times New Roman" w:cs="Times New Roman"/>
          <w:sz w:val="26"/>
          <w:szCs w:val="26"/>
        </w:rPr>
        <w:t xml:space="preserve"> национальный продукт;</w:t>
      </w:r>
    </w:p>
    <w:p w:rsidR="002C2052" w:rsidRDefault="001D25E1" w:rsidP="002C2052">
      <w:pPr>
        <w:pStyle w:val="5"/>
        <w:shd w:val="clear" w:color="auto" w:fill="auto"/>
        <w:spacing w:before="0" w:line="240" w:lineRule="auto"/>
        <w:ind w:firstLine="993"/>
        <w:rPr>
          <w:rFonts w:ascii="Times New Roman" w:hAnsi="Times New Roman" w:cs="Times New Roman"/>
          <w:sz w:val="26"/>
          <w:szCs w:val="26"/>
        </w:rPr>
      </w:pPr>
      <w:r>
        <w:rPr>
          <w:rFonts w:ascii="Times New Roman" w:hAnsi="Times New Roman" w:cs="Times New Roman"/>
          <w:sz w:val="26"/>
          <w:szCs w:val="26"/>
        </w:rPr>
        <w:t>Н</w:t>
      </w:r>
      <w:r w:rsidR="002C2052">
        <w:rPr>
          <w:rFonts w:ascii="Times New Roman" w:hAnsi="Times New Roman" w:cs="Times New Roman"/>
          <w:sz w:val="26"/>
          <w:szCs w:val="26"/>
        </w:rPr>
        <w:t>оминальный ВНП – расходы в текущем году по текущим ценам;</w:t>
      </w:r>
    </w:p>
    <w:p w:rsidR="002C2052" w:rsidRDefault="001D25E1" w:rsidP="002C2052">
      <w:pPr>
        <w:pStyle w:val="5"/>
        <w:shd w:val="clear" w:color="auto" w:fill="auto"/>
        <w:spacing w:before="0" w:line="240" w:lineRule="auto"/>
        <w:ind w:firstLine="993"/>
        <w:rPr>
          <w:rFonts w:ascii="Times New Roman" w:hAnsi="Times New Roman" w:cs="Times New Roman"/>
          <w:sz w:val="26"/>
          <w:szCs w:val="26"/>
        </w:rPr>
      </w:pPr>
      <w:r>
        <w:rPr>
          <w:rFonts w:ascii="Times New Roman" w:hAnsi="Times New Roman" w:cs="Times New Roman"/>
          <w:sz w:val="26"/>
          <w:szCs w:val="26"/>
        </w:rPr>
        <w:t>Р</w:t>
      </w:r>
      <w:r w:rsidR="002C2052">
        <w:rPr>
          <w:rFonts w:ascii="Times New Roman" w:hAnsi="Times New Roman" w:cs="Times New Roman"/>
          <w:sz w:val="26"/>
          <w:szCs w:val="26"/>
        </w:rPr>
        <w:t>еальный ВНП – расходы в текущем году по ценам базового года.</w:t>
      </w:r>
    </w:p>
    <w:p w:rsidR="002C2052" w:rsidRDefault="002C2052" w:rsidP="002C2052">
      <w:pPr>
        <w:pStyle w:val="5"/>
        <w:shd w:val="clear" w:color="auto" w:fill="auto"/>
        <w:spacing w:before="0" w:line="240" w:lineRule="auto"/>
        <w:ind w:firstLine="993"/>
        <w:rPr>
          <w:rFonts w:ascii="Times New Roman" w:hAnsi="Times New Roman" w:cs="Times New Roman"/>
          <w:sz w:val="26"/>
          <w:szCs w:val="26"/>
        </w:rPr>
      </w:pPr>
    </w:p>
    <w:p w:rsidR="002C2052" w:rsidRDefault="002C2052" w:rsidP="002C205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Индекс и уровень инфляции за один и тот же период характеризуются следующей взаимосвязью</w:t>
      </w:r>
    </w:p>
    <w:p w:rsidR="001D25E1" w:rsidRDefault="001D25E1" w:rsidP="002C2052">
      <w:pPr>
        <w:pStyle w:val="5"/>
        <w:shd w:val="clear" w:color="auto" w:fill="auto"/>
        <w:spacing w:before="0" w:line="240" w:lineRule="auto"/>
        <w:ind w:firstLine="567"/>
        <w:rPr>
          <w:rFonts w:ascii="Times New Roman" w:hAnsi="Times New Roman" w:cs="Times New Roman"/>
          <w:sz w:val="26"/>
          <w:szCs w:val="26"/>
        </w:rPr>
      </w:pPr>
    </w:p>
    <w:p w:rsidR="002C2052" w:rsidRDefault="002C2052" w:rsidP="002C2052">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12"/>
          <w:sz w:val="26"/>
          <w:szCs w:val="26"/>
        </w:rPr>
        <w:object w:dxaOrig="1240" w:dyaOrig="380">
          <v:shape id="_x0000_i1058" type="#_x0000_t75" style="width:62.65pt;height:16.85pt" o:ole="">
            <v:imagedata r:id="rId74" o:title=""/>
          </v:shape>
          <o:OLEObject Type="Embed" ProgID="Equation.3" ShapeID="_x0000_i1058" DrawAspect="Content" ObjectID="_1476100562" r:id="rId75"/>
        </w:object>
      </w:r>
      <w:r>
        <w:rPr>
          <w:rFonts w:ascii="Times New Roman" w:hAnsi="Times New Roman" w:cs="Times New Roman"/>
          <w:sz w:val="26"/>
          <w:szCs w:val="26"/>
        </w:rPr>
        <w:t xml:space="preserve"> или </w:t>
      </w:r>
      <w:r w:rsidRPr="002C2052">
        <w:rPr>
          <w:rFonts w:ascii="Times New Roman" w:hAnsi="Times New Roman" w:cs="Times New Roman"/>
          <w:position w:val="-12"/>
          <w:sz w:val="26"/>
          <w:szCs w:val="26"/>
        </w:rPr>
        <w:object w:dxaOrig="3560" w:dyaOrig="360">
          <v:shape id="_x0000_i1059" type="#_x0000_t75" style="width:177.65pt;height:18.7pt" o:ole="">
            <v:imagedata r:id="rId76" o:title=""/>
          </v:shape>
          <o:OLEObject Type="Embed" ProgID="Equation.3" ShapeID="_x0000_i1059" DrawAspect="Content" ObjectID="_1476100563" r:id="rId77"/>
        </w:object>
      </w:r>
    </w:p>
    <w:p w:rsidR="001D25E1" w:rsidRDefault="001D25E1" w:rsidP="002C2052">
      <w:pPr>
        <w:pStyle w:val="5"/>
        <w:shd w:val="clear" w:color="auto" w:fill="auto"/>
        <w:spacing w:before="0" w:line="240" w:lineRule="auto"/>
        <w:ind w:firstLine="0"/>
        <w:jc w:val="center"/>
        <w:rPr>
          <w:rFonts w:ascii="Times New Roman" w:hAnsi="Times New Roman" w:cs="Times New Roman"/>
          <w:sz w:val="26"/>
          <w:szCs w:val="26"/>
        </w:rPr>
      </w:pPr>
    </w:p>
    <w:p w:rsidR="002C2052" w:rsidRDefault="002C2052" w:rsidP="002C20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 xml:space="preserve">где </w:t>
      </w:r>
      <w:r>
        <w:rPr>
          <w:rFonts w:ascii="Times New Roman" w:hAnsi="Times New Roman" w:cs="Times New Roman"/>
          <w:i/>
          <w:sz w:val="26"/>
          <w:szCs w:val="26"/>
          <w:lang w:val="en-US"/>
        </w:rPr>
        <w:t>n</w:t>
      </w:r>
      <w:r>
        <w:rPr>
          <w:rFonts w:ascii="Times New Roman" w:hAnsi="Times New Roman" w:cs="Times New Roman"/>
          <w:sz w:val="26"/>
          <w:szCs w:val="26"/>
        </w:rPr>
        <w:t xml:space="preserve"> – количество периодов действия уровня инфляции.</w:t>
      </w:r>
    </w:p>
    <w:p w:rsidR="002C2052" w:rsidRDefault="002C2052" w:rsidP="002C2052">
      <w:pPr>
        <w:pStyle w:val="5"/>
        <w:shd w:val="clear" w:color="auto" w:fill="auto"/>
        <w:spacing w:before="0" w:line="240" w:lineRule="auto"/>
        <w:ind w:firstLine="567"/>
        <w:rPr>
          <w:rFonts w:ascii="Times New Roman" w:hAnsi="Times New Roman" w:cs="Times New Roman"/>
          <w:sz w:val="26"/>
          <w:szCs w:val="26"/>
        </w:rPr>
      </w:pPr>
    </w:p>
    <w:p w:rsidR="002C2052" w:rsidRDefault="002C2052" w:rsidP="002C205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Для учета влияния инфляции используется </w:t>
      </w:r>
      <w:r>
        <w:rPr>
          <w:rFonts w:ascii="Times New Roman" w:hAnsi="Times New Roman" w:cs="Times New Roman"/>
          <w:i/>
          <w:sz w:val="26"/>
          <w:szCs w:val="26"/>
        </w:rPr>
        <w:t xml:space="preserve">норматив дисконтирования </w:t>
      </w:r>
      <w:r>
        <w:rPr>
          <w:rFonts w:ascii="Times New Roman" w:hAnsi="Times New Roman" w:cs="Times New Roman"/>
          <w:sz w:val="26"/>
          <w:szCs w:val="26"/>
        </w:rPr>
        <w:t>(индекс Фишера)</w:t>
      </w:r>
    </w:p>
    <w:p w:rsidR="002C2052" w:rsidRDefault="002C2052" w:rsidP="002C2052">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position w:val="-14"/>
          <w:sz w:val="26"/>
          <w:szCs w:val="26"/>
        </w:rPr>
        <w:object w:dxaOrig="1939" w:dyaOrig="380">
          <v:shape id="_x0000_i1060" type="#_x0000_t75" style="width:95.4pt;height:16.85pt" o:ole="">
            <v:imagedata r:id="rId78" o:title=""/>
          </v:shape>
          <o:OLEObject Type="Embed" ProgID="Equation.3" ShapeID="_x0000_i1060" DrawAspect="Content" ObjectID="_1476100564" r:id="rId79"/>
        </w:object>
      </w:r>
    </w:p>
    <w:p w:rsidR="001D25E1" w:rsidRDefault="001D25E1" w:rsidP="002C2052">
      <w:pPr>
        <w:pStyle w:val="5"/>
        <w:shd w:val="clear" w:color="auto" w:fill="auto"/>
        <w:spacing w:before="0" w:line="240" w:lineRule="auto"/>
        <w:ind w:firstLine="0"/>
        <w:jc w:val="center"/>
        <w:rPr>
          <w:rFonts w:ascii="Times New Roman" w:hAnsi="Times New Roman" w:cs="Times New Roman"/>
          <w:sz w:val="26"/>
          <w:szCs w:val="26"/>
        </w:rPr>
      </w:pPr>
    </w:p>
    <w:p w:rsidR="002C2052" w:rsidRDefault="002C2052" w:rsidP="002C20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 xml:space="preserve">где </w:t>
      </w:r>
      <w:proofErr w:type="spellStart"/>
      <w:r w:rsidRPr="002C2052">
        <w:rPr>
          <w:rFonts w:ascii="Times New Roman" w:hAnsi="Times New Roman" w:cs="Times New Roman"/>
          <w:i/>
          <w:sz w:val="26"/>
          <w:szCs w:val="26"/>
          <w:lang w:val="en-US"/>
        </w:rPr>
        <w:t>i</w:t>
      </w:r>
      <w:proofErr w:type="spellEnd"/>
      <w:r>
        <w:rPr>
          <w:rFonts w:ascii="Times New Roman" w:hAnsi="Times New Roman" w:cs="Times New Roman"/>
          <w:i/>
          <w:sz w:val="26"/>
          <w:szCs w:val="26"/>
        </w:rPr>
        <w:t xml:space="preserve"> </w:t>
      </w:r>
      <w:r>
        <w:rPr>
          <w:rFonts w:ascii="Times New Roman" w:hAnsi="Times New Roman" w:cs="Times New Roman"/>
          <w:sz w:val="26"/>
          <w:szCs w:val="26"/>
        </w:rPr>
        <w:t>– требуемый уровень доходности с учетом инфляционного риска;</w:t>
      </w:r>
    </w:p>
    <w:p w:rsidR="002C2052" w:rsidRDefault="002C2052" w:rsidP="002C2052">
      <w:pPr>
        <w:pStyle w:val="5"/>
        <w:shd w:val="clear" w:color="auto" w:fill="auto"/>
        <w:spacing w:before="0" w:line="240" w:lineRule="auto"/>
        <w:ind w:firstLine="426"/>
        <w:rPr>
          <w:rFonts w:ascii="Times New Roman" w:hAnsi="Times New Roman" w:cs="Times New Roman"/>
          <w:sz w:val="26"/>
          <w:szCs w:val="26"/>
        </w:rPr>
      </w:pPr>
      <w:proofErr w:type="spellStart"/>
      <w:proofErr w:type="gramStart"/>
      <w:r>
        <w:rPr>
          <w:rFonts w:ascii="Times New Roman" w:hAnsi="Times New Roman" w:cs="Times New Roman"/>
          <w:i/>
          <w:sz w:val="26"/>
          <w:szCs w:val="26"/>
          <w:lang w:val="en-US"/>
        </w:rPr>
        <w:t>i</w:t>
      </w:r>
      <w:r>
        <w:rPr>
          <w:rFonts w:ascii="Times New Roman" w:hAnsi="Times New Roman" w:cs="Times New Roman"/>
          <w:i/>
          <w:sz w:val="26"/>
          <w:szCs w:val="26"/>
          <w:vertAlign w:val="subscript"/>
        </w:rPr>
        <w:t>н</w:t>
      </w:r>
      <w:proofErr w:type="spellEnd"/>
      <w:proofErr w:type="gramEnd"/>
      <w:r>
        <w:rPr>
          <w:rFonts w:ascii="Times New Roman" w:hAnsi="Times New Roman" w:cs="Times New Roman"/>
          <w:sz w:val="26"/>
          <w:szCs w:val="26"/>
        </w:rPr>
        <w:t xml:space="preserve"> – норматив дисконтирования при условии отсутствия инфляции;</w:t>
      </w:r>
    </w:p>
    <w:p w:rsidR="002C2052" w:rsidRDefault="002C2052" w:rsidP="002C2052">
      <w:pPr>
        <w:pStyle w:val="5"/>
        <w:shd w:val="clear" w:color="auto" w:fill="auto"/>
        <w:spacing w:before="0" w:line="240" w:lineRule="auto"/>
        <w:ind w:firstLine="426"/>
        <w:rPr>
          <w:rFonts w:ascii="Times New Roman" w:hAnsi="Times New Roman" w:cs="Times New Roman"/>
          <w:sz w:val="26"/>
          <w:szCs w:val="26"/>
        </w:rPr>
      </w:pPr>
      <w:proofErr w:type="spellStart"/>
      <w:proofErr w:type="gramStart"/>
      <w:r>
        <w:rPr>
          <w:rFonts w:ascii="Times New Roman" w:hAnsi="Times New Roman" w:cs="Times New Roman"/>
          <w:i/>
          <w:sz w:val="26"/>
          <w:szCs w:val="26"/>
          <w:lang w:val="en-US"/>
        </w:rPr>
        <w:t>i</w:t>
      </w:r>
      <w:r>
        <w:rPr>
          <w:rFonts w:ascii="Times New Roman" w:hAnsi="Times New Roman" w:cs="Times New Roman"/>
          <w:i/>
          <w:sz w:val="26"/>
          <w:szCs w:val="26"/>
          <w:vertAlign w:val="subscript"/>
        </w:rPr>
        <w:t>инф</w:t>
      </w:r>
      <w:proofErr w:type="spellEnd"/>
      <w:proofErr w:type="gramEnd"/>
      <w:r>
        <w:rPr>
          <w:rFonts w:ascii="Times New Roman" w:hAnsi="Times New Roman" w:cs="Times New Roman"/>
          <w:sz w:val="26"/>
          <w:szCs w:val="26"/>
        </w:rPr>
        <w:t xml:space="preserve"> – годовой процент инфляции.</w:t>
      </w:r>
    </w:p>
    <w:p w:rsidR="002C2052" w:rsidRDefault="002C2052" w:rsidP="002C2052">
      <w:pPr>
        <w:pStyle w:val="5"/>
        <w:shd w:val="clear" w:color="auto" w:fill="auto"/>
        <w:spacing w:before="0" w:line="240" w:lineRule="auto"/>
        <w:ind w:firstLine="426"/>
        <w:rPr>
          <w:rFonts w:ascii="Times New Roman" w:hAnsi="Times New Roman" w:cs="Times New Roman"/>
          <w:sz w:val="26"/>
          <w:szCs w:val="26"/>
        </w:rPr>
      </w:pPr>
    </w:p>
    <w:p w:rsidR="002C2052" w:rsidRDefault="002C2052" w:rsidP="00D8766B">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Контрольные задания:</w:t>
      </w:r>
    </w:p>
    <w:p w:rsidR="00D8766B" w:rsidRPr="00D8766B" w:rsidRDefault="00D8766B" w:rsidP="00D8766B">
      <w:pPr>
        <w:pStyle w:val="5"/>
        <w:shd w:val="clear" w:color="auto" w:fill="auto"/>
        <w:spacing w:before="0" w:line="240" w:lineRule="auto"/>
        <w:ind w:firstLine="567"/>
        <w:rPr>
          <w:rFonts w:ascii="Times New Roman" w:hAnsi="Times New Roman" w:cs="Times New Roman"/>
          <w:sz w:val="26"/>
          <w:szCs w:val="26"/>
        </w:rPr>
      </w:pPr>
      <w:r w:rsidRPr="00D8766B">
        <w:rPr>
          <w:rFonts w:ascii="Times New Roman" w:hAnsi="Times New Roman" w:cs="Times New Roman"/>
          <w:sz w:val="26"/>
          <w:szCs w:val="26"/>
        </w:rPr>
        <w:t>1. Каким должен быть уровень инфляции для текущего года, если ожидаемый индекс цен равен 112,4, а в предыдущем году он был 117,5.</w:t>
      </w:r>
    </w:p>
    <w:p w:rsidR="00D8766B" w:rsidRPr="00D8766B" w:rsidRDefault="00D8766B" w:rsidP="00D8766B">
      <w:pPr>
        <w:pStyle w:val="5"/>
        <w:shd w:val="clear" w:color="auto" w:fill="auto"/>
        <w:spacing w:before="0" w:line="240" w:lineRule="auto"/>
        <w:ind w:firstLine="567"/>
        <w:rPr>
          <w:rFonts w:ascii="Times New Roman" w:hAnsi="Times New Roman" w:cs="Times New Roman"/>
          <w:sz w:val="26"/>
          <w:szCs w:val="26"/>
        </w:rPr>
      </w:pPr>
      <w:r w:rsidRPr="00D8766B">
        <w:rPr>
          <w:rFonts w:ascii="Times New Roman" w:hAnsi="Times New Roman" w:cs="Times New Roman"/>
          <w:sz w:val="26"/>
          <w:szCs w:val="26"/>
        </w:rPr>
        <w:t>2. Рассчитайте годовой индекс и уровень инфляции, если ее месячный уровень составил 8%.</w:t>
      </w:r>
    </w:p>
    <w:p w:rsidR="00D8766B" w:rsidRPr="00D8766B" w:rsidRDefault="00D8766B" w:rsidP="00D8766B">
      <w:pPr>
        <w:pStyle w:val="5"/>
        <w:shd w:val="clear" w:color="auto" w:fill="auto"/>
        <w:spacing w:before="0" w:line="240" w:lineRule="auto"/>
        <w:ind w:firstLine="567"/>
        <w:rPr>
          <w:rFonts w:ascii="Times New Roman" w:hAnsi="Times New Roman" w:cs="Times New Roman"/>
          <w:sz w:val="26"/>
          <w:szCs w:val="26"/>
        </w:rPr>
      </w:pPr>
      <w:r w:rsidRPr="00D8766B">
        <w:rPr>
          <w:rFonts w:ascii="Times New Roman" w:hAnsi="Times New Roman" w:cs="Times New Roman"/>
          <w:sz w:val="26"/>
          <w:szCs w:val="26"/>
        </w:rPr>
        <w:t>3. Определить ожидаемый равномерный годовой уровень инфляции, если рост инфляции за месяц составит 4 и 11%.</w:t>
      </w:r>
    </w:p>
    <w:p w:rsidR="00D8766B" w:rsidRPr="00D8766B" w:rsidRDefault="00D8766B" w:rsidP="00D8766B">
      <w:pPr>
        <w:pStyle w:val="5"/>
        <w:shd w:val="clear" w:color="auto" w:fill="auto"/>
        <w:spacing w:before="0" w:line="240" w:lineRule="auto"/>
        <w:ind w:firstLine="567"/>
        <w:rPr>
          <w:rFonts w:ascii="Times New Roman" w:hAnsi="Times New Roman" w:cs="Times New Roman"/>
          <w:sz w:val="26"/>
          <w:szCs w:val="26"/>
        </w:rPr>
      </w:pPr>
      <w:r w:rsidRPr="00D8766B">
        <w:rPr>
          <w:rFonts w:ascii="Times New Roman" w:hAnsi="Times New Roman" w:cs="Times New Roman"/>
          <w:sz w:val="26"/>
          <w:szCs w:val="26"/>
        </w:rPr>
        <w:t>4. Определить индекс инфляции за год, если ежемесяч</w:t>
      </w:r>
      <w:r w:rsidRPr="00D8766B">
        <w:rPr>
          <w:rFonts w:ascii="Times New Roman" w:hAnsi="Times New Roman" w:cs="Times New Roman"/>
          <w:sz w:val="26"/>
          <w:szCs w:val="26"/>
        </w:rPr>
        <w:softHyphen/>
        <w:t>ный уровень инфляции был 17%.</w:t>
      </w:r>
    </w:p>
    <w:p w:rsidR="00D8766B" w:rsidRPr="00D8766B" w:rsidRDefault="00D8766B" w:rsidP="00D8766B">
      <w:pPr>
        <w:pStyle w:val="5"/>
        <w:shd w:val="clear" w:color="auto" w:fill="auto"/>
        <w:spacing w:before="0" w:line="240" w:lineRule="auto"/>
        <w:ind w:firstLine="567"/>
        <w:rPr>
          <w:rFonts w:ascii="Times New Roman" w:hAnsi="Times New Roman" w:cs="Times New Roman"/>
          <w:sz w:val="26"/>
          <w:szCs w:val="26"/>
        </w:rPr>
      </w:pPr>
      <w:r w:rsidRPr="00D8766B">
        <w:rPr>
          <w:rFonts w:ascii="Times New Roman" w:hAnsi="Times New Roman" w:cs="Times New Roman"/>
          <w:sz w:val="26"/>
          <w:szCs w:val="26"/>
        </w:rPr>
        <w:t xml:space="preserve">5. Найти дефлятор ВНП, если в начале года ВНП был равен 3000 </w:t>
      </w:r>
      <w:proofErr w:type="spellStart"/>
      <w:proofErr w:type="gramStart"/>
      <w:r w:rsidRPr="00D8766B">
        <w:rPr>
          <w:rFonts w:ascii="Times New Roman" w:hAnsi="Times New Roman" w:cs="Times New Roman"/>
          <w:sz w:val="26"/>
          <w:szCs w:val="26"/>
        </w:rPr>
        <w:t>млн</w:t>
      </w:r>
      <w:proofErr w:type="spellEnd"/>
      <w:proofErr w:type="gramEnd"/>
      <w:r w:rsidRPr="00D8766B">
        <w:rPr>
          <w:rFonts w:ascii="Times New Roman" w:hAnsi="Times New Roman" w:cs="Times New Roman"/>
          <w:sz w:val="26"/>
          <w:szCs w:val="26"/>
        </w:rPr>
        <w:t xml:space="preserve"> руб., а </w:t>
      </w:r>
      <w:proofErr w:type="spellStart"/>
      <w:r w:rsidRPr="00D8766B">
        <w:rPr>
          <w:rFonts w:ascii="Times New Roman" w:hAnsi="Times New Roman" w:cs="Times New Roman"/>
          <w:sz w:val="26"/>
          <w:szCs w:val="26"/>
        </w:rPr>
        <w:t>ВНП</w:t>
      </w:r>
      <w:r w:rsidRPr="00D8766B">
        <w:rPr>
          <w:rFonts w:ascii="Times New Roman" w:hAnsi="Times New Roman" w:cs="Times New Roman"/>
          <w:sz w:val="26"/>
          <w:szCs w:val="26"/>
          <w:vertAlign w:val="subscript"/>
        </w:rPr>
        <w:t>номин</w:t>
      </w:r>
      <w:proofErr w:type="spellEnd"/>
      <w:r w:rsidRPr="00D8766B">
        <w:rPr>
          <w:rFonts w:ascii="Times New Roman" w:hAnsi="Times New Roman" w:cs="Times New Roman"/>
          <w:sz w:val="26"/>
          <w:szCs w:val="26"/>
        </w:rPr>
        <w:t xml:space="preserve"> превышал </w:t>
      </w:r>
      <w:proofErr w:type="spellStart"/>
      <w:r w:rsidRPr="00D8766B">
        <w:rPr>
          <w:rFonts w:ascii="Times New Roman" w:hAnsi="Times New Roman" w:cs="Times New Roman"/>
          <w:sz w:val="26"/>
          <w:szCs w:val="26"/>
        </w:rPr>
        <w:t>ВНП</w:t>
      </w:r>
      <w:r w:rsidRPr="00D8766B">
        <w:rPr>
          <w:rFonts w:ascii="Times New Roman" w:hAnsi="Times New Roman" w:cs="Times New Roman"/>
          <w:sz w:val="26"/>
          <w:szCs w:val="26"/>
          <w:vertAlign w:val="subscript"/>
        </w:rPr>
        <w:t>реал</w:t>
      </w:r>
      <w:proofErr w:type="spellEnd"/>
      <w:r>
        <w:rPr>
          <w:rFonts w:ascii="Times New Roman" w:hAnsi="Times New Roman" w:cs="Times New Roman"/>
          <w:sz w:val="26"/>
          <w:szCs w:val="26"/>
        </w:rPr>
        <w:t xml:space="preserve"> </w:t>
      </w:r>
      <w:r w:rsidRPr="00D8766B">
        <w:rPr>
          <w:rFonts w:ascii="Times New Roman" w:hAnsi="Times New Roman" w:cs="Times New Roman"/>
          <w:sz w:val="26"/>
          <w:szCs w:val="26"/>
        </w:rPr>
        <w:t>на 20%.</w:t>
      </w:r>
    </w:p>
    <w:p w:rsidR="00D8766B" w:rsidRPr="00D8766B" w:rsidRDefault="00D8766B" w:rsidP="00D8766B">
      <w:pPr>
        <w:pStyle w:val="5"/>
        <w:shd w:val="clear" w:color="auto" w:fill="auto"/>
        <w:spacing w:before="0" w:line="240" w:lineRule="auto"/>
        <w:ind w:firstLine="567"/>
        <w:rPr>
          <w:rFonts w:ascii="Times New Roman" w:hAnsi="Times New Roman" w:cs="Times New Roman"/>
          <w:sz w:val="26"/>
          <w:szCs w:val="26"/>
        </w:rPr>
      </w:pPr>
      <w:r w:rsidRPr="00D8766B">
        <w:rPr>
          <w:rFonts w:ascii="Times New Roman" w:hAnsi="Times New Roman" w:cs="Times New Roman"/>
          <w:sz w:val="26"/>
          <w:szCs w:val="26"/>
        </w:rPr>
        <w:t xml:space="preserve">6. В I квартале инфляция ежемесячно составляет 7%, </w:t>
      </w:r>
      <w:proofErr w:type="gramStart"/>
      <w:r w:rsidRPr="00D8766B">
        <w:rPr>
          <w:rFonts w:ascii="Times New Roman" w:hAnsi="Times New Roman" w:cs="Times New Roman"/>
          <w:sz w:val="26"/>
          <w:szCs w:val="26"/>
        </w:rPr>
        <w:t>во</w:t>
      </w:r>
      <w:proofErr w:type="gramEnd"/>
      <w:r>
        <w:rPr>
          <w:rFonts w:ascii="Times New Roman" w:hAnsi="Times New Roman" w:cs="Times New Roman"/>
          <w:sz w:val="26"/>
          <w:szCs w:val="26"/>
        </w:rPr>
        <w:t xml:space="preserve"> </w:t>
      </w:r>
      <w:r w:rsidRPr="00D8766B">
        <w:rPr>
          <w:rFonts w:ascii="Times New Roman" w:hAnsi="Times New Roman" w:cs="Times New Roman"/>
          <w:sz w:val="26"/>
          <w:szCs w:val="26"/>
        </w:rPr>
        <w:t xml:space="preserve">квартале дефляция равна 7%, в III квартале инфляция составляет 10%, в IV квартале </w:t>
      </w:r>
      <w:r w:rsidR="00721198">
        <w:rPr>
          <w:rFonts w:ascii="Times New Roman" w:hAnsi="Times New Roman" w:cs="Times New Roman"/>
          <w:sz w:val="26"/>
          <w:szCs w:val="26"/>
        </w:rPr>
        <w:t>де</w:t>
      </w:r>
      <w:r w:rsidRPr="00D8766B">
        <w:rPr>
          <w:rFonts w:ascii="Times New Roman" w:hAnsi="Times New Roman" w:cs="Times New Roman"/>
          <w:sz w:val="26"/>
          <w:szCs w:val="26"/>
        </w:rPr>
        <w:t>фляция равна 10%. Как изменится уровень цен в каждом из кварталов?</w:t>
      </w:r>
    </w:p>
    <w:p w:rsidR="00D8766B" w:rsidRDefault="00D8766B" w:rsidP="00D8766B">
      <w:pPr>
        <w:pStyle w:val="5"/>
        <w:shd w:val="clear" w:color="auto" w:fill="auto"/>
        <w:spacing w:before="0" w:line="240" w:lineRule="auto"/>
        <w:ind w:firstLine="567"/>
        <w:rPr>
          <w:rFonts w:ascii="Times New Roman" w:hAnsi="Times New Roman" w:cs="Times New Roman"/>
          <w:sz w:val="26"/>
          <w:szCs w:val="26"/>
        </w:rPr>
      </w:pPr>
      <w:r w:rsidRPr="00D8766B">
        <w:rPr>
          <w:rFonts w:ascii="Times New Roman" w:hAnsi="Times New Roman" w:cs="Times New Roman"/>
          <w:sz w:val="26"/>
          <w:szCs w:val="26"/>
        </w:rPr>
        <w:t>7. Через сколько лет произойдет удвоение цен, если в стране будет сохраняться уровень инфляции 5%.</w:t>
      </w:r>
    </w:p>
    <w:p w:rsidR="00D8766B" w:rsidRDefault="000E7B85" w:rsidP="00D8766B">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8. Через сколько лет произойдет удвоение цен, если в стране будет сохраняться месячный уровень инфляции 1,2%.</w:t>
      </w:r>
      <w:r w:rsidR="00D8766B">
        <w:rPr>
          <w:rFonts w:ascii="Times New Roman" w:hAnsi="Times New Roman" w:cs="Times New Roman"/>
          <w:sz w:val="26"/>
          <w:szCs w:val="26"/>
        </w:rPr>
        <w:br w:type="page"/>
      </w:r>
    </w:p>
    <w:p w:rsidR="00D8766B" w:rsidRDefault="00D8766B" w:rsidP="001D25E1">
      <w:pPr>
        <w:pStyle w:val="2"/>
        <w:jc w:val="center"/>
      </w:pPr>
      <w:bookmarkStart w:id="4" w:name="_Toc401402485"/>
      <w:r>
        <w:t>Занятия № 4. Валютные о</w:t>
      </w:r>
      <w:r w:rsidR="0099574F">
        <w:t xml:space="preserve">перации и </w:t>
      </w:r>
      <w:r>
        <w:t>ва</w:t>
      </w:r>
      <w:r w:rsidR="0099574F">
        <w:t>лютный курс</w:t>
      </w:r>
      <w:bookmarkEnd w:id="4"/>
    </w:p>
    <w:p w:rsidR="00D8766B" w:rsidRDefault="0099574F" w:rsidP="00D8766B">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i/>
          <w:sz w:val="26"/>
          <w:szCs w:val="26"/>
        </w:rPr>
        <w:t>Валютные операции (</w:t>
      </w:r>
      <w:r w:rsidR="006B7158">
        <w:rPr>
          <w:rFonts w:ascii="Times New Roman" w:hAnsi="Times New Roman" w:cs="Times New Roman"/>
          <w:i/>
          <w:sz w:val="26"/>
          <w:szCs w:val="26"/>
        </w:rPr>
        <w:t>конверсионные операции</w:t>
      </w:r>
      <w:r>
        <w:rPr>
          <w:rFonts w:ascii="Times New Roman" w:hAnsi="Times New Roman" w:cs="Times New Roman"/>
          <w:i/>
          <w:sz w:val="26"/>
          <w:szCs w:val="26"/>
        </w:rPr>
        <w:t xml:space="preserve">) </w:t>
      </w:r>
      <w:r>
        <w:rPr>
          <w:rFonts w:ascii="Times New Roman" w:hAnsi="Times New Roman" w:cs="Times New Roman"/>
          <w:sz w:val="26"/>
          <w:szCs w:val="26"/>
        </w:rPr>
        <w:t>– соглашения (контракты) участников валютного рынка по купле-продаже, платежам, предоставлению в ссуду иностранной валюты на конкретных условиях (наименование валют, сумма, курс обмена, процентная ставка и дата валютирования).</w:t>
      </w:r>
    </w:p>
    <w:p w:rsidR="0099574F" w:rsidRDefault="0099574F" w:rsidP="00D8766B">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i/>
          <w:sz w:val="26"/>
          <w:szCs w:val="26"/>
        </w:rPr>
        <w:t xml:space="preserve">Иностранная валюта </w:t>
      </w:r>
      <w:r>
        <w:rPr>
          <w:rFonts w:ascii="Times New Roman" w:hAnsi="Times New Roman" w:cs="Times New Roman"/>
          <w:sz w:val="26"/>
          <w:szCs w:val="26"/>
        </w:rPr>
        <w:t>– денежные единицы иностранных государств в наличной и безналичной форме, международные денежные единицы (СДР и евро), а также чеки, векселя и другие виды ценных бумаг, подлежащие оплате в денежных единицах иностранных государств.</w:t>
      </w:r>
    </w:p>
    <w:p w:rsidR="00476F67" w:rsidRDefault="00476F67" w:rsidP="00D8766B">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i/>
          <w:sz w:val="26"/>
          <w:szCs w:val="26"/>
        </w:rPr>
        <w:t xml:space="preserve">Валютный арбитраж </w:t>
      </w:r>
      <w:r>
        <w:rPr>
          <w:rFonts w:ascii="Times New Roman" w:hAnsi="Times New Roman" w:cs="Times New Roman"/>
          <w:sz w:val="26"/>
          <w:szCs w:val="26"/>
        </w:rPr>
        <w:t>– покупка (продажа) валюты с последующим совершенствованием обратной сделки для получения курсовой прибыли.</w:t>
      </w:r>
    </w:p>
    <w:p w:rsidR="00476F67" w:rsidRDefault="00476F67" w:rsidP="00D8766B">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Валютный арбитраж связан с открытием </w:t>
      </w:r>
      <w:r>
        <w:rPr>
          <w:rFonts w:ascii="Times New Roman" w:hAnsi="Times New Roman" w:cs="Times New Roman"/>
          <w:i/>
          <w:sz w:val="26"/>
          <w:szCs w:val="26"/>
        </w:rPr>
        <w:t xml:space="preserve">спекулятивной валютной позиции банка </w:t>
      </w:r>
      <w:r>
        <w:rPr>
          <w:rFonts w:ascii="Times New Roman" w:hAnsi="Times New Roman" w:cs="Times New Roman"/>
          <w:sz w:val="26"/>
          <w:szCs w:val="26"/>
        </w:rPr>
        <w:t xml:space="preserve">– соотношением его требований и обязательств в соответствующих валютах. В случае их равенства валютная позиция будет </w:t>
      </w:r>
      <w:r>
        <w:rPr>
          <w:rFonts w:ascii="Times New Roman" w:hAnsi="Times New Roman" w:cs="Times New Roman"/>
          <w:i/>
          <w:sz w:val="26"/>
          <w:szCs w:val="26"/>
        </w:rPr>
        <w:t>закрытой</w:t>
      </w:r>
      <w:r>
        <w:rPr>
          <w:rFonts w:ascii="Times New Roman" w:hAnsi="Times New Roman" w:cs="Times New Roman"/>
          <w:sz w:val="26"/>
          <w:szCs w:val="26"/>
        </w:rPr>
        <w:t xml:space="preserve">, при несовпадении – </w:t>
      </w:r>
      <w:r>
        <w:rPr>
          <w:rFonts w:ascii="Times New Roman" w:hAnsi="Times New Roman" w:cs="Times New Roman"/>
          <w:i/>
          <w:sz w:val="26"/>
          <w:szCs w:val="26"/>
        </w:rPr>
        <w:t>открытой</w:t>
      </w:r>
      <w:r>
        <w:rPr>
          <w:rFonts w:ascii="Times New Roman" w:hAnsi="Times New Roman" w:cs="Times New Roman"/>
          <w:sz w:val="26"/>
          <w:szCs w:val="26"/>
        </w:rPr>
        <w:t>. Если к моменту закрытия позиции (покупки ранее проданной или продажи ранее купленной валюты) курс валют изменится, банк может получить по обратной сделке меньшую сумму валюты, чем он ранее продал, или заплатить большой эквивалент ранее купленной валюты.</w:t>
      </w:r>
    </w:p>
    <w:p w:rsidR="0071761F" w:rsidRDefault="00476F67" w:rsidP="00D8766B">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Открытая позиция может быть </w:t>
      </w:r>
      <w:r>
        <w:rPr>
          <w:rFonts w:ascii="Times New Roman" w:hAnsi="Times New Roman" w:cs="Times New Roman"/>
          <w:i/>
          <w:sz w:val="26"/>
          <w:szCs w:val="26"/>
        </w:rPr>
        <w:t xml:space="preserve">короткой </w:t>
      </w:r>
      <w:r>
        <w:rPr>
          <w:rFonts w:ascii="Times New Roman" w:hAnsi="Times New Roman" w:cs="Times New Roman"/>
          <w:sz w:val="26"/>
          <w:szCs w:val="26"/>
        </w:rPr>
        <w:t>– позиция, при которой сумма обязательств в валюте превышает сумму требований и обозначается знаком</w:t>
      </w:r>
      <w:proofErr w:type="gramStart"/>
      <w:r>
        <w:rPr>
          <w:rFonts w:ascii="Times New Roman" w:hAnsi="Times New Roman" w:cs="Times New Roman"/>
          <w:sz w:val="26"/>
          <w:szCs w:val="26"/>
        </w:rPr>
        <w:t xml:space="preserve"> «–», </w:t>
      </w:r>
      <w:proofErr w:type="gramEnd"/>
      <w:r>
        <w:rPr>
          <w:rFonts w:ascii="Times New Roman" w:hAnsi="Times New Roman" w:cs="Times New Roman"/>
          <w:sz w:val="26"/>
          <w:szCs w:val="26"/>
        </w:rPr>
        <w:t xml:space="preserve">и </w:t>
      </w:r>
      <w:r>
        <w:rPr>
          <w:rFonts w:ascii="Times New Roman" w:hAnsi="Times New Roman" w:cs="Times New Roman"/>
          <w:i/>
          <w:sz w:val="26"/>
          <w:szCs w:val="26"/>
        </w:rPr>
        <w:t xml:space="preserve">длинной </w:t>
      </w:r>
      <w:r>
        <w:rPr>
          <w:rFonts w:ascii="Times New Roman" w:hAnsi="Times New Roman" w:cs="Times New Roman"/>
          <w:sz w:val="26"/>
          <w:szCs w:val="26"/>
        </w:rPr>
        <w:t>– возникает в том случае, когда сумма требований в иностранной валюте превышает сумму обязательств, и обозначается знаком «+».</w:t>
      </w:r>
      <w:r w:rsidR="0071761F">
        <w:rPr>
          <w:rFonts w:ascii="Times New Roman" w:hAnsi="Times New Roman" w:cs="Times New Roman"/>
          <w:sz w:val="26"/>
          <w:szCs w:val="26"/>
        </w:rPr>
        <w:t xml:space="preserve"> Короткая позиция закрывается путем покупки ранее проданной валюты, следовательно, она связана с риском повышения курса валюты. Закрытие позиции при снижении курса, напротив, приведет к получению курсовой прибыли. Соответственно короткую позицию следует открывать, если ожидается понижение курса валюты. В случае прогнозирования роста валютного курса открывается длинная валютная позиция. Она закрывается путем продажи ранее купленной валюты, поэтому при длинной позиции возникает риск убытка от понижения курса, в то время как при повышении курса банк получит прибыль.</w:t>
      </w:r>
    </w:p>
    <w:p w:rsidR="00C52091" w:rsidRPr="00C52091" w:rsidRDefault="0099574F" w:rsidP="00E251DF">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i/>
          <w:sz w:val="26"/>
          <w:szCs w:val="26"/>
        </w:rPr>
        <w:t>Валютный курс</w:t>
      </w:r>
      <w:r w:rsidR="0063521E">
        <w:rPr>
          <w:rFonts w:ascii="Times New Roman" w:hAnsi="Times New Roman" w:cs="Times New Roman"/>
          <w:i/>
          <w:sz w:val="26"/>
          <w:szCs w:val="26"/>
        </w:rPr>
        <w:t xml:space="preserve"> (спот-курс)</w:t>
      </w:r>
      <w:r>
        <w:rPr>
          <w:rFonts w:ascii="Times New Roman" w:hAnsi="Times New Roman" w:cs="Times New Roman"/>
          <w:sz w:val="26"/>
          <w:szCs w:val="26"/>
        </w:rPr>
        <w:t xml:space="preserve"> – согласованная цена, по которой происходит обмен национальных валют, или цена денежной единицы одной страны, выраженная в денежной единице другой страны (или в международной денежной единице).</w:t>
      </w:r>
      <w:r w:rsidR="00D0015D">
        <w:rPr>
          <w:rFonts w:ascii="Times New Roman" w:hAnsi="Times New Roman" w:cs="Times New Roman"/>
          <w:sz w:val="26"/>
          <w:szCs w:val="26"/>
        </w:rPr>
        <w:t xml:space="preserve"> </w:t>
      </w:r>
      <w:r w:rsidR="00E251DF">
        <w:rPr>
          <w:rFonts w:ascii="Times New Roman" w:hAnsi="Times New Roman" w:cs="Times New Roman"/>
          <w:sz w:val="26"/>
          <w:szCs w:val="26"/>
        </w:rPr>
        <w:t>Формы валютного курса:</w:t>
      </w:r>
    </w:p>
    <w:p w:rsidR="00C52091" w:rsidRDefault="00E251DF" w:rsidP="00E251DF">
      <w:pPr>
        <w:pStyle w:val="5"/>
        <w:numPr>
          <w:ilvl w:val="0"/>
          <w:numId w:val="3"/>
        </w:numPr>
        <w:shd w:val="clear" w:color="auto" w:fill="auto"/>
        <w:spacing w:before="0" w:line="240" w:lineRule="auto"/>
        <w:ind w:left="0" w:firstLine="993"/>
        <w:rPr>
          <w:rFonts w:ascii="Times New Roman" w:hAnsi="Times New Roman" w:cs="Times New Roman"/>
          <w:sz w:val="26"/>
          <w:szCs w:val="26"/>
        </w:rPr>
      </w:pPr>
      <w:r w:rsidRPr="00E251DF">
        <w:rPr>
          <w:rFonts w:ascii="Times New Roman" w:hAnsi="Times New Roman" w:cs="Times New Roman"/>
          <w:i/>
          <w:sz w:val="26"/>
          <w:szCs w:val="26"/>
        </w:rPr>
        <w:t>к</w:t>
      </w:r>
      <w:r w:rsidR="00C52091" w:rsidRPr="00C52091">
        <w:rPr>
          <w:rFonts w:ascii="Times New Roman" w:hAnsi="Times New Roman" w:cs="Times New Roman"/>
          <w:i/>
          <w:sz w:val="26"/>
          <w:szCs w:val="26"/>
        </w:rPr>
        <w:t>олеблющийся</w:t>
      </w:r>
      <w:r>
        <w:rPr>
          <w:rFonts w:ascii="Times New Roman" w:hAnsi="Times New Roman" w:cs="Times New Roman"/>
          <w:sz w:val="26"/>
          <w:szCs w:val="26"/>
        </w:rPr>
        <w:t xml:space="preserve"> –</w:t>
      </w:r>
      <w:r w:rsidR="00C52091" w:rsidRPr="00C52091">
        <w:rPr>
          <w:rFonts w:ascii="Times New Roman" w:hAnsi="Times New Roman" w:cs="Times New Roman"/>
          <w:sz w:val="26"/>
          <w:szCs w:val="26"/>
        </w:rPr>
        <w:t xml:space="preserve"> свободно меняется под влиянием спроса и предложения и основан на ис</w:t>
      </w:r>
      <w:r>
        <w:rPr>
          <w:rFonts w:ascii="Times New Roman" w:hAnsi="Times New Roman" w:cs="Times New Roman"/>
          <w:sz w:val="26"/>
          <w:szCs w:val="26"/>
        </w:rPr>
        <w:t>пользовании рыночного механизма;</w:t>
      </w:r>
    </w:p>
    <w:p w:rsidR="00C52091" w:rsidRDefault="00E251DF" w:rsidP="00E251DF">
      <w:pPr>
        <w:pStyle w:val="5"/>
        <w:numPr>
          <w:ilvl w:val="0"/>
          <w:numId w:val="3"/>
        </w:numPr>
        <w:shd w:val="clear" w:color="auto" w:fill="auto"/>
        <w:spacing w:before="0" w:line="240" w:lineRule="auto"/>
        <w:ind w:left="0" w:firstLine="993"/>
        <w:rPr>
          <w:rFonts w:ascii="Times New Roman" w:hAnsi="Times New Roman" w:cs="Times New Roman"/>
          <w:sz w:val="26"/>
          <w:szCs w:val="26"/>
        </w:rPr>
      </w:pPr>
      <w:r w:rsidRPr="00E251DF">
        <w:rPr>
          <w:rFonts w:ascii="Times New Roman" w:hAnsi="Times New Roman" w:cs="Times New Roman"/>
          <w:i/>
          <w:sz w:val="26"/>
          <w:szCs w:val="26"/>
        </w:rPr>
        <w:t xml:space="preserve">плавающий </w:t>
      </w:r>
      <w:r w:rsidRPr="00E251DF">
        <w:rPr>
          <w:rFonts w:ascii="Times New Roman" w:hAnsi="Times New Roman" w:cs="Times New Roman"/>
          <w:sz w:val="26"/>
          <w:szCs w:val="26"/>
        </w:rPr>
        <w:t>–</w:t>
      </w:r>
      <w:r w:rsidR="00C52091" w:rsidRPr="00C52091">
        <w:rPr>
          <w:rFonts w:ascii="Times New Roman" w:hAnsi="Times New Roman" w:cs="Times New Roman"/>
          <w:sz w:val="26"/>
          <w:szCs w:val="26"/>
        </w:rPr>
        <w:t xml:space="preserve"> разновидность валютного курса, который колеблется, что обусловлено использованием механизма валютного регулирования. Так, для ограничения резких колебаний курсов национальных валют, которые вызывают неприятные последствия валютно-фина</w:t>
      </w:r>
      <w:r>
        <w:rPr>
          <w:rFonts w:ascii="Times New Roman" w:hAnsi="Times New Roman" w:cs="Times New Roman"/>
          <w:sz w:val="26"/>
          <w:szCs w:val="26"/>
        </w:rPr>
        <w:t>нсовых и экономических отношений</w:t>
      </w:r>
      <w:r w:rsidR="00C52091" w:rsidRPr="00C52091">
        <w:rPr>
          <w:rFonts w:ascii="Times New Roman" w:hAnsi="Times New Roman" w:cs="Times New Roman"/>
          <w:sz w:val="26"/>
          <w:szCs w:val="26"/>
        </w:rPr>
        <w:t>, страны, вошедшие в Европейскую валютную систему, ввели в практику согласование относительных вза</w:t>
      </w:r>
      <w:r>
        <w:rPr>
          <w:rFonts w:ascii="Times New Roman" w:hAnsi="Times New Roman" w:cs="Times New Roman"/>
          <w:sz w:val="26"/>
          <w:szCs w:val="26"/>
        </w:rPr>
        <w:t>имных колебаний валютного курса;</w:t>
      </w:r>
    </w:p>
    <w:p w:rsidR="00C52091" w:rsidRPr="00C52091" w:rsidRDefault="00E251DF" w:rsidP="00D0015D">
      <w:pPr>
        <w:pStyle w:val="5"/>
        <w:numPr>
          <w:ilvl w:val="0"/>
          <w:numId w:val="3"/>
        </w:numPr>
        <w:shd w:val="clear" w:color="auto" w:fill="auto"/>
        <w:spacing w:before="0" w:line="240" w:lineRule="auto"/>
        <w:ind w:left="0" w:firstLine="993"/>
        <w:rPr>
          <w:rFonts w:ascii="Times New Roman" w:hAnsi="Times New Roman" w:cs="Times New Roman"/>
          <w:sz w:val="26"/>
          <w:szCs w:val="26"/>
        </w:rPr>
      </w:pPr>
      <w:proofErr w:type="gramStart"/>
      <w:r w:rsidRPr="00E251DF">
        <w:rPr>
          <w:rFonts w:ascii="Times New Roman" w:hAnsi="Times New Roman" w:cs="Times New Roman"/>
          <w:i/>
          <w:sz w:val="26"/>
          <w:szCs w:val="26"/>
        </w:rPr>
        <w:t>фиксированный</w:t>
      </w:r>
      <w:proofErr w:type="gramEnd"/>
      <w:r w:rsidRPr="00E251DF">
        <w:rPr>
          <w:rFonts w:ascii="Times New Roman" w:hAnsi="Times New Roman" w:cs="Times New Roman"/>
          <w:i/>
          <w:sz w:val="26"/>
          <w:szCs w:val="26"/>
        </w:rPr>
        <w:t xml:space="preserve"> </w:t>
      </w:r>
      <w:r w:rsidRPr="00E251DF">
        <w:rPr>
          <w:rFonts w:ascii="Times New Roman" w:hAnsi="Times New Roman" w:cs="Times New Roman"/>
          <w:sz w:val="26"/>
          <w:szCs w:val="26"/>
        </w:rPr>
        <w:t>–</w:t>
      </w:r>
      <w:r w:rsidR="00C52091" w:rsidRPr="00C52091">
        <w:rPr>
          <w:rFonts w:ascii="Times New Roman" w:hAnsi="Times New Roman" w:cs="Times New Roman"/>
          <w:sz w:val="26"/>
          <w:szCs w:val="26"/>
        </w:rPr>
        <w:t xml:space="preserve"> официально установленное отношение между национальными </w:t>
      </w:r>
      <w:r>
        <w:rPr>
          <w:rFonts w:ascii="Times New Roman" w:hAnsi="Times New Roman" w:cs="Times New Roman"/>
          <w:sz w:val="26"/>
          <w:szCs w:val="26"/>
        </w:rPr>
        <w:t>валютами, основанное на определе</w:t>
      </w:r>
      <w:r w:rsidR="00C52091" w:rsidRPr="00C52091">
        <w:rPr>
          <w:rFonts w:ascii="Times New Roman" w:hAnsi="Times New Roman" w:cs="Times New Roman"/>
          <w:sz w:val="26"/>
          <w:szCs w:val="26"/>
        </w:rPr>
        <w:t xml:space="preserve">нных в законодательном порядке валютных паритетах. Он допускает закрепление содержания национальных денежных единиц непосредственно в золоте или </w:t>
      </w:r>
      <w:hyperlink r:id="rId80" w:tooltip="Доллар США" w:history="1">
        <w:r w:rsidR="00C52091" w:rsidRPr="00E251DF">
          <w:rPr>
            <w:rFonts w:ascii="Times New Roman" w:hAnsi="Times New Roman" w:cs="Times New Roman"/>
            <w:sz w:val="26"/>
            <w:szCs w:val="26"/>
          </w:rPr>
          <w:t>долларах США</w:t>
        </w:r>
      </w:hyperlink>
      <w:r w:rsidR="00C52091" w:rsidRPr="00C52091">
        <w:rPr>
          <w:rFonts w:ascii="Times New Roman" w:hAnsi="Times New Roman" w:cs="Times New Roman"/>
          <w:sz w:val="26"/>
          <w:szCs w:val="26"/>
        </w:rPr>
        <w:t xml:space="preserve"> при строгом ограничении колебаний рыночных курсов валют в оговоренных границах (порядка одного процента).</w:t>
      </w:r>
    </w:p>
    <w:p w:rsidR="0099574F" w:rsidRDefault="00E251DF" w:rsidP="00D8766B">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Стоимостной основой </w:t>
      </w:r>
      <w:proofErr w:type="gramStart"/>
      <w:r>
        <w:rPr>
          <w:rFonts w:ascii="Times New Roman" w:hAnsi="Times New Roman" w:cs="Times New Roman"/>
          <w:sz w:val="26"/>
          <w:szCs w:val="26"/>
        </w:rPr>
        <w:t>валютного</w:t>
      </w:r>
      <w:proofErr w:type="gramEnd"/>
      <w:r>
        <w:rPr>
          <w:rFonts w:ascii="Times New Roman" w:hAnsi="Times New Roman" w:cs="Times New Roman"/>
          <w:sz w:val="26"/>
          <w:szCs w:val="26"/>
        </w:rPr>
        <w:t xml:space="preserve"> курс служит </w:t>
      </w:r>
      <w:r>
        <w:rPr>
          <w:rFonts w:ascii="Times New Roman" w:hAnsi="Times New Roman" w:cs="Times New Roman"/>
          <w:i/>
          <w:sz w:val="26"/>
          <w:szCs w:val="26"/>
        </w:rPr>
        <w:t>паритет покупательной способности</w:t>
      </w:r>
      <w:r>
        <w:rPr>
          <w:rFonts w:ascii="Times New Roman" w:hAnsi="Times New Roman" w:cs="Times New Roman"/>
          <w:sz w:val="26"/>
          <w:szCs w:val="26"/>
        </w:rPr>
        <w:t xml:space="preserve"> – соотношение валют по их покупательной способности. Отклонение валютного курса от паритета покупательной способности происходит под влиянием спроса и предложения на валюту, которые в свою очередь зависят от различных факторов (состояния экономики, политической обстановки, валютной политики, международной миграции капитала и др.).</w:t>
      </w:r>
      <w:r w:rsidR="001D25E1">
        <w:rPr>
          <w:rFonts w:ascii="Times New Roman" w:hAnsi="Times New Roman" w:cs="Times New Roman"/>
          <w:sz w:val="26"/>
          <w:szCs w:val="26"/>
        </w:rPr>
        <w:t xml:space="preserve"> </w:t>
      </w:r>
      <w:r w:rsidR="0099574F">
        <w:rPr>
          <w:rFonts w:ascii="Times New Roman" w:hAnsi="Times New Roman" w:cs="Times New Roman"/>
          <w:sz w:val="26"/>
          <w:szCs w:val="26"/>
        </w:rPr>
        <w:t>Различают:</w:t>
      </w:r>
    </w:p>
    <w:p w:rsidR="0099574F" w:rsidRDefault="00721198" w:rsidP="00721198">
      <w:pPr>
        <w:pStyle w:val="5"/>
        <w:numPr>
          <w:ilvl w:val="0"/>
          <w:numId w:val="3"/>
        </w:numPr>
        <w:shd w:val="clear" w:color="auto" w:fill="auto"/>
        <w:spacing w:before="0" w:line="240" w:lineRule="auto"/>
        <w:ind w:left="0" w:firstLine="993"/>
        <w:rPr>
          <w:rFonts w:ascii="Times New Roman" w:hAnsi="Times New Roman" w:cs="Times New Roman"/>
          <w:sz w:val="26"/>
          <w:szCs w:val="26"/>
        </w:rPr>
      </w:pPr>
      <w:r>
        <w:rPr>
          <w:rFonts w:ascii="Times New Roman" w:hAnsi="Times New Roman" w:cs="Times New Roman"/>
          <w:i/>
          <w:sz w:val="26"/>
          <w:szCs w:val="26"/>
        </w:rPr>
        <w:t xml:space="preserve">номинальный валютный курс </w:t>
      </w:r>
      <w:r>
        <w:rPr>
          <w:rFonts w:ascii="Times New Roman" w:hAnsi="Times New Roman" w:cs="Times New Roman"/>
          <w:sz w:val="26"/>
          <w:szCs w:val="26"/>
        </w:rPr>
        <w:t>– обменный курс, по которому происходит обмен валют;</w:t>
      </w:r>
    </w:p>
    <w:p w:rsidR="00721198" w:rsidRDefault="00721198" w:rsidP="00721198">
      <w:pPr>
        <w:pStyle w:val="5"/>
        <w:numPr>
          <w:ilvl w:val="0"/>
          <w:numId w:val="3"/>
        </w:numPr>
        <w:shd w:val="clear" w:color="auto" w:fill="auto"/>
        <w:spacing w:before="0" w:line="240" w:lineRule="auto"/>
        <w:ind w:left="0" w:firstLine="993"/>
        <w:rPr>
          <w:rFonts w:ascii="Times New Roman" w:hAnsi="Times New Roman" w:cs="Times New Roman"/>
          <w:sz w:val="26"/>
          <w:szCs w:val="26"/>
        </w:rPr>
      </w:pPr>
      <w:r>
        <w:rPr>
          <w:rFonts w:ascii="Times New Roman" w:hAnsi="Times New Roman" w:cs="Times New Roman"/>
          <w:i/>
          <w:sz w:val="26"/>
          <w:szCs w:val="26"/>
        </w:rPr>
        <w:t xml:space="preserve">реальный валютный курс </w:t>
      </w:r>
      <w:r>
        <w:rPr>
          <w:rFonts w:ascii="Times New Roman" w:hAnsi="Times New Roman" w:cs="Times New Roman"/>
          <w:sz w:val="26"/>
          <w:szCs w:val="26"/>
        </w:rPr>
        <w:t>– обменный курс, учитывающий влияние инфляции на валютные операции</w:t>
      </w:r>
    </w:p>
    <w:p w:rsidR="00721198" w:rsidRDefault="00721198" w:rsidP="00721198">
      <w:pPr>
        <w:pStyle w:val="5"/>
        <w:shd w:val="clear" w:color="auto" w:fill="auto"/>
        <w:spacing w:before="0" w:line="240" w:lineRule="auto"/>
        <w:ind w:left="993" w:firstLine="0"/>
        <w:jc w:val="center"/>
        <w:rPr>
          <w:rFonts w:ascii="Times New Roman" w:hAnsi="Times New Roman" w:cs="Times New Roman"/>
          <w:sz w:val="26"/>
          <w:szCs w:val="26"/>
        </w:rPr>
      </w:pPr>
      <w:r w:rsidRPr="00721198">
        <w:rPr>
          <w:rFonts w:ascii="Times New Roman" w:hAnsi="Times New Roman" w:cs="Times New Roman"/>
          <w:position w:val="-34"/>
          <w:sz w:val="26"/>
          <w:szCs w:val="26"/>
        </w:rPr>
        <w:object w:dxaOrig="1560" w:dyaOrig="760">
          <v:shape id="_x0000_i1061" type="#_x0000_t75" style="width:77.6pt;height:38.35pt" o:ole="">
            <v:imagedata r:id="rId81" o:title=""/>
          </v:shape>
          <o:OLEObject Type="Embed" ProgID="Equation.3" ShapeID="_x0000_i1061" DrawAspect="Content" ObjectID="_1476100565" r:id="rId82"/>
        </w:object>
      </w:r>
    </w:p>
    <w:p w:rsidR="00721198" w:rsidRDefault="00721198" w:rsidP="00721198">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 xml:space="preserve">где </w:t>
      </w:r>
      <w:r>
        <w:rPr>
          <w:rFonts w:ascii="Times New Roman" w:hAnsi="Times New Roman" w:cs="Times New Roman"/>
          <w:i/>
          <w:sz w:val="26"/>
          <w:szCs w:val="26"/>
        </w:rPr>
        <w:t xml:space="preserve">РК </w:t>
      </w:r>
      <w:r>
        <w:rPr>
          <w:rFonts w:ascii="Times New Roman" w:hAnsi="Times New Roman" w:cs="Times New Roman"/>
          <w:sz w:val="26"/>
          <w:szCs w:val="26"/>
        </w:rPr>
        <w:t>– реальный курс валюты страны 1;</w:t>
      </w:r>
    </w:p>
    <w:p w:rsidR="00721198" w:rsidRDefault="00721198" w:rsidP="00721198">
      <w:pPr>
        <w:pStyle w:val="5"/>
        <w:shd w:val="clear" w:color="auto" w:fill="auto"/>
        <w:spacing w:before="0" w:line="240" w:lineRule="auto"/>
        <w:ind w:firstLine="426"/>
        <w:rPr>
          <w:rFonts w:ascii="Times New Roman" w:hAnsi="Times New Roman" w:cs="Times New Roman"/>
          <w:sz w:val="26"/>
          <w:szCs w:val="26"/>
        </w:rPr>
      </w:pPr>
      <w:r>
        <w:rPr>
          <w:rFonts w:ascii="Times New Roman" w:hAnsi="Times New Roman" w:cs="Times New Roman"/>
          <w:i/>
          <w:sz w:val="26"/>
          <w:szCs w:val="26"/>
        </w:rPr>
        <w:t xml:space="preserve">НК </w:t>
      </w:r>
      <w:r>
        <w:rPr>
          <w:rFonts w:ascii="Times New Roman" w:hAnsi="Times New Roman" w:cs="Times New Roman"/>
          <w:sz w:val="26"/>
          <w:szCs w:val="26"/>
        </w:rPr>
        <w:t>– номинальный курс валюты страны 1;</w:t>
      </w:r>
    </w:p>
    <w:p w:rsidR="00721198" w:rsidRDefault="00721198" w:rsidP="00721198">
      <w:pPr>
        <w:pStyle w:val="5"/>
        <w:shd w:val="clear" w:color="auto" w:fill="auto"/>
        <w:spacing w:before="0" w:line="240" w:lineRule="auto"/>
        <w:ind w:firstLine="426"/>
        <w:rPr>
          <w:rFonts w:ascii="Times New Roman" w:hAnsi="Times New Roman" w:cs="Times New Roman"/>
          <w:sz w:val="26"/>
          <w:szCs w:val="26"/>
        </w:rPr>
      </w:pPr>
      <w:proofErr w:type="spellStart"/>
      <w:r>
        <w:rPr>
          <w:rFonts w:ascii="Times New Roman" w:hAnsi="Times New Roman" w:cs="Times New Roman"/>
          <w:i/>
          <w:sz w:val="26"/>
          <w:szCs w:val="26"/>
          <w:lang w:val="en-US"/>
        </w:rPr>
        <w:t>I</w:t>
      </w:r>
      <w:r>
        <w:rPr>
          <w:rFonts w:ascii="Times New Roman" w:hAnsi="Times New Roman" w:cs="Times New Roman"/>
          <w:i/>
          <w:sz w:val="26"/>
          <w:szCs w:val="26"/>
          <w:vertAlign w:val="subscript"/>
          <w:lang w:val="en-US"/>
        </w:rPr>
        <w:t>p</w:t>
      </w:r>
      <w:proofErr w:type="spellEnd"/>
      <w:r w:rsidRPr="00721198">
        <w:rPr>
          <w:rFonts w:ascii="Times New Roman" w:hAnsi="Times New Roman" w:cs="Times New Roman"/>
          <w:i/>
          <w:sz w:val="26"/>
          <w:szCs w:val="26"/>
          <w:vertAlign w:val="subscript"/>
        </w:rPr>
        <w:t>1</w:t>
      </w:r>
      <w:r w:rsidRPr="00721198">
        <w:rPr>
          <w:rFonts w:ascii="Times New Roman" w:hAnsi="Times New Roman" w:cs="Times New Roman"/>
          <w:sz w:val="26"/>
          <w:szCs w:val="26"/>
        </w:rPr>
        <w:t xml:space="preserve"> – </w:t>
      </w:r>
      <w:r>
        <w:rPr>
          <w:rFonts w:ascii="Times New Roman" w:hAnsi="Times New Roman" w:cs="Times New Roman"/>
          <w:sz w:val="26"/>
          <w:szCs w:val="26"/>
        </w:rPr>
        <w:t>индекс цен в стране 1;</w:t>
      </w:r>
    </w:p>
    <w:p w:rsidR="00721198" w:rsidRDefault="00721198" w:rsidP="00721198">
      <w:pPr>
        <w:pStyle w:val="5"/>
        <w:shd w:val="clear" w:color="auto" w:fill="auto"/>
        <w:spacing w:before="0" w:line="240" w:lineRule="auto"/>
        <w:ind w:firstLine="426"/>
        <w:rPr>
          <w:rFonts w:ascii="Times New Roman" w:hAnsi="Times New Roman" w:cs="Times New Roman"/>
          <w:sz w:val="26"/>
          <w:szCs w:val="26"/>
        </w:rPr>
      </w:pPr>
      <w:proofErr w:type="spellStart"/>
      <w:proofErr w:type="gramStart"/>
      <w:r>
        <w:rPr>
          <w:rFonts w:ascii="Times New Roman" w:hAnsi="Times New Roman" w:cs="Times New Roman"/>
          <w:i/>
          <w:sz w:val="26"/>
          <w:szCs w:val="26"/>
          <w:lang w:val="en-US"/>
        </w:rPr>
        <w:t>I</w:t>
      </w:r>
      <w:r>
        <w:rPr>
          <w:rFonts w:ascii="Times New Roman" w:hAnsi="Times New Roman" w:cs="Times New Roman"/>
          <w:i/>
          <w:sz w:val="26"/>
          <w:szCs w:val="26"/>
          <w:vertAlign w:val="subscript"/>
          <w:lang w:val="en-US"/>
        </w:rPr>
        <w:t>p</w:t>
      </w:r>
      <w:proofErr w:type="spellEnd"/>
      <w:r w:rsidRPr="00721198">
        <w:rPr>
          <w:rFonts w:ascii="Times New Roman" w:hAnsi="Times New Roman" w:cs="Times New Roman"/>
          <w:i/>
          <w:sz w:val="26"/>
          <w:szCs w:val="26"/>
          <w:vertAlign w:val="subscript"/>
        </w:rPr>
        <w:t>2</w:t>
      </w:r>
      <w:r w:rsidRPr="00721198">
        <w:rPr>
          <w:rFonts w:ascii="Times New Roman" w:hAnsi="Times New Roman" w:cs="Times New Roman"/>
          <w:sz w:val="26"/>
          <w:szCs w:val="26"/>
        </w:rPr>
        <w:t xml:space="preserve"> – </w:t>
      </w:r>
      <w:r>
        <w:rPr>
          <w:rFonts w:ascii="Times New Roman" w:hAnsi="Times New Roman" w:cs="Times New Roman"/>
          <w:sz w:val="26"/>
          <w:szCs w:val="26"/>
        </w:rPr>
        <w:t>индекс цен в стране 2.</w:t>
      </w:r>
      <w:proofErr w:type="gramEnd"/>
    </w:p>
    <w:p w:rsidR="00721198" w:rsidRPr="00721198" w:rsidRDefault="00721198" w:rsidP="00721198">
      <w:pPr>
        <w:pStyle w:val="5"/>
        <w:shd w:val="clear" w:color="auto" w:fill="auto"/>
        <w:spacing w:before="0" w:line="240" w:lineRule="auto"/>
        <w:ind w:firstLine="993"/>
        <w:rPr>
          <w:rFonts w:ascii="Times New Roman" w:hAnsi="Times New Roman" w:cs="Times New Roman"/>
          <w:sz w:val="26"/>
          <w:szCs w:val="26"/>
        </w:rPr>
      </w:pPr>
      <w:r>
        <w:rPr>
          <w:rFonts w:ascii="Times New Roman" w:hAnsi="Times New Roman" w:cs="Times New Roman"/>
          <w:sz w:val="26"/>
          <w:szCs w:val="26"/>
        </w:rPr>
        <w:t>Если индекс цен в стране ниже, чем за рубежом, то реальный курс валюты этой страны будет ниже номинального. При более высоком темпе инфляции в стране реальный курс ее национальной валюты будет выше номинального;</w:t>
      </w:r>
    </w:p>
    <w:p w:rsidR="00721198" w:rsidRDefault="00721198" w:rsidP="00721198">
      <w:pPr>
        <w:pStyle w:val="5"/>
        <w:numPr>
          <w:ilvl w:val="0"/>
          <w:numId w:val="3"/>
        </w:numPr>
        <w:shd w:val="clear" w:color="auto" w:fill="auto"/>
        <w:spacing w:before="0" w:line="240" w:lineRule="auto"/>
        <w:ind w:left="0" w:firstLine="993"/>
        <w:rPr>
          <w:rFonts w:ascii="Times New Roman" w:hAnsi="Times New Roman" w:cs="Times New Roman"/>
          <w:sz w:val="26"/>
          <w:szCs w:val="26"/>
        </w:rPr>
      </w:pPr>
      <w:r>
        <w:rPr>
          <w:rFonts w:ascii="Times New Roman" w:hAnsi="Times New Roman" w:cs="Times New Roman"/>
          <w:i/>
          <w:sz w:val="26"/>
          <w:szCs w:val="26"/>
        </w:rPr>
        <w:t>эффективный валютный курс</w:t>
      </w:r>
      <w:r w:rsidRPr="00721198">
        <w:rPr>
          <w:rFonts w:ascii="Times New Roman" w:hAnsi="Times New Roman" w:cs="Times New Roman"/>
          <w:sz w:val="26"/>
          <w:szCs w:val="26"/>
        </w:rPr>
        <w:t>.</w:t>
      </w:r>
    </w:p>
    <w:p w:rsidR="00721198" w:rsidRDefault="00721198" w:rsidP="00721198">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i/>
          <w:sz w:val="26"/>
          <w:szCs w:val="26"/>
        </w:rPr>
        <w:t xml:space="preserve">Валютная котировка </w:t>
      </w:r>
      <w:r>
        <w:rPr>
          <w:rFonts w:ascii="Times New Roman" w:hAnsi="Times New Roman" w:cs="Times New Roman"/>
          <w:sz w:val="26"/>
          <w:szCs w:val="26"/>
        </w:rPr>
        <w:t>– установление валютного курса, определение пропорций обмена валют.</w:t>
      </w:r>
    </w:p>
    <w:p w:rsidR="00721198" w:rsidRDefault="00721198" w:rsidP="00721198">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Различают </w:t>
      </w:r>
      <w:r>
        <w:rPr>
          <w:rFonts w:ascii="Times New Roman" w:hAnsi="Times New Roman" w:cs="Times New Roman"/>
          <w:i/>
          <w:sz w:val="26"/>
          <w:szCs w:val="26"/>
        </w:rPr>
        <w:t>базовую валюту</w:t>
      </w:r>
      <w:r>
        <w:rPr>
          <w:rFonts w:ascii="Times New Roman" w:hAnsi="Times New Roman" w:cs="Times New Roman"/>
          <w:sz w:val="26"/>
          <w:szCs w:val="26"/>
        </w:rPr>
        <w:t xml:space="preserve"> – валюта, принимаемая за единицу (1, 10 или 100 единиц),</w:t>
      </w:r>
      <w:r>
        <w:rPr>
          <w:rFonts w:ascii="Times New Roman" w:hAnsi="Times New Roman" w:cs="Times New Roman"/>
          <w:i/>
          <w:sz w:val="26"/>
          <w:szCs w:val="26"/>
        </w:rPr>
        <w:t xml:space="preserve"> </w:t>
      </w:r>
      <w:r>
        <w:rPr>
          <w:rFonts w:ascii="Times New Roman" w:hAnsi="Times New Roman" w:cs="Times New Roman"/>
          <w:sz w:val="26"/>
          <w:szCs w:val="26"/>
        </w:rPr>
        <w:t xml:space="preserve">и </w:t>
      </w:r>
      <w:r>
        <w:rPr>
          <w:rFonts w:ascii="Times New Roman" w:hAnsi="Times New Roman" w:cs="Times New Roman"/>
          <w:i/>
          <w:sz w:val="26"/>
          <w:szCs w:val="26"/>
        </w:rPr>
        <w:t xml:space="preserve">валюту котировки </w:t>
      </w:r>
      <w:r>
        <w:rPr>
          <w:rFonts w:ascii="Times New Roman" w:hAnsi="Times New Roman" w:cs="Times New Roman"/>
          <w:sz w:val="26"/>
          <w:szCs w:val="26"/>
        </w:rPr>
        <w:t>(базу котировки) – величина переменная, показывающая цену базовой валюты.</w:t>
      </w:r>
    </w:p>
    <w:p w:rsidR="00721198" w:rsidRDefault="00721198" w:rsidP="00721198">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На валютном рынке действуют два метода валютной котировки:</w:t>
      </w:r>
    </w:p>
    <w:p w:rsidR="00721198" w:rsidRDefault="00721198" w:rsidP="00721198">
      <w:pPr>
        <w:pStyle w:val="5"/>
        <w:numPr>
          <w:ilvl w:val="0"/>
          <w:numId w:val="3"/>
        </w:numPr>
        <w:shd w:val="clear" w:color="auto" w:fill="auto"/>
        <w:spacing w:before="0" w:line="240" w:lineRule="auto"/>
        <w:ind w:left="0" w:firstLine="993"/>
        <w:rPr>
          <w:rFonts w:ascii="Times New Roman" w:hAnsi="Times New Roman" w:cs="Times New Roman"/>
          <w:sz w:val="26"/>
          <w:szCs w:val="26"/>
        </w:rPr>
      </w:pPr>
      <w:r>
        <w:rPr>
          <w:rFonts w:ascii="Times New Roman" w:hAnsi="Times New Roman" w:cs="Times New Roman"/>
          <w:i/>
          <w:sz w:val="26"/>
          <w:szCs w:val="26"/>
        </w:rPr>
        <w:t xml:space="preserve">прямая котировка, </w:t>
      </w:r>
      <w:r>
        <w:rPr>
          <w:rFonts w:ascii="Times New Roman" w:hAnsi="Times New Roman" w:cs="Times New Roman"/>
          <w:sz w:val="26"/>
          <w:szCs w:val="26"/>
        </w:rPr>
        <w:t>при которой курс единицы иностранной валюты выражается в национальной валюте, то есть за базу котировки принимается иностранная валюта, а национальная валюта выступает в качестве валюты котировки</w:t>
      </w:r>
      <w:r w:rsidR="00C93927">
        <w:rPr>
          <w:rFonts w:ascii="Times New Roman" w:hAnsi="Times New Roman" w:cs="Times New Roman"/>
          <w:sz w:val="26"/>
          <w:szCs w:val="26"/>
        </w:rPr>
        <w:t>.</w:t>
      </w:r>
    </w:p>
    <w:p w:rsidR="00C93927" w:rsidRDefault="00C93927" w:rsidP="00721198">
      <w:pPr>
        <w:pStyle w:val="5"/>
        <w:numPr>
          <w:ilvl w:val="0"/>
          <w:numId w:val="3"/>
        </w:numPr>
        <w:shd w:val="clear" w:color="auto" w:fill="auto"/>
        <w:spacing w:before="0" w:line="240" w:lineRule="auto"/>
        <w:ind w:left="0" w:firstLine="993"/>
        <w:rPr>
          <w:rFonts w:ascii="Times New Roman" w:hAnsi="Times New Roman" w:cs="Times New Roman"/>
          <w:sz w:val="26"/>
          <w:szCs w:val="26"/>
        </w:rPr>
      </w:pPr>
      <w:r>
        <w:rPr>
          <w:rFonts w:ascii="Times New Roman" w:hAnsi="Times New Roman" w:cs="Times New Roman"/>
          <w:i/>
          <w:sz w:val="26"/>
          <w:szCs w:val="26"/>
        </w:rPr>
        <w:t>косвенная котировка</w:t>
      </w:r>
      <w:r>
        <w:rPr>
          <w:rFonts w:ascii="Times New Roman" w:hAnsi="Times New Roman" w:cs="Times New Roman"/>
          <w:sz w:val="26"/>
          <w:szCs w:val="26"/>
        </w:rPr>
        <w:t xml:space="preserve"> – курс единицы национальной валюты выражается в определенном количестве иностранной валюты</w:t>
      </w:r>
    </w:p>
    <w:p w:rsidR="00E251DF" w:rsidRPr="0071761F" w:rsidRDefault="00E251DF" w:rsidP="00E251DF">
      <w:pPr>
        <w:pStyle w:val="5"/>
        <w:shd w:val="clear" w:color="auto" w:fill="auto"/>
        <w:spacing w:before="0" w:line="240" w:lineRule="auto"/>
        <w:ind w:left="993" w:firstLine="0"/>
        <w:rPr>
          <w:rFonts w:ascii="Times New Roman" w:hAnsi="Times New Roman" w:cs="Times New Roman"/>
        </w:rPr>
      </w:pPr>
    </w:p>
    <w:tbl>
      <w:tblPr>
        <w:tblStyle w:val="a9"/>
        <w:tblW w:w="5387" w:type="dxa"/>
        <w:tblInd w:w="1526"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1417"/>
        <w:gridCol w:w="851"/>
        <w:gridCol w:w="3119"/>
      </w:tblGrid>
      <w:tr w:rsidR="00C93927" w:rsidRPr="002C2052" w:rsidTr="00C93927">
        <w:tc>
          <w:tcPr>
            <w:tcW w:w="1417" w:type="dxa"/>
            <w:vMerge w:val="restart"/>
          </w:tcPr>
          <w:p w:rsidR="00C93927" w:rsidRPr="002C2052" w:rsidRDefault="00C93927" w:rsidP="00EC75C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Косвенная котировка</w:t>
            </w:r>
          </w:p>
        </w:tc>
        <w:tc>
          <w:tcPr>
            <w:tcW w:w="851" w:type="dxa"/>
            <w:vMerge w:val="restart"/>
            <w:vAlign w:val="center"/>
          </w:tcPr>
          <w:p w:rsidR="00C93927" w:rsidRPr="002C2052" w:rsidRDefault="00C93927" w:rsidP="00EC75C4">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w:t>
            </w:r>
          </w:p>
        </w:tc>
        <w:tc>
          <w:tcPr>
            <w:tcW w:w="3119" w:type="dxa"/>
          </w:tcPr>
          <w:p w:rsidR="00C93927" w:rsidRPr="002C2052" w:rsidRDefault="00C93927"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C93927" w:rsidRPr="002C2052" w:rsidTr="00C52091">
        <w:trPr>
          <w:trHeight w:val="390"/>
        </w:trPr>
        <w:tc>
          <w:tcPr>
            <w:tcW w:w="1417" w:type="dxa"/>
            <w:vMerge/>
          </w:tcPr>
          <w:p w:rsidR="00C93927" w:rsidRPr="002C2052" w:rsidRDefault="00C93927" w:rsidP="00EC75C4">
            <w:pPr>
              <w:pStyle w:val="5"/>
              <w:shd w:val="clear" w:color="auto" w:fill="auto"/>
              <w:spacing w:before="0" w:line="240" w:lineRule="auto"/>
              <w:ind w:firstLine="0"/>
              <w:rPr>
                <w:rFonts w:ascii="Times New Roman" w:hAnsi="Times New Roman" w:cs="Times New Roman"/>
                <w:sz w:val="26"/>
                <w:szCs w:val="26"/>
              </w:rPr>
            </w:pPr>
          </w:p>
        </w:tc>
        <w:tc>
          <w:tcPr>
            <w:tcW w:w="851" w:type="dxa"/>
            <w:vMerge/>
          </w:tcPr>
          <w:p w:rsidR="00C93927" w:rsidRPr="002C2052" w:rsidRDefault="00C93927" w:rsidP="00EC75C4">
            <w:pPr>
              <w:pStyle w:val="5"/>
              <w:shd w:val="clear" w:color="auto" w:fill="auto"/>
              <w:spacing w:before="0" w:line="240" w:lineRule="auto"/>
              <w:ind w:firstLine="0"/>
              <w:rPr>
                <w:rFonts w:ascii="Times New Roman" w:hAnsi="Times New Roman" w:cs="Times New Roman"/>
                <w:sz w:val="26"/>
                <w:szCs w:val="26"/>
              </w:rPr>
            </w:pPr>
          </w:p>
        </w:tc>
        <w:tc>
          <w:tcPr>
            <w:tcW w:w="3119" w:type="dxa"/>
          </w:tcPr>
          <w:p w:rsidR="00C93927" w:rsidRPr="002C2052" w:rsidRDefault="00C93927"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Прямая котировка</w:t>
            </w:r>
          </w:p>
        </w:tc>
      </w:tr>
    </w:tbl>
    <w:p w:rsidR="00C93927" w:rsidRPr="0071761F" w:rsidRDefault="00C93927" w:rsidP="00C93927">
      <w:pPr>
        <w:pStyle w:val="5"/>
        <w:shd w:val="clear" w:color="auto" w:fill="auto"/>
        <w:spacing w:before="0" w:line="240" w:lineRule="auto"/>
        <w:ind w:firstLine="567"/>
        <w:rPr>
          <w:rFonts w:ascii="Times New Roman" w:hAnsi="Times New Roman" w:cs="Times New Roman"/>
        </w:rPr>
      </w:pPr>
    </w:p>
    <w:p w:rsidR="00C93927" w:rsidRDefault="00C93927" w:rsidP="00C93927">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Банки </w:t>
      </w:r>
      <w:r w:rsidR="00C52091">
        <w:rPr>
          <w:rFonts w:ascii="Times New Roman" w:hAnsi="Times New Roman" w:cs="Times New Roman"/>
          <w:sz w:val="26"/>
          <w:szCs w:val="26"/>
        </w:rPr>
        <w:t>дают двойную котировку, устанавливая:</w:t>
      </w:r>
    </w:p>
    <w:p w:rsidR="00C52091" w:rsidRDefault="00C52091" w:rsidP="00C52091">
      <w:pPr>
        <w:pStyle w:val="5"/>
        <w:numPr>
          <w:ilvl w:val="0"/>
          <w:numId w:val="3"/>
        </w:numPr>
        <w:shd w:val="clear" w:color="auto" w:fill="auto"/>
        <w:spacing w:before="0" w:line="240" w:lineRule="auto"/>
        <w:ind w:left="0" w:firstLine="993"/>
        <w:rPr>
          <w:rFonts w:ascii="Times New Roman" w:hAnsi="Times New Roman" w:cs="Times New Roman"/>
          <w:sz w:val="26"/>
          <w:szCs w:val="26"/>
        </w:rPr>
      </w:pPr>
      <w:r>
        <w:rPr>
          <w:rFonts w:ascii="Times New Roman" w:hAnsi="Times New Roman" w:cs="Times New Roman"/>
          <w:i/>
          <w:sz w:val="26"/>
          <w:szCs w:val="26"/>
        </w:rPr>
        <w:t>курс покупки (</w:t>
      </w:r>
      <w:r>
        <w:rPr>
          <w:rFonts w:ascii="Times New Roman" w:hAnsi="Times New Roman" w:cs="Times New Roman"/>
          <w:i/>
          <w:sz w:val="26"/>
          <w:szCs w:val="26"/>
          <w:lang w:val="en-US"/>
        </w:rPr>
        <w:t>bid</w:t>
      </w:r>
      <w:r w:rsidRPr="00C52091">
        <w:rPr>
          <w:rFonts w:ascii="Times New Roman" w:hAnsi="Times New Roman" w:cs="Times New Roman"/>
          <w:i/>
          <w:sz w:val="26"/>
          <w:szCs w:val="26"/>
        </w:rPr>
        <w:t>)</w:t>
      </w:r>
      <w:r w:rsidRPr="00C52091">
        <w:rPr>
          <w:rFonts w:ascii="Times New Roman" w:hAnsi="Times New Roman" w:cs="Times New Roman"/>
          <w:sz w:val="26"/>
          <w:szCs w:val="26"/>
        </w:rPr>
        <w:t xml:space="preserve"> – </w:t>
      </w:r>
      <w:r>
        <w:rPr>
          <w:rFonts w:ascii="Times New Roman" w:hAnsi="Times New Roman" w:cs="Times New Roman"/>
          <w:sz w:val="26"/>
          <w:szCs w:val="26"/>
        </w:rPr>
        <w:t>курс, по которому банк готов купить базовую валюту (продать валюту котировки);</w:t>
      </w:r>
    </w:p>
    <w:p w:rsidR="00C52091" w:rsidRDefault="00C52091" w:rsidP="00C52091">
      <w:pPr>
        <w:pStyle w:val="5"/>
        <w:numPr>
          <w:ilvl w:val="0"/>
          <w:numId w:val="3"/>
        </w:numPr>
        <w:shd w:val="clear" w:color="auto" w:fill="auto"/>
        <w:spacing w:before="0" w:line="240" w:lineRule="auto"/>
        <w:ind w:left="0" w:firstLine="993"/>
        <w:rPr>
          <w:rFonts w:ascii="Times New Roman" w:hAnsi="Times New Roman" w:cs="Times New Roman"/>
          <w:sz w:val="26"/>
          <w:szCs w:val="26"/>
        </w:rPr>
      </w:pPr>
      <w:r>
        <w:rPr>
          <w:rFonts w:ascii="Times New Roman" w:hAnsi="Times New Roman" w:cs="Times New Roman"/>
          <w:i/>
          <w:sz w:val="26"/>
          <w:szCs w:val="26"/>
        </w:rPr>
        <w:t>курс продажи (</w:t>
      </w:r>
      <w:r>
        <w:rPr>
          <w:rFonts w:ascii="Times New Roman" w:hAnsi="Times New Roman" w:cs="Times New Roman"/>
          <w:i/>
          <w:sz w:val="26"/>
          <w:szCs w:val="26"/>
          <w:lang w:val="en-US"/>
        </w:rPr>
        <w:t>offer</w:t>
      </w:r>
      <w:r w:rsidRPr="00C52091">
        <w:rPr>
          <w:rFonts w:ascii="Times New Roman" w:hAnsi="Times New Roman" w:cs="Times New Roman"/>
          <w:i/>
          <w:sz w:val="26"/>
          <w:szCs w:val="26"/>
        </w:rPr>
        <w:t>)</w:t>
      </w:r>
      <w:r w:rsidRPr="00C52091">
        <w:rPr>
          <w:rFonts w:ascii="Times New Roman" w:hAnsi="Times New Roman" w:cs="Times New Roman"/>
          <w:sz w:val="26"/>
          <w:szCs w:val="26"/>
        </w:rPr>
        <w:t xml:space="preserve"> – </w:t>
      </w:r>
      <w:r>
        <w:rPr>
          <w:rFonts w:ascii="Times New Roman" w:hAnsi="Times New Roman" w:cs="Times New Roman"/>
          <w:sz w:val="26"/>
          <w:szCs w:val="26"/>
        </w:rPr>
        <w:t>курс, по которому банк готов продать базовую валюту (купить валюту котировки).</w:t>
      </w:r>
    </w:p>
    <w:p w:rsidR="00C52091" w:rsidRDefault="00C52091" w:rsidP="00C52091">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Разница между курсами покупки и продажи – </w:t>
      </w:r>
      <w:r w:rsidRPr="00C52091">
        <w:rPr>
          <w:rFonts w:ascii="Times New Roman" w:hAnsi="Times New Roman" w:cs="Times New Roman"/>
          <w:i/>
          <w:sz w:val="26"/>
          <w:szCs w:val="26"/>
        </w:rPr>
        <w:t>маржа (</w:t>
      </w:r>
      <w:proofErr w:type="spellStart"/>
      <w:r w:rsidRPr="00C52091">
        <w:rPr>
          <w:rFonts w:ascii="Times New Roman" w:hAnsi="Times New Roman" w:cs="Times New Roman"/>
          <w:i/>
          <w:sz w:val="26"/>
          <w:szCs w:val="26"/>
        </w:rPr>
        <w:t>margin</w:t>
      </w:r>
      <w:proofErr w:type="spellEnd"/>
      <w:r w:rsidRPr="00C52091">
        <w:rPr>
          <w:rFonts w:ascii="Times New Roman" w:hAnsi="Times New Roman" w:cs="Times New Roman"/>
          <w:i/>
          <w:sz w:val="26"/>
          <w:szCs w:val="26"/>
        </w:rPr>
        <w:t>)</w:t>
      </w:r>
      <w:r w:rsidRPr="00C52091">
        <w:rPr>
          <w:rFonts w:ascii="Times New Roman" w:hAnsi="Times New Roman" w:cs="Times New Roman"/>
          <w:sz w:val="26"/>
          <w:szCs w:val="26"/>
        </w:rPr>
        <w:t xml:space="preserve"> </w:t>
      </w:r>
      <w:r>
        <w:rPr>
          <w:rFonts w:ascii="Times New Roman" w:hAnsi="Times New Roman" w:cs="Times New Roman"/>
          <w:sz w:val="26"/>
          <w:szCs w:val="26"/>
        </w:rPr>
        <w:t xml:space="preserve">или </w:t>
      </w:r>
      <w:r w:rsidRPr="00C52091">
        <w:rPr>
          <w:rFonts w:ascii="Times New Roman" w:hAnsi="Times New Roman" w:cs="Times New Roman"/>
          <w:i/>
          <w:sz w:val="26"/>
          <w:szCs w:val="26"/>
        </w:rPr>
        <w:t>спрэд (</w:t>
      </w:r>
      <w:proofErr w:type="spellStart"/>
      <w:r w:rsidRPr="00C52091">
        <w:rPr>
          <w:rFonts w:ascii="Times New Roman" w:hAnsi="Times New Roman" w:cs="Times New Roman"/>
          <w:i/>
          <w:sz w:val="26"/>
          <w:szCs w:val="26"/>
        </w:rPr>
        <w:t>spread</w:t>
      </w:r>
      <w:proofErr w:type="spellEnd"/>
      <w:r w:rsidRPr="00C52091">
        <w:rPr>
          <w:rFonts w:ascii="Times New Roman" w:hAnsi="Times New Roman" w:cs="Times New Roman"/>
          <w:i/>
          <w:sz w:val="26"/>
          <w:szCs w:val="26"/>
        </w:rPr>
        <w:t>)</w:t>
      </w:r>
      <w:r>
        <w:rPr>
          <w:rFonts w:ascii="Times New Roman" w:hAnsi="Times New Roman" w:cs="Times New Roman"/>
          <w:sz w:val="26"/>
          <w:szCs w:val="26"/>
        </w:rPr>
        <w:t>, служит основой получения банком при</w:t>
      </w:r>
      <w:r w:rsidR="006B7158">
        <w:rPr>
          <w:rFonts w:ascii="Times New Roman" w:hAnsi="Times New Roman" w:cs="Times New Roman"/>
          <w:sz w:val="26"/>
          <w:szCs w:val="26"/>
        </w:rPr>
        <w:t>были от конверсионных операций</w:t>
      </w:r>
      <w:r>
        <w:rPr>
          <w:rFonts w:ascii="Times New Roman" w:hAnsi="Times New Roman" w:cs="Times New Roman"/>
          <w:sz w:val="26"/>
          <w:szCs w:val="26"/>
        </w:rPr>
        <w:t>. Размер маржи (спрэда) выступает как плата за риск потерь от изменения курса</w:t>
      </w:r>
      <w:r w:rsidR="00912732">
        <w:rPr>
          <w:rFonts w:ascii="Times New Roman" w:hAnsi="Times New Roman" w:cs="Times New Roman"/>
          <w:sz w:val="26"/>
          <w:szCs w:val="26"/>
        </w:rPr>
        <w:t xml:space="preserve">, и как </w:t>
      </w:r>
      <w:r>
        <w:rPr>
          <w:rFonts w:ascii="Times New Roman" w:hAnsi="Times New Roman" w:cs="Times New Roman"/>
          <w:sz w:val="26"/>
          <w:szCs w:val="26"/>
        </w:rPr>
        <w:t xml:space="preserve">источник покрытия затрат, </w:t>
      </w:r>
      <w:r w:rsidRPr="007C0EFE">
        <w:rPr>
          <w:rFonts w:ascii="Times New Roman" w:hAnsi="Times New Roman" w:cs="Times New Roman"/>
          <w:i/>
          <w:sz w:val="26"/>
          <w:szCs w:val="26"/>
        </w:rPr>
        <w:t>связанных</w:t>
      </w:r>
      <w:r>
        <w:rPr>
          <w:rFonts w:ascii="Times New Roman" w:hAnsi="Times New Roman" w:cs="Times New Roman"/>
          <w:sz w:val="26"/>
          <w:szCs w:val="26"/>
        </w:rPr>
        <w:t xml:space="preserve"> с проведением операции. Чем выше валютный риск, тем выше маржа (спрэд).</w:t>
      </w:r>
    </w:p>
    <w:p w:rsidR="00C52091" w:rsidRDefault="00C52091" w:rsidP="00C52091">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i/>
          <w:sz w:val="26"/>
          <w:szCs w:val="26"/>
        </w:rPr>
        <w:t xml:space="preserve">Кросс-курс </w:t>
      </w:r>
      <w:r>
        <w:rPr>
          <w:rFonts w:ascii="Times New Roman" w:hAnsi="Times New Roman" w:cs="Times New Roman"/>
          <w:sz w:val="26"/>
          <w:szCs w:val="26"/>
        </w:rPr>
        <w:t>– определенное соотношение двух валют, которое вытекает из их курсов по отношению к третьей валюте.</w:t>
      </w:r>
      <w:r w:rsidR="00912732">
        <w:rPr>
          <w:rFonts w:ascii="Times New Roman" w:hAnsi="Times New Roman" w:cs="Times New Roman"/>
          <w:sz w:val="26"/>
          <w:szCs w:val="26"/>
        </w:rPr>
        <w:t xml:space="preserve"> </w:t>
      </w:r>
      <w:r w:rsidR="00E251DF" w:rsidRPr="00E251DF">
        <w:rPr>
          <w:rFonts w:ascii="Times New Roman" w:hAnsi="Times New Roman" w:cs="Times New Roman"/>
          <w:sz w:val="26"/>
          <w:szCs w:val="26"/>
        </w:rPr>
        <w:t xml:space="preserve">Прописанных </w:t>
      </w:r>
      <w:r w:rsidR="00912732">
        <w:rPr>
          <w:rFonts w:ascii="Times New Roman" w:hAnsi="Times New Roman" w:cs="Times New Roman"/>
          <w:sz w:val="26"/>
          <w:szCs w:val="26"/>
        </w:rPr>
        <w:t>Банком России</w:t>
      </w:r>
      <w:r w:rsidR="00E251DF" w:rsidRPr="00E251DF">
        <w:rPr>
          <w:rFonts w:ascii="Times New Roman" w:hAnsi="Times New Roman" w:cs="Times New Roman"/>
          <w:sz w:val="26"/>
          <w:szCs w:val="26"/>
        </w:rPr>
        <w:t xml:space="preserve"> порядков, устанавливающих правила расчета кросс-курсов при совершении банками валютно-обменных операций нет. Как правило, кросс-курс рассчитывается каждым банком исходя из установленных им курсов покупки и продажи обмениваемых валют по отношению к рублю</w:t>
      </w:r>
      <w:r w:rsidR="00912732">
        <w:rPr>
          <w:rFonts w:ascii="Times New Roman" w:hAnsi="Times New Roman" w:cs="Times New Roman"/>
          <w:sz w:val="26"/>
          <w:szCs w:val="26"/>
        </w:rPr>
        <w:t xml:space="preserve">, или </w:t>
      </w:r>
      <w:r w:rsidR="00E251DF" w:rsidRPr="00E251DF">
        <w:rPr>
          <w:rFonts w:ascii="Times New Roman" w:hAnsi="Times New Roman" w:cs="Times New Roman"/>
          <w:sz w:val="26"/>
          <w:szCs w:val="26"/>
        </w:rPr>
        <w:t>на основе расчета среднего значения установленных в банке курсов покупки и продажи обмениваемых валют либо на основании курса, установленного на д</w:t>
      </w:r>
      <w:r w:rsidR="00912732">
        <w:rPr>
          <w:rFonts w:ascii="Times New Roman" w:hAnsi="Times New Roman" w:cs="Times New Roman"/>
          <w:sz w:val="26"/>
          <w:szCs w:val="26"/>
        </w:rPr>
        <w:t>анную дату Банком России</w:t>
      </w:r>
      <w:r w:rsidR="00E251DF" w:rsidRPr="00E251DF">
        <w:rPr>
          <w:rFonts w:ascii="Times New Roman" w:hAnsi="Times New Roman" w:cs="Times New Roman"/>
          <w:sz w:val="26"/>
          <w:szCs w:val="26"/>
        </w:rPr>
        <w:t>.</w:t>
      </w:r>
    </w:p>
    <w:p w:rsidR="00E251DF" w:rsidRDefault="00E251DF" w:rsidP="00E251DF">
      <w:pPr>
        <w:pStyle w:val="5"/>
        <w:shd w:val="clear" w:color="auto" w:fill="auto"/>
        <w:spacing w:before="0" w:line="240" w:lineRule="auto"/>
        <w:ind w:firstLine="567"/>
        <w:rPr>
          <w:rFonts w:ascii="Times New Roman" w:hAnsi="Times New Roman" w:cs="Times New Roman"/>
          <w:sz w:val="26"/>
          <w:szCs w:val="26"/>
        </w:rPr>
      </w:pPr>
      <w:r w:rsidRPr="00E251DF">
        <w:rPr>
          <w:rFonts w:ascii="Times New Roman" w:hAnsi="Times New Roman" w:cs="Times New Roman"/>
          <w:sz w:val="26"/>
          <w:szCs w:val="26"/>
        </w:rPr>
        <w:t>Общая формула расчета кросс-курсов при прямых котировках</w:t>
      </w:r>
      <w:r>
        <w:rPr>
          <w:rFonts w:ascii="Times New Roman" w:hAnsi="Times New Roman" w:cs="Times New Roman"/>
          <w:sz w:val="26"/>
          <w:szCs w:val="26"/>
        </w:rPr>
        <w:t xml:space="preserve"> имеет вид</w:t>
      </w:r>
    </w:p>
    <w:p w:rsidR="001C2A18" w:rsidRDefault="001C2A18" w:rsidP="00E251DF">
      <w:pPr>
        <w:pStyle w:val="5"/>
        <w:shd w:val="clear" w:color="auto" w:fill="auto"/>
        <w:spacing w:before="0" w:line="240" w:lineRule="auto"/>
        <w:ind w:firstLine="567"/>
        <w:rPr>
          <w:rFonts w:ascii="Times New Roman" w:hAnsi="Times New Roman" w:cs="Times New Roman"/>
          <w:sz w:val="26"/>
          <w:szCs w:val="26"/>
        </w:rPr>
      </w:pPr>
    </w:p>
    <w:p w:rsidR="00E251DF" w:rsidRPr="00E251DF" w:rsidRDefault="00912732" w:rsidP="00E251DF">
      <w:pPr>
        <w:pStyle w:val="5"/>
        <w:shd w:val="clear" w:color="auto" w:fill="auto"/>
        <w:spacing w:before="0" w:line="240" w:lineRule="auto"/>
        <w:ind w:firstLine="567"/>
        <w:jc w:val="center"/>
        <w:rPr>
          <w:rFonts w:ascii="Times New Roman" w:hAnsi="Times New Roman" w:cs="Times New Roman"/>
          <w:sz w:val="26"/>
          <w:szCs w:val="26"/>
        </w:rPr>
      </w:pPr>
      <w:r w:rsidRPr="00912732">
        <w:rPr>
          <w:rFonts w:ascii="Times New Roman" w:hAnsi="Times New Roman" w:cs="Times New Roman"/>
          <w:position w:val="-24"/>
          <w:sz w:val="26"/>
          <w:szCs w:val="26"/>
        </w:rPr>
        <w:object w:dxaOrig="2880" w:dyaOrig="600">
          <v:shape id="_x0000_i1062" type="#_x0000_t75" style="width:2in;height:29.9pt" o:ole="">
            <v:imagedata r:id="rId83" o:title=""/>
          </v:shape>
          <o:OLEObject Type="Embed" ProgID="Equation.3" ShapeID="_x0000_i1062" DrawAspect="Content" ObjectID="_1476100566" r:id="rId84"/>
        </w:object>
      </w:r>
    </w:p>
    <w:p w:rsidR="00E251DF" w:rsidRDefault="00E251DF" w:rsidP="00912732">
      <w:pPr>
        <w:pStyle w:val="5"/>
        <w:shd w:val="clear" w:color="auto" w:fill="auto"/>
        <w:spacing w:before="0" w:line="240" w:lineRule="auto"/>
        <w:ind w:firstLine="0"/>
        <w:rPr>
          <w:rFonts w:ascii="Times New Roman" w:hAnsi="Times New Roman" w:cs="Times New Roman"/>
          <w:sz w:val="26"/>
          <w:szCs w:val="26"/>
        </w:rPr>
      </w:pPr>
      <w:r w:rsidRPr="00E251DF">
        <w:rPr>
          <w:rFonts w:ascii="Times New Roman" w:hAnsi="Times New Roman" w:cs="Times New Roman"/>
          <w:sz w:val="26"/>
          <w:szCs w:val="26"/>
        </w:rPr>
        <w:t>где</w:t>
      </w:r>
      <w:r w:rsidR="00912732" w:rsidRPr="00912732">
        <w:rPr>
          <w:rFonts w:ascii="Times New Roman" w:hAnsi="Times New Roman" w:cs="Times New Roman"/>
          <w:sz w:val="26"/>
          <w:szCs w:val="26"/>
        </w:rPr>
        <w:t xml:space="preserve"> ВАЛЮТА</w:t>
      </w:r>
      <w:r w:rsidR="00912732">
        <w:rPr>
          <w:rFonts w:ascii="Times New Roman" w:hAnsi="Times New Roman" w:cs="Times New Roman"/>
          <w:sz w:val="26"/>
          <w:szCs w:val="26"/>
          <w:vertAlign w:val="subscript"/>
        </w:rPr>
        <w:t>А</w:t>
      </w:r>
      <w:r w:rsidR="00912732" w:rsidRPr="00912732">
        <w:rPr>
          <w:rFonts w:ascii="Times New Roman" w:hAnsi="Times New Roman" w:cs="Times New Roman"/>
          <w:sz w:val="26"/>
          <w:szCs w:val="26"/>
        </w:rPr>
        <w:t xml:space="preserve"> – курс валюты</w:t>
      </w:r>
      <w:proofErr w:type="gramStart"/>
      <w:r w:rsidR="00912732" w:rsidRPr="00912732">
        <w:rPr>
          <w:rFonts w:ascii="Times New Roman" w:hAnsi="Times New Roman" w:cs="Times New Roman"/>
          <w:sz w:val="26"/>
          <w:szCs w:val="26"/>
        </w:rPr>
        <w:t xml:space="preserve"> А</w:t>
      </w:r>
      <w:proofErr w:type="gramEnd"/>
      <w:r w:rsidR="00912732">
        <w:rPr>
          <w:rFonts w:ascii="Times New Roman" w:hAnsi="Times New Roman" w:cs="Times New Roman"/>
          <w:sz w:val="26"/>
          <w:szCs w:val="26"/>
        </w:rPr>
        <w:t>;</w:t>
      </w:r>
    </w:p>
    <w:p w:rsidR="00912732" w:rsidRDefault="00912732" w:rsidP="00912732">
      <w:pPr>
        <w:pStyle w:val="5"/>
        <w:shd w:val="clear" w:color="auto" w:fill="auto"/>
        <w:spacing w:before="0" w:line="240" w:lineRule="auto"/>
        <w:ind w:firstLine="426"/>
        <w:rPr>
          <w:rFonts w:ascii="Times New Roman" w:hAnsi="Times New Roman" w:cs="Times New Roman"/>
          <w:sz w:val="26"/>
          <w:szCs w:val="26"/>
        </w:rPr>
      </w:pPr>
      <w:r>
        <w:rPr>
          <w:rFonts w:ascii="Times New Roman" w:hAnsi="Times New Roman" w:cs="Times New Roman"/>
          <w:sz w:val="26"/>
          <w:szCs w:val="26"/>
        </w:rPr>
        <w:t>ВАЛЮТА</w:t>
      </w:r>
      <w:r>
        <w:rPr>
          <w:rFonts w:ascii="Times New Roman" w:hAnsi="Times New Roman" w:cs="Times New Roman"/>
          <w:sz w:val="26"/>
          <w:szCs w:val="26"/>
          <w:vertAlign w:val="subscript"/>
        </w:rPr>
        <w:t>Б</w:t>
      </w:r>
      <w:r>
        <w:rPr>
          <w:rFonts w:ascii="Times New Roman" w:hAnsi="Times New Roman" w:cs="Times New Roman"/>
          <w:sz w:val="26"/>
          <w:szCs w:val="26"/>
        </w:rPr>
        <w:t xml:space="preserve"> – </w:t>
      </w:r>
      <w:r>
        <w:rPr>
          <w:rFonts w:ascii="Times New Roman" w:hAnsi="Times New Roman" w:cs="Times New Roman"/>
          <w:sz w:val="26"/>
          <w:szCs w:val="26"/>
        </w:rPr>
        <w:tab/>
        <w:t>курс валюты Б.</w:t>
      </w:r>
    </w:p>
    <w:p w:rsidR="0063521E" w:rsidRPr="00D0015D" w:rsidRDefault="0063521E" w:rsidP="0063521E">
      <w:pPr>
        <w:pStyle w:val="5"/>
        <w:shd w:val="clear" w:color="auto" w:fill="auto"/>
        <w:spacing w:before="0" w:line="240" w:lineRule="auto"/>
        <w:ind w:firstLine="567"/>
        <w:rPr>
          <w:rFonts w:ascii="Times New Roman" w:hAnsi="Times New Roman" w:cs="Times New Roman"/>
          <w:i/>
        </w:rPr>
      </w:pPr>
    </w:p>
    <w:p w:rsidR="00912732" w:rsidRDefault="00584904" w:rsidP="0091273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i/>
          <w:sz w:val="26"/>
          <w:szCs w:val="26"/>
        </w:rPr>
        <w:t>Контрольные задания:</w:t>
      </w:r>
    </w:p>
    <w:p w:rsidR="00584904" w:rsidRDefault="00584904" w:rsidP="0091273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 Обменный пункт дает следующие котировки долларов США к рублю: 26,2356/26,2386. Один клиент продал 1000 долл., а </w:t>
      </w:r>
      <w:proofErr w:type="gramStart"/>
      <w:r>
        <w:rPr>
          <w:rFonts w:ascii="Times New Roman" w:hAnsi="Times New Roman" w:cs="Times New Roman"/>
          <w:sz w:val="26"/>
          <w:szCs w:val="26"/>
        </w:rPr>
        <w:t>другой</w:t>
      </w:r>
      <w:proofErr w:type="gramEnd"/>
      <w:r>
        <w:rPr>
          <w:rFonts w:ascii="Times New Roman" w:hAnsi="Times New Roman" w:cs="Times New Roman"/>
          <w:sz w:val="26"/>
          <w:szCs w:val="26"/>
        </w:rPr>
        <w:t xml:space="preserve"> купил 1000 долл. </w:t>
      </w:r>
      <w:proofErr w:type="gramStart"/>
      <w:r>
        <w:rPr>
          <w:rFonts w:ascii="Times New Roman" w:hAnsi="Times New Roman" w:cs="Times New Roman"/>
          <w:sz w:val="26"/>
          <w:szCs w:val="26"/>
        </w:rPr>
        <w:t>Какую</w:t>
      </w:r>
      <w:proofErr w:type="gramEnd"/>
      <w:r>
        <w:rPr>
          <w:rFonts w:ascii="Times New Roman" w:hAnsi="Times New Roman" w:cs="Times New Roman"/>
          <w:sz w:val="26"/>
          <w:szCs w:val="26"/>
        </w:rPr>
        <w:t xml:space="preserve"> прибыль заработал банк на этих двух сделках?</w:t>
      </w:r>
    </w:p>
    <w:p w:rsidR="00584904" w:rsidRDefault="00584904" w:rsidP="0091273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2. Если 1 евро равен 1,3176 долларов США, </w:t>
      </w:r>
      <w:proofErr w:type="gramStart"/>
      <w:r>
        <w:rPr>
          <w:rFonts w:ascii="Times New Roman" w:hAnsi="Times New Roman" w:cs="Times New Roman"/>
          <w:sz w:val="26"/>
          <w:szCs w:val="26"/>
        </w:rPr>
        <w:t>то</w:t>
      </w:r>
      <w:proofErr w:type="gramEnd"/>
      <w:r>
        <w:rPr>
          <w:rFonts w:ascii="Times New Roman" w:hAnsi="Times New Roman" w:cs="Times New Roman"/>
          <w:sz w:val="26"/>
          <w:szCs w:val="26"/>
        </w:rPr>
        <w:t xml:space="preserve"> сколько евро стоит 1 доллар США?</w:t>
      </w:r>
    </w:p>
    <w:p w:rsidR="00584904" w:rsidRDefault="00584904" w:rsidP="0091273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3. Валютный дилер купил 1 </w:t>
      </w:r>
      <w:proofErr w:type="spellStart"/>
      <w:proofErr w:type="gramStart"/>
      <w:r>
        <w:rPr>
          <w:rFonts w:ascii="Times New Roman" w:hAnsi="Times New Roman" w:cs="Times New Roman"/>
          <w:sz w:val="26"/>
          <w:szCs w:val="26"/>
        </w:rPr>
        <w:t>млн</w:t>
      </w:r>
      <w:proofErr w:type="spellEnd"/>
      <w:proofErr w:type="gramEnd"/>
      <w:r>
        <w:rPr>
          <w:rFonts w:ascii="Times New Roman" w:hAnsi="Times New Roman" w:cs="Times New Roman"/>
          <w:sz w:val="26"/>
          <w:szCs w:val="26"/>
        </w:rPr>
        <w:t xml:space="preserve"> евро за доллары США по курсу 1,3176 долларов США за 1 евро. В конце дня он продал евро по курсу 1,3194 долларов США. Каков будет результат этих двух сделок для дилера?</w:t>
      </w:r>
    </w:p>
    <w:p w:rsidR="00584904" w:rsidRDefault="00584904" w:rsidP="0091273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4. Английская компания хочет приобрести американские доллары для оплаты поставки товаров из С</w:t>
      </w:r>
      <w:r w:rsidR="001C2A18">
        <w:rPr>
          <w:rFonts w:ascii="Times New Roman" w:hAnsi="Times New Roman" w:cs="Times New Roman"/>
          <w:sz w:val="26"/>
          <w:szCs w:val="26"/>
        </w:rPr>
        <w:t xml:space="preserve">ША. Банк котирует фунт стерлинг </w:t>
      </w:r>
      <w:r>
        <w:rPr>
          <w:rFonts w:ascii="Times New Roman" w:hAnsi="Times New Roman" w:cs="Times New Roman"/>
          <w:sz w:val="26"/>
          <w:szCs w:val="26"/>
        </w:rPr>
        <w:t>/ доллар США как 1,9643/1,9655. По какому курсу будет произведен обмен?</w:t>
      </w:r>
    </w:p>
    <w:p w:rsidR="00912732" w:rsidRDefault="00584904" w:rsidP="0058490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5. Американский импортер покупает 2 </w:t>
      </w:r>
      <w:proofErr w:type="spellStart"/>
      <w:proofErr w:type="gramStart"/>
      <w:r>
        <w:rPr>
          <w:rFonts w:ascii="Times New Roman" w:hAnsi="Times New Roman" w:cs="Times New Roman"/>
          <w:sz w:val="26"/>
          <w:szCs w:val="26"/>
        </w:rPr>
        <w:t>млн</w:t>
      </w:r>
      <w:proofErr w:type="spellEnd"/>
      <w:proofErr w:type="gramEnd"/>
      <w:r>
        <w:rPr>
          <w:rFonts w:ascii="Times New Roman" w:hAnsi="Times New Roman" w:cs="Times New Roman"/>
          <w:sz w:val="26"/>
          <w:szCs w:val="26"/>
        </w:rPr>
        <w:t xml:space="preserve"> евро, чтобы произвести платеж за товар. Сколько ему понадобится долларов США, если банк котирует доллар США / евро как 0,7590/0,7612?</w:t>
      </w:r>
    </w:p>
    <w:p w:rsidR="00584904" w:rsidRDefault="00584904" w:rsidP="0058490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6. Курс доллара США в швейцарских франках равен 1,2129, курс доллара США в евро – 0,7590. Каков кросс-курс евро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франках и кросс-курс франка в евро?</w:t>
      </w:r>
    </w:p>
    <w:p w:rsidR="00584904" w:rsidRDefault="00584904" w:rsidP="0058490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7. Рассчитайте кросс-курс фунта стерлингов в евро к доллару США, если: фунт стерлинг / доллар 1,9643, доллар / евро 0,7590.</w:t>
      </w:r>
    </w:p>
    <w:p w:rsidR="00584904" w:rsidRDefault="00584904" w:rsidP="0058490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8. Каковы будут кросс-курсы евро и фунта стерлингов к доллару США, если: евро / доллар США 1,3176, фунт стерлинг / доллар США 1,9643?</w:t>
      </w:r>
    </w:p>
    <w:p w:rsidR="00584904" w:rsidRDefault="00584904" w:rsidP="0058490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9. Английский экспортер получает платеж в швейцарских франках. Требуется определить, по какому курсу он обменяет франки на фунты стерлингов, если курсы этих валют к доллару США будут таковыми: фунт стерлинг / доллар США 1,9643 и доллар США / швейцарский франк 1,2129.</w:t>
      </w:r>
    </w:p>
    <w:p w:rsidR="00584904" w:rsidRDefault="00584904" w:rsidP="0058490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10. Номинальный курс рубля к доллару США составляет 28,28 руб., а уровень инфляции в США – 3,4% и в России – 10,9%. Определите реальный курс рубля к доллару США и сравните его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 номинальным.</w:t>
      </w:r>
    </w:p>
    <w:p w:rsidR="00584904" w:rsidRDefault="00584904" w:rsidP="0058490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11. Как изменился реальный курс рубля к доллару США, если номинальный курс снизился на 3,1%, цены в США выросли на 3,4% и в России – 10,9%?</w:t>
      </w:r>
    </w:p>
    <w:p w:rsidR="00D0015D" w:rsidRDefault="0063521E" w:rsidP="00D0015D">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12. Банк имеет закрытые валютные позиции. Какой будет величина открытой валютной позиции после покупки банком 1 </w:t>
      </w:r>
      <w:proofErr w:type="spellStart"/>
      <w:proofErr w:type="gramStart"/>
      <w:r>
        <w:rPr>
          <w:rFonts w:ascii="Times New Roman" w:hAnsi="Times New Roman" w:cs="Times New Roman"/>
          <w:sz w:val="26"/>
          <w:szCs w:val="26"/>
        </w:rPr>
        <w:t>млн</w:t>
      </w:r>
      <w:proofErr w:type="spellEnd"/>
      <w:proofErr w:type="gramEnd"/>
      <w:r>
        <w:rPr>
          <w:rFonts w:ascii="Times New Roman" w:hAnsi="Times New Roman" w:cs="Times New Roman"/>
          <w:sz w:val="26"/>
          <w:szCs w:val="26"/>
        </w:rPr>
        <w:t xml:space="preserve"> долларов США против датских крон по курсу 5,8323?</w:t>
      </w:r>
      <w:r w:rsidR="00D0015D">
        <w:rPr>
          <w:rFonts w:ascii="Times New Roman" w:hAnsi="Times New Roman" w:cs="Times New Roman"/>
          <w:sz w:val="26"/>
          <w:szCs w:val="26"/>
        </w:rPr>
        <w:br w:type="page"/>
      </w:r>
    </w:p>
    <w:p w:rsidR="0071761F" w:rsidRDefault="007E7ED4" w:rsidP="001D25E1">
      <w:pPr>
        <w:pStyle w:val="2"/>
        <w:jc w:val="center"/>
      </w:pPr>
      <w:bookmarkStart w:id="5" w:name="_Toc401402486"/>
      <w:r>
        <w:t>Занятие № 5.</w:t>
      </w:r>
      <w:r w:rsidR="007C0EFE" w:rsidRPr="007C0EFE">
        <w:t xml:space="preserve"> </w:t>
      </w:r>
      <w:r w:rsidR="007C0EFE">
        <w:t>Центральный банк</w:t>
      </w:r>
      <w:r>
        <w:t xml:space="preserve"> Российской Федерации</w:t>
      </w:r>
      <w:bookmarkEnd w:id="5"/>
    </w:p>
    <w:p w:rsidR="00EE77E0" w:rsidRDefault="00CE2355" w:rsidP="00CE2355">
      <w:pPr>
        <w:pStyle w:val="5"/>
        <w:shd w:val="clear" w:color="auto" w:fill="auto"/>
        <w:spacing w:before="0" w:line="240" w:lineRule="auto"/>
        <w:ind w:firstLine="567"/>
        <w:rPr>
          <w:rFonts w:ascii="Times New Roman" w:hAnsi="Times New Roman" w:cs="Times New Roman"/>
          <w:sz w:val="26"/>
          <w:szCs w:val="26"/>
        </w:rPr>
      </w:pPr>
      <w:r w:rsidRPr="00CE2355">
        <w:rPr>
          <w:rFonts w:ascii="Times New Roman" w:hAnsi="Times New Roman" w:cs="Times New Roman"/>
          <w:i/>
          <w:sz w:val="26"/>
          <w:szCs w:val="26"/>
        </w:rPr>
        <w:t>Центральный банк Российской Федерации (Банк России)</w:t>
      </w:r>
      <w:r>
        <w:rPr>
          <w:rFonts w:ascii="Times New Roman" w:hAnsi="Times New Roman" w:cs="Times New Roman"/>
          <w:sz w:val="26"/>
          <w:szCs w:val="26"/>
        </w:rPr>
        <w:t xml:space="preserve"> –</w:t>
      </w:r>
      <w:r w:rsidRPr="00CE2355">
        <w:rPr>
          <w:rFonts w:ascii="Times New Roman" w:hAnsi="Times New Roman" w:cs="Times New Roman"/>
          <w:sz w:val="26"/>
          <w:szCs w:val="26"/>
        </w:rPr>
        <w:t xml:space="preserve"> юридическое лицо, главный банк первого уровня, главный эмиссионный, денежно-кредитный институт России, разрабатывающий и реализующий во взаимодействии с </w:t>
      </w:r>
      <w:hyperlink r:id="rId85" w:tooltip="Правительство России" w:history="1">
        <w:r w:rsidRPr="00CE2355">
          <w:rPr>
            <w:rFonts w:ascii="Times New Roman" w:hAnsi="Times New Roman" w:cs="Times New Roman"/>
            <w:sz w:val="26"/>
            <w:szCs w:val="26"/>
          </w:rPr>
          <w:t>Правительством Р</w:t>
        </w:r>
        <w:r w:rsidR="00F20EC8">
          <w:rPr>
            <w:rFonts w:ascii="Times New Roman" w:hAnsi="Times New Roman" w:cs="Times New Roman"/>
            <w:sz w:val="26"/>
            <w:szCs w:val="26"/>
          </w:rPr>
          <w:t>Ф</w:t>
        </w:r>
      </w:hyperlink>
      <w:r w:rsidRPr="00CE2355">
        <w:rPr>
          <w:rFonts w:ascii="Times New Roman" w:hAnsi="Times New Roman" w:cs="Times New Roman"/>
          <w:sz w:val="26"/>
          <w:szCs w:val="26"/>
        </w:rPr>
        <w:t xml:space="preserve"> единую </w:t>
      </w:r>
      <w:hyperlink r:id="rId86" w:tooltip="Денежно-кредитная политика государства" w:history="1">
        <w:r w:rsidRPr="00CE2355">
          <w:rPr>
            <w:rFonts w:ascii="Times New Roman" w:hAnsi="Times New Roman" w:cs="Times New Roman"/>
            <w:sz w:val="26"/>
            <w:szCs w:val="26"/>
          </w:rPr>
          <w:t>государственную кредитно-денежную политику</w:t>
        </w:r>
      </w:hyperlink>
      <w:r w:rsidRPr="00CE2355">
        <w:rPr>
          <w:rFonts w:ascii="Times New Roman" w:hAnsi="Times New Roman" w:cs="Times New Roman"/>
          <w:sz w:val="26"/>
          <w:szCs w:val="26"/>
        </w:rPr>
        <w:t xml:space="preserve"> и надел</w:t>
      </w:r>
      <w:r w:rsidR="00EE77E0">
        <w:rPr>
          <w:rFonts w:ascii="Times New Roman" w:hAnsi="Times New Roman" w:cs="Times New Roman"/>
          <w:sz w:val="26"/>
          <w:szCs w:val="26"/>
        </w:rPr>
        <w:t>е</w:t>
      </w:r>
      <w:r w:rsidRPr="00CE2355">
        <w:rPr>
          <w:rFonts w:ascii="Times New Roman" w:hAnsi="Times New Roman" w:cs="Times New Roman"/>
          <w:sz w:val="26"/>
          <w:szCs w:val="26"/>
        </w:rPr>
        <w:t>нный особыми полномочиями</w:t>
      </w:r>
      <w:r w:rsidR="00EE77E0">
        <w:rPr>
          <w:rFonts w:ascii="Times New Roman" w:hAnsi="Times New Roman" w:cs="Times New Roman"/>
          <w:sz w:val="26"/>
          <w:szCs w:val="26"/>
        </w:rPr>
        <w:t>.</w:t>
      </w:r>
    </w:p>
    <w:p w:rsidR="00CE2355" w:rsidRPr="00CE2355" w:rsidRDefault="00EE77E0" w:rsidP="00CE2355">
      <w:pPr>
        <w:pStyle w:val="5"/>
        <w:shd w:val="clear" w:color="auto" w:fill="auto"/>
        <w:spacing w:before="0" w:line="240" w:lineRule="auto"/>
        <w:ind w:firstLine="567"/>
        <w:rPr>
          <w:rFonts w:ascii="Times New Roman" w:hAnsi="Times New Roman" w:cs="Times New Roman"/>
          <w:sz w:val="26"/>
          <w:szCs w:val="26"/>
        </w:rPr>
      </w:pPr>
      <w:r w:rsidRPr="00EE77E0">
        <w:rPr>
          <w:rFonts w:ascii="Times New Roman" w:hAnsi="Times New Roman" w:cs="Times New Roman"/>
          <w:sz w:val="26"/>
          <w:szCs w:val="26"/>
        </w:rPr>
        <w:t>В соответствии с Ф</w:t>
      </w:r>
      <w:r>
        <w:rPr>
          <w:rFonts w:ascii="Times New Roman" w:hAnsi="Times New Roman" w:cs="Times New Roman"/>
          <w:sz w:val="26"/>
          <w:szCs w:val="26"/>
        </w:rPr>
        <w:t>З</w:t>
      </w:r>
      <w:r w:rsidRPr="00EE77E0">
        <w:rPr>
          <w:rFonts w:ascii="Times New Roman" w:hAnsi="Times New Roman" w:cs="Times New Roman"/>
          <w:sz w:val="26"/>
          <w:szCs w:val="26"/>
        </w:rPr>
        <w:t xml:space="preserve"> РФ</w:t>
      </w:r>
      <w:r>
        <w:rPr>
          <w:rFonts w:ascii="Times New Roman" w:hAnsi="Times New Roman" w:cs="Times New Roman"/>
          <w:sz w:val="26"/>
          <w:szCs w:val="26"/>
        </w:rPr>
        <w:t xml:space="preserve"> № 86-ФЗ от 10 июля 2002 г. </w:t>
      </w:r>
      <w:r w:rsidRPr="00EE77E0">
        <w:rPr>
          <w:rFonts w:ascii="Times New Roman" w:hAnsi="Times New Roman" w:cs="Times New Roman"/>
          <w:sz w:val="26"/>
          <w:szCs w:val="26"/>
        </w:rPr>
        <w:t xml:space="preserve">«О Центральном </w:t>
      </w:r>
      <w:r>
        <w:rPr>
          <w:rFonts w:ascii="Times New Roman" w:hAnsi="Times New Roman" w:cs="Times New Roman"/>
          <w:sz w:val="26"/>
          <w:szCs w:val="26"/>
        </w:rPr>
        <w:t>Б</w:t>
      </w:r>
      <w:r w:rsidRPr="00EE77E0">
        <w:rPr>
          <w:rFonts w:ascii="Times New Roman" w:hAnsi="Times New Roman" w:cs="Times New Roman"/>
          <w:sz w:val="26"/>
          <w:szCs w:val="26"/>
        </w:rPr>
        <w:t xml:space="preserve">анке Российской Федерации (Банке России)» Банк России является юридическим лицом. Уставный капитал и иное имущество Банка России являются </w:t>
      </w:r>
      <w:hyperlink r:id="rId87" w:tooltip="Федеральная собственность (страница отсутствует)" w:history="1">
        <w:r w:rsidRPr="00EE77E0">
          <w:rPr>
            <w:rFonts w:ascii="Times New Roman" w:hAnsi="Times New Roman" w:cs="Times New Roman"/>
            <w:sz w:val="26"/>
            <w:szCs w:val="26"/>
          </w:rPr>
          <w:t>федеральной собственностью</w:t>
        </w:r>
      </w:hyperlink>
      <w:r w:rsidRPr="00EE77E0">
        <w:rPr>
          <w:rFonts w:ascii="Times New Roman" w:hAnsi="Times New Roman" w:cs="Times New Roman"/>
          <w:sz w:val="26"/>
          <w:szCs w:val="26"/>
        </w:rPr>
        <w:t xml:space="preserve">, при этом </w:t>
      </w:r>
      <w:r w:rsidR="00F20EC8">
        <w:rPr>
          <w:rFonts w:ascii="Times New Roman" w:hAnsi="Times New Roman" w:cs="Times New Roman"/>
          <w:sz w:val="26"/>
          <w:szCs w:val="26"/>
        </w:rPr>
        <w:t>он</w:t>
      </w:r>
      <w:r w:rsidRPr="00EE77E0">
        <w:rPr>
          <w:rFonts w:ascii="Times New Roman" w:hAnsi="Times New Roman" w:cs="Times New Roman"/>
          <w:sz w:val="26"/>
          <w:szCs w:val="26"/>
        </w:rPr>
        <w:t xml:space="preserve"> надел</w:t>
      </w:r>
      <w:r>
        <w:rPr>
          <w:rFonts w:ascii="Times New Roman" w:hAnsi="Times New Roman" w:cs="Times New Roman"/>
          <w:sz w:val="26"/>
          <w:szCs w:val="26"/>
        </w:rPr>
        <w:t>е</w:t>
      </w:r>
      <w:r w:rsidRPr="00EE77E0">
        <w:rPr>
          <w:rFonts w:ascii="Times New Roman" w:hAnsi="Times New Roman" w:cs="Times New Roman"/>
          <w:sz w:val="26"/>
          <w:szCs w:val="26"/>
        </w:rPr>
        <w:t>н имущественной и финансовой самостоятельностью.</w:t>
      </w:r>
      <w:r w:rsidR="00436D37">
        <w:rPr>
          <w:rFonts w:ascii="Times New Roman" w:hAnsi="Times New Roman" w:cs="Times New Roman"/>
          <w:sz w:val="26"/>
          <w:szCs w:val="26"/>
        </w:rPr>
        <w:t xml:space="preserve"> </w:t>
      </w:r>
      <w:r w:rsidR="00CE2355" w:rsidRPr="00CE2355">
        <w:rPr>
          <w:rFonts w:ascii="Times New Roman" w:hAnsi="Times New Roman" w:cs="Times New Roman"/>
          <w:sz w:val="26"/>
          <w:szCs w:val="26"/>
        </w:rPr>
        <w:t>Специально оговорено, что получение прибыли не является целью деятельности Банка России.</w:t>
      </w:r>
    </w:p>
    <w:p w:rsidR="007C0EFE" w:rsidRDefault="00565EA1" w:rsidP="00CE2355">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Ме</w:t>
      </w:r>
      <w:r w:rsidR="000E4534">
        <w:rPr>
          <w:rFonts w:ascii="Times New Roman" w:hAnsi="Times New Roman" w:cs="Times New Roman"/>
          <w:sz w:val="26"/>
          <w:szCs w:val="26"/>
        </w:rPr>
        <w:t>тодами денежно-кредитной политики Банка России являются:</w:t>
      </w:r>
    </w:p>
    <w:p w:rsidR="000E4534" w:rsidRPr="008865C9" w:rsidRDefault="000E4534" w:rsidP="008865C9">
      <w:pPr>
        <w:pStyle w:val="5"/>
        <w:numPr>
          <w:ilvl w:val="0"/>
          <w:numId w:val="3"/>
        </w:numPr>
        <w:shd w:val="clear" w:color="auto" w:fill="auto"/>
        <w:spacing w:before="0" w:line="240" w:lineRule="auto"/>
        <w:ind w:left="0" w:firstLine="993"/>
        <w:rPr>
          <w:rFonts w:ascii="Times New Roman" w:hAnsi="Times New Roman" w:cs="Times New Roman"/>
          <w:sz w:val="26"/>
          <w:szCs w:val="26"/>
        </w:rPr>
      </w:pPr>
      <w:r w:rsidRPr="008865C9">
        <w:rPr>
          <w:rFonts w:ascii="Times New Roman" w:hAnsi="Times New Roman" w:cs="Times New Roman"/>
          <w:i/>
          <w:sz w:val="26"/>
          <w:szCs w:val="26"/>
        </w:rPr>
        <w:t xml:space="preserve">Политика обязательного резервирования </w:t>
      </w:r>
      <w:r w:rsidRPr="008865C9">
        <w:rPr>
          <w:rFonts w:ascii="Times New Roman" w:hAnsi="Times New Roman" w:cs="Times New Roman"/>
          <w:sz w:val="26"/>
          <w:szCs w:val="26"/>
        </w:rPr>
        <w:t>– наличие минимальных обязательных резервов – части привлеченных денежных средств</w:t>
      </w:r>
      <w:r w:rsidR="008865C9" w:rsidRPr="008865C9">
        <w:rPr>
          <w:rFonts w:ascii="Times New Roman" w:hAnsi="Times New Roman" w:cs="Times New Roman"/>
          <w:sz w:val="26"/>
          <w:szCs w:val="26"/>
        </w:rPr>
        <w:t xml:space="preserve"> 52 149,</w:t>
      </w:r>
      <w:r w:rsidRPr="008865C9">
        <w:rPr>
          <w:rFonts w:ascii="Times New Roman" w:hAnsi="Times New Roman" w:cs="Times New Roman"/>
          <w:sz w:val="26"/>
          <w:szCs w:val="26"/>
        </w:rPr>
        <w:t xml:space="preserve"> коммерческих банков, перечисляемая (хранимая) в Центральном Банке Российской Федерации. Норму такого отчисления регулирует сам Банк России, что и дает ему возможность влиять на сумму предоставляемых кредитов коммерческим банкам. В условиях развития безналичного оборота денежная масса имеет возможность мультиплицироваться, т.е. увеличиваться или сокращаться в определенных размерах, величина которого равна </w:t>
      </w:r>
      <w:r w:rsidRPr="000E4534">
        <w:rPr>
          <w:rFonts w:ascii="Times New Roman" w:hAnsi="Times New Roman" w:cs="Times New Roman"/>
          <w:position w:val="-18"/>
          <w:sz w:val="26"/>
          <w:szCs w:val="26"/>
        </w:rPr>
        <w:object w:dxaOrig="360" w:dyaOrig="480">
          <v:shape id="_x0000_i1063" type="#_x0000_t75" style="width:18.7pt;height:23.4pt" o:ole="">
            <v:imagedata r:id="rId88" o:title=""/>
          </v:shape>
          <o:OLEObject Type="Embed" ProgID="Equation.3" ShapeID="_x0000_i1063" DrawAspect="Content" ObjectID="_1476100567" r:id="rId89"/>
        </w:object>
      </w:r>
      <w:r w:rsidRPr="008865C9">
        <w:rPr>
          <w:rFonts w:ascii="Times New Roman" w:hAnsi="Times New Roman" w:cs="Times New Roman"/>
          <w:sz w:val="26"/>
          <w:szCs w:val="26"/>
        </w:rPr>
        <w:t xml:space="preserve">, где </w:t>
      </w:r>
      <w:r w:rsidRPr="008865C9">
        <w:rPr>
          <w:rFonts w:ascii="Times New Roman" w:hAnsi="Times New Roman" w:cs="Times New Roman"/>
          <w:i/>
          <w:sz w:val="26"/>
          <w:szCs w:val="26"/>
          <w:lang w:val="en-US"/>
        </w:rPr>
        <w:t>r</w:t>
      </w:r>
      <w:r w:rsidRPr="008865C9">
        <w:rPr>
          <w:rFonts w:ascii="Times New Roman" w:hAnsi="Times New Roman" w:cs="Times New Roman"/>
          <w:sz w:val="26"/>
          <w:szCs w:val="26"/>
        </w:rPr>
        <w:t xml:space="preserve"> – норма обязательных резервов.</w:t>
      </w:r>
    </w:p>
    <w:p w:rsidR="000E4534" w:rsidRDefault="000E4534" w:rsidP="008865C9">
      <w:pPr>
        <w:pStyle w:val="5"/>
        <w:numPr>
          <w:ilvl w:val="0"/>
          <w:numId w:val="3"/>
        </w:numPr>
        <w:shd w:val="clear" w:color="auto" w:fill="auto"/>
        <w:spacing w:before="0" w:line="240" w:lineRule="auto"/>
        <w:ind w:left="0" w:firstLine="993"/>
        <w:rPr>
          <w:rFonts w:ascii="Times New Roman" w:hAnsi="Times New Roman" w:cs="Times New Roman"/>
          <w:sz w:val="26"/>
          <w:szCs w:val="26"/>
        </w:rPr>
      </w:pPr>
      <w:r>
        <w:rPr>
          <w:rFonts w:ascii="Times New Roman" w:hAnsi="Times New Roman" w:cs="Times New Roman"/>
          <w:i/>
          <w:sz w:val="26"/>
          <w:szCs w:val="26"/>
        </w:rPr>
        <w:t>Политика открытого рынка</w:t>
      </w:r>
      <w:r>
        <w:rPr>
          <w:rFonts w:ascii="Times New Roman" w:hAnsi="Times New Roman" w:cs="Times New Roman"/>
          <w:sz w:val="26"/>
          <w:szCs w:val="26"/>
        </w:rPr>
        <w:t xml:space="preserve"> – </w:t>
      </w:r>
      <w:r w:rsidRPr="000E4534">
        <w:rPr>
          <w:rFonts w:ascii="Times New Roman" w:hAnsi="Times New Roman" w:cs="Times New Roman"/>
          <w:sz w:val="26"/>
          <w:szCs w:val="26"/>
        </w:rPr>
        <w:t xml:space="preserve">скупка и продажа </w:t>
      </w:r>
      <w:r w:rsidR="00D6685C">
        <w:rPr>
          <w:rFonts w:ascii="Times New Roman" w:hAnsi="Times New Roman" w:cs="Times New Roman"/>
          <w:sz w:val="26"/>
          <w:szCs w:val="26"/>
        </w:rPr>
        <w:t xml:space="preserve">Банком России </w:t>
      </w:r>
      <w:r w:rsidRPr="000E4534">
        <w:rPr>
          <w:rFonts w:ascii="Times New Roman" w:hAnsi="Times New Roman" w:cs="Times New Roman"/>
          <w:sz w:val="26"/>
          <w:szCs w:val="26"/>
        </w:rPr>
        <w:t>облигаций для регулирования</w:t>
      </w:r>
      <w:r w:rsidR="00D6685C">
        <w:rPr>
          <w:rFonts w:ascii="Times New Roman" w:hAnsi="Times New Roman" w:cs="Times New Roman"/>
          <w:sz w:val="26"/>
          <w:szCs w:val="26"/>
        </w:rPr>
        <w:t xml:space="preserve"> ставки учетного процента (ставки рефинансирования</w:t>
      </w:r>
      <w:r w:rsidRPr="000E4534">
        <w:rPr>
          <w:rFonts w:ascii="Times New Roman" w:hAnsi="Times New Roman" w:cs="Times New Roman"/>
          <w:sz w:val="26"/>
          <w:szCs w:val="26"/>
        </w:rPr>
        <w:t>).</w:t>
      </w:r>
    </w:p>
    <w:p w:rsidR="00D6685C" w:rsidRDefault="00D6685C" w:rsidP="008865C9">
      <w:pPr>
        <w:pStyle w:val="5"/>
        <w:numPr>
          <w:ilvl w:val="0"/>
          <w:numId w:val="3"/>
        </w:numPr>
        <w:shd w:val="clear" w:color="auto" w:fill="auto"/>
        <w:spacing w:before="0" w:line="240" w:lineRule="auto"/>
        <w:ind w:left="0" w:firstLine="993"/>
        <w:rPr>
          <w:rFonts w:ascii="Times New Roman" w:hAnsi="Times New Roman" w:cs="Times New Roman"/>
          <w:sz w:val="26"/>
          <w:szCs w:val="26"/>
        </w:rPr>
      </w:pPr>
      <w:r>
        <w:rPr>
          <w:rFonts w:ascii="Times New Roman" w:hAnsi="Times New Roman" w:cs="Times New Roman"/>
          <w:i/>
          <w:sz w:val="26"/>
          <w:szCs w:val="26"/>
        </w:rPr>
        <w:t>Учетная политика</w:t>
      </w:r>
      <w:r>
        <w:rPr>
          <w:rFonts w:ascii="Times New Roman" w:hAnsi="Times New Roman" w:cs="Times New Roman"/>
          <w:sz w:val="26"/>
          <w:szCs w:val="26"/>
        </w:rPr>
        <w:t xml:space="preserve"> – политика, согласно которой при изменении </w:t>
      </w:r>
      <w:r w:rsidR="003D313C">
        <w:rPr>
          <w:rFonts w:ascii="Times New Roman" w:hAnsi="Times New Roman" w:cs="Times New Roman"/>
          <w:sz w:val="26"/>
          <w:szCs w:val="26"/>
        </w:rPr>
        <w:t>ставки учетного процента (ставки рефинансирования) коммерческие банки уменьшают или увеличивают объем учитываемых векселей, что сказывае</w:t>
      </w:r>
      <w:r w:rsidR="007E2D6C">
        <w:rPr>
          <w:rFonts w:ascii="Times New Roman" w:hAnsi="Times New Roman" w:cs="Times New Roman"/>
          <w:sz w:val="26"/>
          <w:szCs w:val="26"/>
        </w:rPr>
        <w:t>тся на изменении денежной массы, и заключается в том, что Банк России учитывает коммерческие векселя коммерческих банков.</w:t>
      </w:r>
    </w:p>
    <w:p w:rsidR="00565EA1" w:rsidRDefault="00565EA1" w:rsidP="000E4534">
      <w:pPr>
        <w:pStyle w:val="5"/>
        <w:shd w:val="clear" w:color="auto" w:fill="auto"/>
        <w:spacing w:before="0" w:line="240" w:lineRule="auto"/>
        <w:ind w:firstLine="567"/>
        <w:rPr>
          <w:rFonts w:ascii="Times New Roman" w:hAnsi="Times New Roman" w:cs="Times New Roman"/>
          <w:sz w:val="26"/>
          <w:szCs w:val="26"/>
        </w:rPr>
      </w:pPr>
    </w:p>
    <w:tbl>
      <w:tblPr>
        <w:tblStyle w:val="a9"/>
        <w:tblW w:w="9995" w:type="dxa"/>
        <w:tblBorders>
          <w:right w:val="none" w:sz="0" w:space="0" w:color="auto"/>
        </w:tblBorders>
        <w:tblLook w:val="04A0"/>
      </w:tblPr>
      <w:tblGrid>
        <w:gridCol w:w="4077"/>
        <w:gridCol w:w="990"/>
        <w:gridCol w:w="4113"/>
        <w:gridCol w:w="815"/>
      </w:tblGrid>
      <w:tr w:rsidR="00565EA1" w:rsidTr="00565EA1">
        <w:tc>
          <w:tcPr>
            <w:tcW w:w="4077" w:type="dxa"/>
            <w:tcBorders>
              <w:left w:val="nil"/>
            </w:tcBorders>
          </w:tcPr>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Актив</w:t>
            </w:r>
          </w:p>
        </w:tc>
        <w:tc>
          <w:tcPr>
            <w:tcW w:w="990" w:type="dxa"/>
          </w:tcPr>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w:t>
            </w:r>
          </w:p>
        </w:tc>
        <w:tc>
          <w:tcPr>
            <w:tcW w:w="4113" w:type="dxa"/>
          </w:tcPr>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Пассив</w:t>
            </w:r>
          </w:p>
        </w:tc>
        <w:tc>
          <w:tcPr>
            <w:tcW w:w="815" w:type="dxa"/>
          </w:tcPr>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w:t>
            </w:r>
          </w:p>
        </w:tc>
      </w:tr>
      <w:tr w:rsidR="00565EA1" w:rsidTr="00565EA1">
        <w:tc>
          <w:tcPr>
            <w:tcW w:w="4077" w:type="dxa"/>
            <w:tcBorders>
              <w:left w:val="nil"/>
            </w:tcBorders>
          </w:tcPr>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proofErr w:type="gramStart"/>
            <w:r>
              <w:rPr>
                <w:rFonts w:ascii="Times New Roman" w:hAnsi="Times New Roman" w:cs="Times New Roman"/>
                <w:sz w:val="26"/>
                <w:szCs w:val="26"/>
              </w:rPr>
              <w:t>Драгоценный</w:t>
            </w:r>
            <w:proofErr w:type="gramEnd"/>
            <w:r>
              <w:rPr>
                <w:rFonts w:ascii="Times New Roman" w:hAnsi="Times New Roman" w:cs="Times New Roman"/>
                <w:sz w:val="26"/>
                <w:szCs w:val="26"/>
              </w:rPr>
              <w:t xml:space="preserve"> металлы</w:t>
            </w: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Средства и ценные бумаги в иностранной валюте</w:t>
            </w: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Кредиты и депозиты</w:t>
            </w: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Из них:</w:t>
            </w:r>
          </w:p>
          <w:p w:rsidR="00565EA1" w:rsidRDefault="00565EA1" w:rsidP="00565EA1">
            <w:pPr>
              <w:pStyle w:val="5"/>
              <w:shd w:val="clear" w:color="auto" w:fill="auto"/>
              <w:spacing w:before="0" w:line="240" w:lineRule="auto"/>
              <w:ind w:firstLine="284"/>
              <w:rPr>
                <w:rFonts w:ascii="Times New Roman" w:hAnsi="Times New Roman" w:cs="Times New Roman"/>
                <w:sz w:val="26"/>
                <w:szCs w:val="26"/>
              </w:rPr>
            </w:pPr>
            <w:r>
              <w:rPr>
                <w:rFonts w:ascii="Times New Roman" w:hAnsi="Times New Roman" w:cs="Times New Roman"/>
                <w:sz w:val="26"/>
                <w:szCs w:val="26"/>
              </w:rPr>
              <w:t>кредитным организациям – резидентам</w:t>
            </w:r>
          </w:p>
          <w:p w:rsidR="00565EA1" w:rsidRDefault="00565EA1" w:rsidP="00565EA1">
            <w:pPr>
              <w:pStyle w:val="5"/>
              <w:shd w:val="clear" w:color="auto" w:fill="auto"/>
              <w:spacing w:before="0" w:line="240" w:lineRule="auto"/>
              <w:ind w:firstLine="284"/>
              <w:rPr>
                <w:rFonts w:ascii="Times New Roman" w:hAnsi="Times New Roman" w:cs="Times New Roman"/>
                <w:sz w:val="26"/>
                <w:szCs w:val="26"/>
              </w:rPr>
            </w:pPr>
            <w:r>
              <w:rPr>
                <w:rFonts w:ascii="Times New Roman" w:hAnsi="Times New Roman" w:cs="Times New Roman"/>
                <w:sz w:val="26"/>
                <w:szCs w:val="26"/>
              </w:rPr>
              <w:t xml:space="preserve">для обслуживания </w:t>
            </w:r>
            <w:proofErr w:type="spellStart"/>
            <w:r>
              <w:rPr>
                <w:rFonts w:ascii="Times New Roman" w:hAnsi="Times New Roman" w:cs="Times New Roman"/>
                <w:sz w:val="26"/>
                <w:szCs w:val="26"/>
              </w:rPr>
              <w:t>государс</w:t>
            </w:r>
            <w:proofErr w:type="gramStart"/>
            <w:r>
              <w:rPr>
                <w:rFonts w:ascii="Times New Roman" w:hAnsi="Times New Roman" w:cs="Times New Roman"/>
                <w:sz w:val="26"/>
                <w:szCs w:val="26"/>
              </w:rPr>
              <w:t>т</w:t>
            </w:r>
            <w:proofErr w:type="spellEnd"/>
            <w:r>
              <w:rPr>
                <w:rFonts w:ascii="Times New Roman" w:hAnsi="Times New Roman" w:cs="Times New Roman"/>
                <w:sz w:val="26"/>
                <w:szCs w:val="26"/>
              </w:rPr>
              <w:t>-</w:t>
            </w:r>
            <w:proofErr w:type="gramEnd"/>
            <w:r>
              <w:rPr>
                <w:rFonts w:ascii="Times New Roman" w:hAnsi="Times New Roman" w:cs="Times New Roman"/>
                <w:sz w:val="26"/>
                <w:szCs w:val="26"/>
              </w:rPr>
              <w:t xml:space="preserve"> венного внешнего долга</w:t>
            </w:r>
          </w:p>
          <w:p w:rsidR="00565EA1" w:rsidRDefault="00565EA1" w:rsidP="00565EA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Ценные бумаги</w:t>
            </w:r>
          </w:p>
          <w:p w:rsidR="00565EA1" w:rsidRDefault="00565EA1" w:rsidP="00565EA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 xml:space="preserve">Из них ценные бумаги </w:t>
            </w:r>
            <w:proofErr w:type="spellStart"/>
            <w:r>
              <w:rPr>
                <w:rFonts w:ascii="Times New Roman" w:hAnsi="Times New Roman" w:cs="Times New Roman"/>
                <w:sz w:val="26"/>
                <w:szCs w:val="26"/>
              </w:rPr>
              <w:t>Прави</w:t>
            </w:r>
            <w:proofErr w:type="spellEnd"/>
            <w:r>
              <w:rPr>
                <w:rFonts w:ascii="Times New Roman" w:hAnsi="Times New Roman" w:cs="Times New Roman"/>
                <w:sz w:val="26"/>
                <w:szCs w:val="26"/>
              </w:rPr>
              <w:t>-</w:t>
            </w:r>
          </w:p>
          <w:p w:rsidR="00565EA1" w:rsidRDefault="00565EA1" w:rsidP="00565EA1">
            <w:pPr>
              <w:pStyle w:val="5"/>
              <w:shd w:val="clear" w:color="auto" w:fill="auto"/>
              <w:spacing w:before="0" w:line="240" w:lineRule="auto"/>
              <w:ind w:firstLine="0"/>
              <w:rPr>
                <w:rFonts w:ascii="Times New Roman" w:hAnsi="Times New Roman" w:cs="Times New Roman"/>
                <w:sz w:val="26"/>
                <w:szCs w:val="26"/>
              </w:rPr>
            </w:pPr>
            <w:proofErr w:type="spellStart"/>
            <w:r>
              <w:rPr>
                <w:rFonts w:ascii="Times New Roman" w:hAnsi="Times New Roman" w:cs="Times New Roman"/>
                <w:sz w:val="26"/>
                <w:szCs w:val="26"/>
              </w:rPr>
              <w:t>тельства</w:t>
            </w:r>
            <w:proofErr w:type="spellEnd"/>
            <w:r>
              <w:rPr>
                <w:rFonts w:ascii="Times New Roman" w:hAnsi="Times New Roman" w:cs="Times New Roman"/>
                <w:sz w:val="26"/>
                <w:szCs w:val="26"/>
              </w:rPr>
              <w:t xml:space="preserve"> РФ</w:t>
            </w:r>
          </w:p>
          <w:p w:rsidR="00565EA1" w:rsidRDefault="00565EA1" w:rsidP="00565EA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Прочие активы</w:t>
            </w:r>
          </w:p>
        </w:tc>
        <w:tc>
          <w:tcPr>
            <w:tcW w:w="990" w:type="dxa"/>
          </w:tcPr>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6,7</w:t>
            </w:r>
          </w:p>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p>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25,0</w:t>
            </w:r>
          </w:p>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24,0</w:t>
            </w:r>
          </w:p>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p>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p>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8,9</w:t>
            </w:r>
          </w:p>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p>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91,1</w:t>
            </w:r>
          </w:p>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34,2</w:t>
            </w:r>
          </w:p>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p>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83,1</w:t>
            </w:r>
          </w:p>
          <w:p w:rsidR="00565EA1" w:rsidRDefault="00565EA1" w:rsidP="00565EA1">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9,7</w:t>
            </w:r>
          </w:p>
        </w:tc>
        <w:tc>
          <w:tcPr>
            <w:tcW w:w="4113" w:type="dxa"/>
          </w:tcPr>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Наличные деньги в обращении</w:t>
            </w: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Средства на счетах в Банке России</w:t>
            </w: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Из них:</w:t>
            </w:r>
          </w:p>
          <w:p w:rsidR="00565EA1" w:rsidRDefault="00565EA1" w:rsidP="00565EA1">
            <w:pPr>
              <w:pStyle w:val="5"/>
              <w:shd w:val="clear" w:color="auto" w:fill="auto"/>
              <w:spacing w:before="0" w:line="240" w:lineRule="auto"/>
              <w:ind w:firstLine="319"/>
              <w:rPr>
                <w:rFonts w:ascii="Times New Roman" w:hAnsi="Times New Roman" w:cs="Times New Roman"/>
                <w:sz w:val="26"/>
                <w:szCs w:val="26"/>
              </w:rPr>
            </w:pPr>
            <w:r>
              <w:rPr>
                <w:rFonts w:ascii="Times New Roman" w:hAnsi="Times New Roman" w:cs="Times New Roman"/>
                <w:sz w:val="26"/>
                <w:szCs w:val="26"/>
              </w:rPr>
              <w:t>Правительства РФ</w:t>
            </w:r>
          </w:p>
          <w:p w:rsidR="00565EA1" w:rsidRDefault="00565EA1" w:rsidP="00565EA1">
            <w:pPr>
              <w:pStyle w:val="5"/>
              <w:shd w:val="clear" w:color="auto" w:fill="auto"/>
              <w:spacing w:before="0" w:line="240" w:lineRule="auto"/>
              <w:ind w:firstLine="319"/>
              <w:rPr>
                <w:rFonts w:ascii="Times New Roman" w:hAnsi="Times New Roman" w:cs="Times New Roman"/>
                <w:sz w:val="26"/>
                <w:szCs w:val="26"/>
              </w:rPr>
            </w:pPr>
            <w:r>
              <w:rPr>
                <w:rFonts w:ascii="Times New Roman" w:hAnsi="Times New Roman" w:cs="Times New Roman"/>
                <w:sz w:val="26"/>
                <w:szCs w:val="26"/>
              </w:rPr>
              <w:t>кредитных организаций – резидентов</w:t>
            </w:r>
          </w:p>
          <w:p w:rsidR="00565EA1" w:rsidRDefault="00565EA1" w:rsidP="00565EA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Средства в расчетах</w:t>
            </w:r>
          </w:p>
          <w:p w:rsidR="00565EA1" w:rsidRDefault="00565EA1" w:rsidP="00565EA1">
            <w:pPr>
              <w:pStyle w:val="5"/>
              <w:shd w:val="clear" w:color="auto" w:fill="auto"/>
              <w:spacing w:before="0" w:line="240" w:lineRule="auto"/>
              <w:ind w:firstLine="0"/>
              <w:rPr>
                <w:rFonts w:ascii="Times New Roman" w:hAnsi="Times New Roman" w:cs="Times New Roman"/>
                <w:sz w:val="26"/>
                <w:szCs w:val="26"/>
              </w:rPr>
            </w:pPr>
          </w:p>
          <w:p w:rsidR="00565EA1" w:rsidRDefault="00565EA1" w:rsidP="00565EA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Капитал и резервы</w:t>
            </w:r>
          </w:p>
          <w:p w:rsidR="00565EA1" w:rsidRDefault="00565EA1" w:rsidP="00565EA1">
            <w:pPr>
              <w:pStyle w:val="5"/>
              <w:shd w:val="clear" w:color="auto" w:fill="auto"/>
              <w:spacing w:before="0" w:line="240" w:lineRule="auto"/>
              <w:ind w:firstLine="0"/>
              <w:rPr>
                <w:rFonts w:ascii="Times New Roman" w:hAnsi="Times New Roman" w:cs="Times New Roman"/>
                <w:sz w:val="26"/>
                <w:szCs w:val="26"/>
              </w:rPr>
            </w:pPr>
          </w:p>
          <w:p w:rsidR="00565EA1" w:rsidRDefault="00565EA1" w:rsidP="00565EA1">
            <w:pPr>
              <w:pStyle w:val="5"/>
              <w:shd w:val="clear" w:color="auto" w:fill="auto"/>
              <w:spacing w:before="0" w:line="240" w:lineRule="auto"/>
              <w:ind w:firstLine="0"/>
              <w:rPr>
                <w:rFonts w:ascii="Times New Roman" w:hAnsi="Times New Roman" w:cs="Times New Roman"/>
                <w:sz w:val="26"/>
                <w:szCs w:val="26"/>
              </w:rPr>
            </w:pPr>
          </w:p>
          <w:p w:rsidR="00565EA1" w:rsidRDefault="00565EA1" w:rsidP="00565EA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Прочие пассивы</w:t>
            </w:r>
          </w:p>
          <w:p w:rsidR="00565EA1" w:rsidRDefault="00565EA1" w:rsidP="00565EA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Из них кредиты МВФ</w:t>
            </w:r>
          </w:p>
        </w:tc>
        <w:tc>
          <w:tcPr>
            <w:tcW w:w="815" w:type="dxa"/>
          </w:tcPr>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28,5</w:t>
            </w: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31,3</w:t>
            </w: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19,9</w:t>
            </w: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60,9</w:t>
            </w: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1,7</w:t>
            </w: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14,2</w:t>
            </w: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24,3</w:t>
            </w:r>
          </w:p>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44,7</w:t>
            </w:r>
          </w:p>
        </w:tc>
      </w:tr>
      <w:tr w:rsidR="00565EA1" w:rsidTr="00565EA1">
        <w:tc>
          <w:tcPr>
            <w:tcW w:w="4077" w:type="dxa"/>
            <w:tcBorders>
              <w:left w:val="nil"/>
            </w:tcBorders>
          </w:tcPr>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Итого</w:t>
            </w:r>
          </w:p>
        </w:tc>
        <w:tc>
          <w:tcPr>
            <w:tcW w:w="990" w:type="dxa"/>
          </w:tcPr>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100</w:t>
            </w:r>
          </w:p>
        </w:tc>
        <w:tc>
          <w:tcPr>
            <w:tcW w:w="4113" w:type="dxa"/>
          </w:tcPr>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Итого</w:t>
            </w:r>
          </w:p>
        </w:tc>
        <w:tc>
          <w:tcPr>
            <w:tcW w:w="815" w:type="dxa"/>
          </w:tcPr>
          <w:p w:rsidR="00565EA1" w:rsidRDefault="00565EA1" w:rsidP="000E453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100</w:t>
            </w:r>
          </w:p>
        </w:tc>
      </w:tr>
    </w:tbl>
    <w:p w:rsidR="00436D37" w:rsidRDefault="00436D37" w:rsidP="00436D37">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Операции, выполняемые Банком России, отражаются в </w:t>
      </w:r>
      <w:r>
        <w:rPr>
          <w:rFonts w:ascii="Times New Roman" w:hAnsi="Times New Roman" w:cs="Times New Roman"/>
          <w:i/>
          <w:sz w:val="26"/>
          <w:szCs w:val="26"/>
        </w:rPr>
        <w:t>бухгалтерском балансе Центрального Банка Российской Федерации</w:t>
      </w:r>
      <w:r>
        <w:rPr>
          <w:rFonts w:ascii="Times New Roman" w:hAnsi="Times New Roman" w:cs="Times New Roman"/>
          <w:sz w:val="26"/>
          <w:szCs w:val="26"/>
        </w:rPr>
        <w:t>, который состоит из двух взаимосвязанных частей: активов и пассивов, при этом должно быть обеспечено равенство этих частей друг другу по итоговой сумме. Оптимальная структура статей бухгалтерского баланса Центрального Банка Российской Федерации по их удельным весам представлена в таблице.</w:t>
      </w:r>
    </w:p>
    <w:p w:rsidR="00436D37" w:rsidRDefault="00436D37" w:rsidP="00436D37">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Функции Банка России реализуются через </w:t>
      </w:r>
      <w:proofErr w:type="gramStart"/>
      <w:r>
        <w:rPr>
          <w:rFonts w:ascii="Times New Roman" w:hAnsi="Times New Roman" w:cs="Times New Roman"/>
          <w:sz w:val="26"/>
          <w:szCs w:val="26"/>
        </w:rPr>
        <w:t>операции</w:t>
      </w:r>
      <w:proofErr w:type="gramEnd"/>
      <w:r>
        <w:rPr>
          <w:rFonts w:ascii="Times New Roman" w:hAnsi="Times New Roman" w:cs="Times New Roman"/>
          <w:sz w:val="26"/>
          <w:szCs w:val="26"/>
        </w:rPr>
        <w:t xml:space="preserve"> которые он выполняет: </w:t>
      </w:r>
      <w:r>
        <w:rPr>
          <w:rFonts w:ascii="Times New Roman" w:hAnsi="Times New Roman" w:cs="Times New Roman"/>
          <w:i/>
          <w:sz w:val="26"/>
          <w:szCs w:val="26"/>
        </w:rPr>
        <w:t xml:space="preserve">пассивные </w:t>
      </w:r>
      <w:r>
        <w:rPr>
          <w:rFonts w:ascii="Times New Roman" w:hAnsi="Times New Roman" w:cs="Times New Roman"/>
          <w:sz w:val="26"/>
          <w:szCs w:val="26"/>
        </w:rPr>
        <w:t xml:space="preserve">– по привлечению денежных средств и </w:t>
      </w:r>
      <w:r>
        <w:rPr>
          <w:rFonts w:ascii="Times New Roman" w:hAnsi="Times New Roman" w:cs="Times New Roman"/>
          <w:i/>
          <w:sz w:val="26"/>
          <w:szCs w:val="26"/>
        </w:rPr>
        <w:t xml:space="preserve">активные </w:t>
      </w:r>
      <w:r>
        <w:rPr>
          <w:rFonts w:ascii="Times New Roman" w:hAnsi="Times New Roman" w:cs="Times New Roman"/>
          <w:sz w:val="26"/>
          <w:szCs w:val="26"/>
        </w:rPr>
        <w:t>– по размещению денежных средств.</w:t>
      </w:r>
    </w:p>
    <w:p w:rsidR="00436D37" w:rsidRDefault="00436D37" w:rsidP="000E4534">
      <w:pPr>
        <w:pStyle w:val="5"/>
        <w:shd w:val="clear" w:color="auto" w:fill="auto"/>
        <w:spacing w:before="0" w:line="240" w:lineRule="auto"/>
        <w:ind w:firstLine="567"/>
        <w:rPr>
          <w:rFonts w:ascii="Times New Roman" w:hAnsi="Times New Roman" w:cs="Times New Roman"/>
          <w:sz w:val="26"/>
          <w:szCs w:val="26"/>
        </w:rPr>
      </w:pPr>
    </w:p>
    <w:p w:rsidR="00565EA1" w:rsidRDefault="00565EA1" w:rsidP="000E4534">
      <w:pPr>
        <w:pStyle w:val="5"/>
        <w:shd w:val="clear" w:color="auto" w:fill="auto"/>
        <w:spacing w:before="0" w:line="240" w:lineRule="auto"/>
        <w:ind w:firstLine="567"/>
        <w:rPr>
          <w:rFonts w:ascii="Times New Roman" w:hAnsi="Times New Roman" w:cs="Times New Roman"/>
          <w:i/>
          <w:sz w:val="26"/>
          <w:szCs w:val="26"/>
        </w:rPr>
      </w:pPr>
      <w:r w:rsidRPr="00565EA1">
        <w:rPr>
          <w:rFonts w:ascii="Times New Roman" w:hAnsi="Times New Roman" w:cs="Times New Roman"/>
          <w:i/>
          <w:sz w:val="26"/>
          <w:szCs w:val="26"/>
        </w:rPr>
        <w:t>Контрольные задания:</w:t>
      </w:r>
    </w:p>
    <w:p w:rsidR="008865C9" w:rsidRDefault="008865C9" w:rsidP="008865C9">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 Коммерческий банк привлек депозиты на сумму 100 </w:t>
      </w:r>
      <w:proofErr w:type="spellStart"/>
      <w:proofErr w:type="gramStart"/>
      <w:r>
        <w:rPr>
          <w:rFonts w:ascii="Times New Roman" w:hAnsi="Times New Roman" w:cs="Times New Roman"/>
          <w:sz w:val="26"/>
          <w:szCs w:val="26"/>
        </w:rPr>
        <w:t>трлн</w:t>
      </w:r>
      <w:proofErr w:type="spellEnd"/>
      <w:proofErr w:type="gramEnd"/>
      <w:r>
        <w:rPr>
          <w:rFonts w:ascii="Times New Roman" w:hAnsi="Times New Roman" w:cs="Times New Roman"/>
          <w:sz w:val="26"/>
          <w:szCs w:val="26"/>
        </w:rPr>
        <w:t xml:space="preserve"> руб. в безналичной форме. При условии, что норма обязательных резервов равно 0, он может представить в экономику кредиты на сумму 100 </w:t>
      </w:r>
      <w:proofErr w:type="spellStart"/>
      <w:proofErr w:type="gramStart"/>
      <w:r>
        <w:rPr>
          <w:rFonts w:ascii="Times New Roman" w:hAnsi="Times New Roman" w:cs="Times New Roman"/>
          <w:sz w:val="26"/>
          <w:szCs w:val="26"/>
        </w:rPr>
        <w:t>трлн</w:t>
      </w:r>
      <w:proofErr w:type="spellEnd"/>
      <w:proofErr w:type="gramEnd"/>
      <w:r>
        <w:rPr>
          <w:rFonts w:ascii="Times New Roman" w:hAnsi="Times New Roman" w:cs="Times New Roman"/>
          <w:sz w:val="26"/>
          <w:szCs w:val="26"/>
        </w:rPr>
        <w:t xml:space="preserve"> руб., что одновременно увеличит денежную массу, а в соответствии с формулой количества денег в обращении и при прочих равных – объем ВНП. Если учесть, что все выданные средства пойдут в банки, которые также выдадут соответствующие кредиты, то общий объем денежной массы увеличится на неопределяемую величину. Как в этих условиях действует Центральный банк Российской Федерации?</w:t>
      </w:r>
    </w:p>
    <w:p w:rsidR="008865C9" w:rsidRDefault="008865C9" w:rsidP="008865C9">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2. Объем денежный массы в стране составил на конец года 202 </w:t>
      </w:r>
      <w:proofErr w:type="spellStart"/>
      <w:proofErr w:type="gramStart"/>
      <w:r>
        <w:rPr>
          <w:rFonts w:ascii="Times New Roman" w:hAnsi="Times New Roman" w:cs="Times New Roman"/>
          <w:sz w:val="26"/>
          <w:szCs w:val="26"/>
        </w:rPr>
        <w:t>млрд</w:t>
      </w:r>
      <w:proofErr w:type="spellEnd"/>
      <w:proofErr w:type="gramEnd"/>
      <w:r>
        <w:rPr>
          <w:rFonts w:ascii="Times New Roman" w:hAnsi="Times New Roman" w:cs="Times New Roman"/>
          <w:sz w:val="26"/>
          <w:szCs w:val="26"/>
        </w:rPr>
        <w:t xml:space="preserve"> руб. В начале года Центральный банк Российской Федерации произвел эмиссию в размере 3 </w:t>
      </w:r>
      <w:proofErr w:type="spellStart"/>
      <w:r>
        <w:rPr>
          <w:rFonts w:ascii="Times New Roman" w:hAnsi="Times New Roman" w:cs="Times New Roman"/>
          <w:sz w:val="26"/>
          <w:szCs w:val="26"/>
        </w:rPr>
        <w:t>млрд</w:t>
      </w:r>
      <w:proofErr w:type="spellEnd"/>
      <w:r>
        <w:rPr>
          <w:rFonts w:ascii="Times New Roman" w:hAnsi="Times New Roman" w:cs="Times New Roman"/>
          <w:sz w:val="26"/>
          <w:szCs w:val="26"/>
        </w:rPr>
        <w:t xml:space="preserve"> руб. и установил норму обязательных резервов 10%. Каков объем денежной массы в стране?</w:t>
      </w:r>
    </w:p>
    <w:p w:rsidR="008865C9" w:rsidRDefault="008865C9" w:rsidP="008865C9">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3. Пусть общая сумма вкладов в коммерческий банк составляет 100 тыс. руб., общая сумма резервов – 37 тыс. руб., а норма обязательных резервов – 10%. Ссуды какого размера могут выдать этот банк и вся банковская система в целом?</w:t>
      </w:r>
    </w:p>
    <w:p w:rsidR="008865C9" w:rsidRDefault="008865C9" w:rsidP="008865C9">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4. Составьте баланс Центрального Банка Российской Федерации, если известны следующие данные (в </w:t>
      </w:r>
      <w:proofErr w:type="spellStart"/>
      <w:proofErr w:type="gramStart"/>
      <w:r>
        <w:rPr>
          <w:rFonts w:ascii="Times New Roman" w:hAnsi="Times New Roman" w:cs="Times New Roman"/>
          <w:sz w:val="26"/>
          <w:szCs w:val="26"/>
        </w:rPr>
        <w:t>млн</w:t>
      </w:r>
      <w:proofErr w:type="spellEnd"/>
      <w:proofErr w:type="gramEnd"/>
      <w:r>
        <w:rPr>
          <w:rFonts w:ascii="Times New Roman" w:hAnsi="Times New Roman" w:cs="Times New Roman"/>
          <w:sz w:val="26"/>
          <w:szCs w:val="26"/>
        </w:rPr>
        <w:t xml:space="preserve"> руб.): наличные деньги в обращении – 237 121, государственные ценные бумаги – 236 499, кредиты – 199 837, иностранная валюта – 211 468, кредиты кредитным организациям резидентам – 15 863, средства на счетах – 261 393, средства в расчетах – 13 880, драгоценные металлы – 55 872, средства на счетах государства – 52 149, ценные бумаги – 284 521, средства на счетах кредитных организаций резидентов – 159 070, капитал – 118 027, прочие активы – 80 935, прочие пассивы – 202</w:t>
      </w:r>
      <w:r w:rsidR="003F56E3">
        <w:rPr>
          <w:rFonts w:ascii="Times New Roman" w:hAnsi="Times New Roman" w:cs="Times New Roman"/>
          <w:sz w:val="26"/>
          <w:szCs w:val="26"/>
        </w:rPr>
        <w:t> 212. Оцените соответствие удельных весов в структуре баланса рекомендованному оптимальному соотношению</w:t>
      </w:r>
    </w:p>
    <w:p w:rsidR="007E7ED4" w:rsidRDefault="007E7ED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br w:type="page"/>
      </w:r>
    </w:p>
    <w:p w:rsidR="007E7ED4" w:rsidRDefault="007E7ED4" w:rsidP="001D25E1">
      <w:pPr>
        <w:pStyle w:val="2"/>
        <w:jc w:val="center"/>
      </w:pPr>
      <w:bookmarkStart w:id="6" w:name="_Toc401402487"/>
      <w:r w:rsidRPr="007C0EFE">
        <w:t xml:space="preserve">Занятие № </w:t>
      </w:r>
      <w:r>
        <w:t>6</w:t>
      </w:r>
      <w:r w:rsidRPr="007C0EFE">
        <w:t xml:space="preserve">. </w:t>
      </w:r>
      <w:r w:rsidR="009C07A2">
        <w:t>Пассивные операции к</w:t>
      </w:r>
      <w:r>
        <w:t>оммерческ</w:t>
      </w:r>
      <w:r w:rsidR="009C07A2">
        <w:t>ого банка</w:t>
      </w:r>
      <w:bookmarkEnd w:id="6"/>
    </w:p>
    <w:p w:rsidR="008865C9" w:rsidRDefault="007E7ED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i/>
          <w:sz w:val="26"/>
          <w:szCs w:val="26"/>
        </w:rPr>
        <w:t>Коммерческий банк –</w:t>
      </w:r>
      <w:r>
        <w:rPr>
          <w:rFonts w:ascii="Times New Roman" w:hAnsi="Times New Roman" w:cs="Times New Roman"/>
          <w:sz w:val="26"/>
          <w:szCs w:val="26"/>
        </w:rPr>
        <w:t xml:space="preserve"> это институт, организующий движение ссудного капитала и платежный оборот в целях получения прибыли, и являющийся ведущим элементом банковской системы.</w:t>
      </w:r>
    </w:p>
    <w:p w:rsidR="007E7ED4" w:rsidRDefault="007E7ED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i/>
          <w:sz w:val="26"/>
          <w:szCs w:val="26"/>
        </w:rPr>
        <w:t>Пассивные операции</w:t>
      </w:r>
      <w:r>
        <w:rPr>
          <w:rFonts w:ascii="Times New Roman" w:hAnsi="Times New Roman" w:cs="Times New Roman"/>
          <w:sz w:val="26"/>
          <w:szCs w:val="26"/>
        </w:rPr>
        <w:t xml:space="preserve"> </w:t>
      </w:r>
      <w:proofErr w:type="gramStart"/>
      <w:r>
        <w:rPr>
          <w:rFonts w:ascii="Times New Roman" w:hAnsi="Times New Roman" w:cs="Times New Roman"/>
          <w:sz w:val="26"/>
          <w:szCs w:val="26"/>
        </w:rPr>
        <w:t>коммерческого</w:t>
      </w:r>
      <w:proofErr w:type="gramEnd"/>
      <w:r>
        <w:rPr>
          <w:rFonts w:ascii="Times New Roman" w:hAnsi="Times New Roman" w:cs="Times New Roman"/>
          <w:sz w:val="26"/>
          <w:szCs w:val="26"/>
        </w:rPr>
        <w:t xml:space="preserve"> банк – операции по формированию банковских ресурсов, которые делятся на:</w:t>
      </w:r>
    </w:p>
    <w:p w:rsidR="007E7ED4" w:rsidRDefault="007E7ED4" w:rsidP="007E7ED4">
      <w:pPr>
        <w:pStyle w:val="5"/>
        <w:numPr>
          <w:ilvl w:val="0"/>
          <w:numId w:val="3"/>
        </w:numPr>
        <w:shd w:val="clear" w:color="auto" w:fill="auto"/>
        <w:tabs>
          <w:tab w:val="left" w:pos="993"/>
        </w:tabs>
        <w:spacing w:before="0" w:line="240" w:lineRule="auto"/>
        <w:ind w:left="0" w:firstLine="709"/>
        <w:rPr>
          <w:rFonts w:ascii="Times New Roman" w:hAnsi="Times New Roman" w:cs="Times New Roman"/>
          <w:sz w:val="26"/>
          <w:szCs w:val="26"/>
        </w:rPr>
      </w:pPr>
      <w:r>
        <w:rPr>
          <w:rFonts w:ascii="Times New Roman" w:hAnsi="Times New Roman" w:cs="Times New Roman"/>
          <w:i/>
          <w:sz w:val="26"/>
          <w:szCs w:val="26"/>
        </w:rPr>
        <w:t>собственные ресурсы</w:t>
      </w:r>
      <w:r w:rsidR="00090A6D">
        <w:rPr>
          <w:rFonts w:ascii="Times New Roman" w:hAnsi="Times New Roman" w:cs="Times New Roman"/>
          <w:i/>
          <w:sz w:val="26"/>
          <w:szCs w:val="26"/>
        </w:rPr>
        <w:t xml:space="preserve"> (капитал)</w:t>
      </w:r>
      <w:r>
        <w:rPr>
          <w:rFonts w:ascii="Times New Roman" w:hAnsi="Times New Roman" w:cs="Times New Roman"/>
          <w:i/>
          <w:sz w:val="26"/>
          <w:szCs w:val="26"/>
        </w:rPr>
        <w:t xml:space="preserve"> </w:t>
      </w:r>
      <w:r>
        <w:rPr>
          <w:rFonts w:ascii="Times New Roman" w:hAnsi="Times New Roman" w:cs="Times New Roman"/>
          <w:sz w:val="26"/>
          <w:szCs w:val="26"/>
        </w:rPr>
        <w:t>– средства, принадлежащие непосредственно банку и необходимые для поддержания его устойчивости и ликвидности;</w:t>
      </w:r>
    </w:p>
    <w:p w:rsidR="007E7ED4" w:rsidRDefault="007E7ED4" w:rsidP="007E7ED4">
      <w:pPr>
        <w:pStyle w:val="5"/>
        <w:numPr>
          <w:ilvl w:val="0"/>
          <w:numId w:val="3"/>
        </w:numPr>
        <w:shd w:val="clear" w:color="auto" w:fill="auto"/>
        <w:tabs>
          <w:tab w:val="left" w:pos="993"/>
        </w:tabs>
        <w:spacing w:before="0" w:line="240" w:lineRule="auto"/>
        <w:ind w:left="0" w:firstLine="709"/>
        <w:rPr>
          <w:rFonts w:ascii="Times New Roman" w:hAnsi="Times New Roman" w:cs="Times New Roman"/>
          <w:sz w:val="26"/>
          <w:szCs w:val="26"/>
        </w:rPr>
      </w:pPr>
      <w:proofErr w:type="gramStart"/>
      <w:r>
        <w:rPr>
          <w:rFonts w:ascii="Times New Roman" w:hAnsi="Times New Roman" w:cs="Times New Roman"/>
          <w:i/>
          <w:sz w:val="26"/>
          <w:szCs w:val="26"/>
        </w:rPr>
        <w:t xml:space="preserve">привлеченные ресурсы (обязательства) </w:t>
      </w:r>
      <w:r>
        <w:rPr>
          <w:rFonts w:ascii="Times New Roman" w:hAnsi="Times New Roman" w:cs="Times New Roman"/>
          <w:sz w:val="26"/>
          <w:szCs w:val="26"/>
        </w:rPr>
        <w:t>– средства, не принадлежащие банку и требующие возврата их владельцам (юридическим и физическим лицам), являются наибольшей долей ресурсов коммерческого банка, используемую на определенных условиях в качестве финансового источника.</w:t>
      </w:r>
      <w:proofErr w:type="gramEnd"/>
    </w:p>
    <w:p w:rsidR="007E7ED4" w:rsidRDefault="007E7ED4" w:rsidP="007E7ED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К </w:t>
      </w:r>
      <w:r>
        <w:rPr>
          <w:rFonts w:ascii="Times New Roman" w:hAnsi="Times New Roman" w:cs="Times New Roman"/>
          <w:i/>
          <w:sz w:val="26"/>
          <w:szCs w:val="26"/>
        </w:rPr>
        <w:t xml:space="preserve">собственным средствам </w:t>
      </w:r>
      <w:r>
        <w:rPr>
          <w:rFonts w:ascii="Times New Roman" w:hAnsi="Times New Roman" w:cs="Times New Roman"/>
          <w:sz w:val="26"/>
          <w:szCs w:val="26"/>
        </w:rPr>
        <w:t>коммерческого банка относятся:</w:t>
      </w:r>
    </w:p>
    <w:p w:rsidR="007E7ED4" w:rsidRDefault="007E7ED4" w:rsidP="007E7ED4">
      <w:pPr>
        <w:pStyle w:val="5"/>
        <w:numPr>
          <w:ilvl w:val="0"/>
          <w:numId w:val="3"/>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уставный капитал,</w:t>
      </w:r>
    </w:p>
    <w:p w:rsidR="007E7ED4" w:rsidRDefault="007E7ED4" w:rsidP="007E7ED4">
      <w:pPr>
        <w:pStyle w:val="5"/>
        <w:numPr>
          <w:ilvl w:val="0"/>
          <w:numId w:val="3"/>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эмиссионный доход,</w:t>
      </w:r>
    </w:p>
    <w:p w:rsidR="007E7ED4" w:rsidRDefault="007E7ED4" w:rsidP="007E7ED4">
      <w:pPr>
        <w:pStyle w:val="5"/>
        <w:numPr>
          <w:ilvl w:val="0"/>
          <w:numId w:val="3"/>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сумма переоценки основных средств,</w:t>
      </w:r>
    </w:p>
    <w:p w:rsidR="007E7ED4" w:rsidRDefault="007E7ED4" w:rsidP="007E7ED4">
      <w:pPr>
        <w:pStyle w:val="5"/>
        <w:numPr>
          <w:ilvl w:val="0"/>
          <w:numId w:val="3"/>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фонды, созданные за счет отчислений от прибыли,</w:t>
      </w:r>
    </w:p>
    <w:p w:rsidR="007E7ED4" w:rsidRDefault="007E7ED4" w:rsidP="007E7ED4">
      <w:pPr>
        <w:pStyle w:val="5"/>
        <w:numPr>
          <w:ilvl w:val="0"/>
          <w:numId w:val="3"/>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нераспределенная прибыль.</w:t>
      </w:r>
    </w:p>
    <w:p w:rsidR="007E7ED4" w:rsidRDefault="009D51A1" w:rsidP="007E7ED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К </w:t>
      </w:r>
      <w:r>
        <w:rPr>
          <w:rFonts w:ascii="Times New Roman" w:hAnsi="Times New Roman" w:cs="Times New Roman"/>
          <w:i/>
          <w:sz w:val="26"/>
          <w:szCs w:val="26"/>
        </w:rPr>
        <w:t xml:space="preserve">привлеченным средствам (обязательствам) </w:t>
      </w:r>
      <w:r>
        <w:rPr>
          <w:rFonts w:ascii="Times New Roman" w:hAnsi="Times New Roman" w:cs="Times New Roman"/>
          <w:sz w:val="26"/>
          <w:szCs w:val="26"/>
        </w:rPr>
        <w:t>относятся:</w:t>
      </w:r>
    </w:p>
    <w:p w:rsidR="009D51A1" w:rsidRDefault="009D51A1" w:rsidP="009D51A1">
      <w:pPr>
        <w:pStyle w:val="5"/>
        <w:numPr>
          <w:ilvl w:val="0"/>
          <w:numId w:val="13"/>
        </w:numPr>
        <w:shd w:val="clear" w:color="auto" w:fill="auto"/>
        <w:spacing w:before="0" w:line="240" w:lineRule="auto"/>
        <w:ind w:left="0" w:firstLine="927"/>
        <w:rPr>
          <w:rFonts w:ascii="Times New Roman" w:hAnsi="Times New Roman" w:cs="Times New Roman"/>
          <w:sz w:val="26"/>
          <w:szCs w:val="26"/>
        </w:rPr>
      </w:pPr>
      <w:r>
        <w:rPr>
          <w:rFonts w:ascii="Times New Roman" w:hAnsi="Times New Roman" w:cs="Times New Roman"/>
          <w:sz w:val="26"/>
          <w:szCs w:val="26"/>
        </w:rPr>
        <w:t>депозитные источники ресурсов (депозиты) – денежные средства, которые клиенты (физические и юридические лица) вносят в банк на определенные счета и используют далее в соответствии с режимом счета</w:t>
      </w:r>
      <w:r w:rsidR="001C2A18">
        <w:rPr>
          <w:rFonts w:ascii="Times New Roman" w:hAnsi="Times New Roman" w:cs="Times New Roman"/>
          <w:sz w:val="26"/>
          <w:szCs w:val="26"/>
        </w:rPr>
        <w:t xml:space="preserve"> и банковским законодательством,</w:t>
      </w:r>
    </w:p>
    <w:p w:rsidR="009D51A1" w:rsidRPr="009D51A1" w:rsidRDefault="009D51A1" w:rsidP="009D51A1">
      <w:pPr>
        <w:pStyle w:val="5"/>
        <w:numPr>
          <w:ilvl w:val="0"/>
          <w:numId w:val="13"/>
        </w:numPr>
        <w:shd w:val="clear" w:color="auto" w:fill="auto"/>
        <w:spacing w:before="0" w:line="240" w:lineRule="auto"/>
        <w:ind w:left="0" w:firstLine="927"/>
        <w:rPr>
          <w:rFonts w:ascii="Times New Roman" w:hAnsi="Times New Roman" w:cs="Times New Roman"/>
          <w:sz w:val="26"/>
          <w:szCs w:val="26"/>
        </w:rPr>
      </w:pPr>
      <w:proofErr w:type="spellStart"/>
      <w:r w:rsidRPr="001C2A18">
        <w:rPr>
          <w:rFonts w:ascii="Times New Roman" w:hAnsi="Times New Roman" w:cs="Times New Roman"/>
          <w:sz w:val="26"/>
          <w:szCs w:val="26"/>
        </w:rPr>
        <w:t>нед</w:t>
      </w:r>
      <w:r w:rsidR="001C2A18" w:rsidRPr="001C2A18">
        <w:rPr>
          <w:rFonts w:ascii="Times New Roman" w:hAnsi="Times New Roman" w:cs="Times New Roman"/>
          <w:sz w:val="26"/>
          <w:szCs w:val="26"/>
        </w:rPr>
        <w:t>е</w:t>
      </w:r>
      <w:r w:rsidRPr="001C2A18">
        <w:rPr>
          <w:rFonts w:ascii="Times New Roman" w:hAnsi="Times New Roman" w:cs="Times New Roman"/>
          <w:sz w:val="26"/>
          <w:szCs w:val="26"/>
        </w:rPr>
        <w:t>позитные</w:t>
      </w:r>
      <w:proofErr w:type="spellEnd"/>
      <w:r>
        <w:rPr>
          <w:rFonts w:ascii="Times New Roman" w:hAnsi="Times New Roman" w:cs="Times New Roman"/>
          <w:sz w:val="26"/>
          <w:szCs w:val="26"/>
        </w:rPr>
        <w:t xml:space="preserve"> источники ресурсов – средства, которые банк получает в виде кредитов от Центрального банка Российской Федерации и других банков или путем продажи собственных долговых обязательств на денежном рынке.</w:t>
      </w:r>
    </w:p>
    <w:p w:rsidR="007E7ED4" w:rsidRDefault="003F56E3" w:rsidP="007E7ED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Для оценки структуры </w:t>
      </w:r>
      <w:r w:rsidR="005D6464">
        <w:rPr>
          <w:rFonts w:ascii="Times New Roman" w:hAnsi="Times New Roman" w:cs="Times New Roman"/>
          <w:sz w:val="26"/>
          <w:szCs w:val="26"/>
        </w:rPr>
        <w:t>пассивов коммерческого банка используются следующие коэффициенты:</w:t>
      </w:r>
    </w:p>
    <w:p w:rsidR="005D6464" w:rsidRDefault="005D6464" w:rsidP="005D6464">
      <w:pPr>
        <w:pStyle w:val="5"/>
        <w:numPr>
          <w:ilvl w:val="0"/>
          <w:numId w:val="13"/>
        </w:numPr>
        <w:shd w:val="clear" w:color="auto" w:fill="auto"/>
        <w:spacing w:before="0" w:line="240" w:lineRule="auto"/>
        <w:ind w:left="0" w:firstLine="927"/>
        <w:rPr>
          <w:rFonts w:ascii="Times New Roman" w:hAnsi="Times New Roman" w:cs="Times New Roman"/>
          <w:sz w:val="26"/>
          <w:szCs w:val="26"/>
        </w:rPr>
      </w:pPr>
      <w:r>
        <w:rPr>
          <w:rFonts w:ascii="Times New Roman" w:hAnsi="Times New Roman" w:cs="Times New Roman"/>
          <w:i/>
          <w:sz w:val="26"/>
          <w:szCs w:val="26"/>
        </w:rPr>
        <w:t>коэффициент клиентской базы (К</w:t>
      </w:r>
      <w:r>
        <w:rPr>
          <w:rFonts w:ascii="Times New Roman" w:hAnsi="Times New Roman" w:cs="Times New Roman"/>
          <w:i/>
          <w:sz w:val="26"/>
          <w:szCs w:val="26"/>
          <w:vertAlign w:val="subscript"/>
        </w:rPr>
        <w:t>П</w:t>
      </w:r>
      <w:proofErr w:type="gramStart"/>
      <w:r>
        <w:rPr>
          <w:rFonts w:ascii="Times New Roman" w:hAnsi="Times New Roman" w:cs="Times New Roman"/>
          <w:i/>
          <w:sz w:val="26"/>
          <w:szCs w:val="26"/>
          <w:vertAlign w:val="subscript"/>
        </w:rPr>
        <w:t>1</w:t>
      </w:r>
      <w:proofErr w:type="gramEnd"/>
      <w:r>
        <w:rPr>
          <w:rFonts w:ascii="Times New Roman" w:hAnsi="Times New Roman" w:cs="Times New Roman"/>
          <w:sz w:val="26"/>
          <w:szCs w:val="26"/>
        </w:rPr>
        <w:t>)</w:t>
      </w:r>
      <w:r w:rsidR="00A837A9">
        <w:rPr>
          <w:rFonts w:ascii="Times New Roman" w:hAnsi="Times New Roman" w:cs="Times New Roman"/>
          <w:sz w:val="26"/>
          <w:szCs w:val="26"/>
        </w:rPr>
        <w:t xml:space="preserve"> – </w:t>
      </w:r>
      <w:r>
        <w:rPr>
          <w:rFonts w:ascii="Times New Roman" w:hAnsi="Times New Roman" w:cs="Times New Roman"/>
          <w:sz w:val="26"/>
          <w:szCs w:val="26"/>
        </w:rPr>
        <w:t>показывает долю средств клиентов банка в общих обязательствах и должен стремиться к 1.</w:t>
      </w:r>
    </w:p>
    <w:p w:rsidR="005D6464" w:rsidRPr="00D0015D" w:rsidRDefault="005D6464" w:rsidP="005D6464">
      <w:pPr>
        <w:pStyle w:val="5"/>
        <w:shd w:val="clear" w:color="auto" w:fill="auto"/>
        <w:spacing w:before="0" w:line="240" w:lineRule="auto"/>
        <w:ind w:left="927" w:firstLine="0"/>
        <w:rPr>
          <w:rFonts w:ascii="Times New Roman" w:hAnsi="Times New Roman" w:cs="Times New Roman"/>
        </w:rPr>
      </w:pPr>
    </w:p>
    <w:tbl>
      <w:tblPr>
        <w:tblStyle w:val="a9"/>
        <w:tblW w:w="8080" w:type="dxa"/>
        <w:tblInd w:w="392"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1276"/>
        <w:gridCol w:w="283"/>
        <w:gridCol w:w="6521"/>
      </w:tblGrid>
      <w:tr w:rsidR="005D6464" w:rsidRPr="002C2052" w:rsidTr="005D6464">
        <w:tc>
          <w:tcPr>
            <w:tcW w:w="1276" w:type="dxa"/>
            <w:vMerge w:val="restart"/>
            <w:vAlign w:val="center"/>
          </w:tcPr>
          <w:p w:rsidR="005D6464" w:rsidRPr="005D6464" w:rsidRDefault="005D6464" w:rsidP="005D6464">
            <w:pPr>
              <w:pStyle w:val="5"/>
              <w:shd w:val="clear" w:color="auto" w:fill="auto"/>
              <w:spacing w:before="0" w:line="240" w:lineRule="auto"/>
              <w:ind w:firstLine="0"/>
              <w:jc w:val="right"/>
              <w:rPr>
                <w:rFonts w:ascii="Times New Roman" w:hAnsi="Times New Roman" w:cs="Times New Roman"/>
                <w:i/>
                <w:sz w:val="26"/>
                <w:szCs w:val="26"/>
                <w:vertAlign w:val="subscript"/>
              </w:rPr>
            </w:pPr>
            <w:r w:rsidRPr="005D6464">
              <w:rPr>
                <w:rFonts w:ascii="Times New Roman" w:hAnsi="Times New Roman" w:cs="Times New Roman"/>
                <w:i/>
                <w:sz w:val="26"/>
                <w:szCs w:val="26"/>
              </w:rPr>
              <w:t>К</w:t>
            </w:r>
            <w:r w:rsidRPr="005D6464">
              <w:rPr>
                <w:rFonts w:ascii="Times New Roman" w:hAnsi="Times New Roman" w:cs="Times New Roman"/>
                <w:i/>
                <w:sz w:val="26"/>
                <w:szCs w:val="26"/>
                <w:vertAlign w:val="subscript"/>
              </w:rPr>
              <w:t>П</w:t>
            </w:r>
            <w:proofErr w:type="gramStart"/>
            <w:r w:rsidRPr="005D6464">
              <w:rPr>
                <w:rFonts w:ascii="Times New Roman" w:hAnsi="Times New Roman" w:cs="Times New Roman"/>
                <w:i/>
                <w:sz w:val="26"/>
                <w:szCs w:val="26"/>
                <w:vertAlign w:val="subscript"/>
              </w:rPr>
              <w:t>1</w:t>
            </w:r>
            <w:proofErr w:type="gramEnd"/>
          </w:p>
        </w:tc>
        <w:tc>
          <w:tcPr>
            <w:tcW w:w="283" w:type="dxa"/>
            <w:vMerge w:val="restart"/>
            <w:vAlign w:val="center"/>
          </w:tcPr>
          <w:p w:rsidR="005D6464" w:rsidRPr="002C2052" w:rsidRDefault="005D6464" w:rsidP="00EC75C4">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w:t>
            </w:r>
          </w:p>
        </w:tc>
        <w:tc>
          <w:tcPr>
            <w:tcW w:w="6521" w:type="dxa"/>
          </w:tcPr>
          <w:p w:rsidR="005D6464" w:rsidRPr="002C2052" w:rsidRDefault="005D6464"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Вклады граждан + Средства корпоративных клиентов</w:t>
            </w:r>
          </w:p>
        </w:tc>
      </w:tr>
      <w:tr w:rsidR="005D6464" w:rsidRPr="002C2052" w:rsidTr="005D6464">
        <w:trPr>
          <w:trHeight w:val="390"/>
        </w:trPr>
        <w:tc>
          <w:tcPr>
            <w:tcW w:w="1276" w:type="dxa"/>
            <w:vMerge/>
          </w:tcPr>
          <w:p w:rsidR="005D6464" w:rsidRPr="002C2052" w:rsidRDefault="005D6464" w:rsidP="00EC75C4">
            <w:pPr>
              <w:pStyle w:val="5"/>
              <w:shd w:val="clear" w:color="auto" w:fill="auto"/>
              <w:spacing w:before="0" w:line="240" w:lineRule="auto"/>
              <w:ind w:firstLine="0"/>
              <w:rPr>
                <w:rFonts w:ascii="Times New Roman" w:hAnsi="Times New Roman" w:cs="Times New Roman"/>
                <w:sz w:val="26"/>
                <w:szCs w:val="26"/>
              </w:rPr>
            </w:pPr>
          </w:p>
        </w:tc>
        <w:tc>
          <w:tcPr>
            <w:tcW w:w="283" w:type="dxa"/>
            <w:vMerge/>
          </w:tcPr>
          <w:p w:rsidR="005D6464" w:rsidRPr="002C2052" w:rsidRDefault="005D6464" w:rsidP="00EC75C4">
            <w:pPr>
              <w:pStyle w:val="5"/>
              <w:shd w:val="clear" w:color="auto" w:fill="auto"/>
              <w:spacing w:before="0" w:line="240" w:lineRule="auto"/>
              <w:ind w:firstLine="0"/>
              <w:rPr>
                <w:rFonts w:ascii="Times New Roman" w:hAnsi="Times New Roman" w:cs="Times New Roman"/>
                <w:sz w:val="26"/>
                <w:szCs w:val="26"/>
              </w:rPr>
            </w:pPr>
          </w:p>
        </w:tc>
        <w:tc>
          <w:tcPr>
            <w:tcW w:w="6521" w:type="dxa"/>
          </w:tcPr>
          <w:p w:rsidR="005D6464" w:rsidRPr="002C2052" w:rsidRDefault="005D6464" w:rsidP="005D646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Общая сумма обязательств</w:t>
            </w:r>
          </w:p>
        </w:tc>
      </w:tr>
    </w:tbl>
    <w:p w:rsidR="005D6464" w:rsidRDefault="005D6464" w:rsidP="005D6464">
      <w:pPr>
        <w:pStyle w:val="5"/>
        <w:shd w:val="clear" w:color="auto" w:fill="auto"/>
        <w:spacing w:before="0" w:line="240" w:lineRule="auto"/>
        <w:ind w:firstLine="1560"/>
        <w:rPr>
          <w:rFonts w:ascii="Times New Roman" w:hAnsi="Times New Roman" w:cs="Times New Roman"/>
          <w:sz w:val="26"/>
          <w:szCs w:val="26"/>
        </w:rPr>
      </w:pPr>
      <w:r>
        <w:rPr>
          <w:rFonts w:ascii="Times New Roman" w:hAnsi="Times New Roman" w:cs="Times New Roman"/>
          <w:sz w:val="26"/>
          <w:szCs w:val="26"/>
        </w:rPr>
        <w:t>К средствам корпоративных клиентов относят остатки на расчетных счетах, срочные депозиты и векселя, ценные бумаги в виде облигаций и сертификатов.</w:t>
      </w:r>
    </w:p>
    <w:p w:rsidR="005D6464" w:rsidRPr="00D0015D" w:rsidRDefault="005D6464" w:rsidP="005D6464">
      <w:pPr>
        <w:pStyle w:val="5"/>
        <w:shd w:val="clear" w:color="auto" w:fill="auto"/>
        <w:spacing w:before="0" w:line="240" w:lineRule="auto"/>
        <w:ind w:left="927" w:firstLine="0"/>
        <w:rPr>
          <w:rFonts w:ascii="Times New Roman" w:hAnsi="Times New Roman" w:cs="Times New Roman"/>
        </w:rPr>
      </w:pPr>
    </w:p>
    <w:p w:rsidR="005D6464" w:rsidRDefault="005D6464" w:rsidP="005D6464">
      <w:pPr>
        <w:pStyle w:val="5"/>
        <w:numPr>
          <w:ilvl w:val="0"/>
          <w:numId w:val="13"/>
        </w:numPr>
        <w:shd w:val="clear" w:color="auto" w:fill="auto"/>
        <w:spacing w:before="0" w:line="240" w:lineRule="auto"/>
        <w:ind w:left="0" w:firstLine="927"/>
        <w:rPr>
          <w:rFonts w:ascii="Times New Roman" w:hAnsi="Times New Roman" w:cs="Times New Roman"/>
          <w:sz w:val="26"/>
          <w:szCs w:val="26"/>
        </w:rPr>
      </w:pPr>
      <w:r>
        <w:rPr>
          <w:rFonts w:ascii="Times New Roman" w:hAnsi="Times New Roman" w:cs="Times New Roman"/>
          <w:i/>
          <w:sz w:val="26"/>
          <w:szCs w:val="26"/>
        </w:rPr>
        <w:t>коэффициент покрытия (К</w:t>
      </w:r>
      <w:r>
        <w:rPr>
          <w:rFonts w:ascii="Times New Roman" w:hAnsi="Times New Roman" w:cs="Times New Roman"/>
          <w:i/>
          <w:sz w:val="26"/>
          <w:szCs w:val="26"/>
          <w:vertAlign w:val="subscript"/>
        </w:rPr>
        <w:t>П</w:t>
      </w:r>
      <w:proofErr w:type="gramStart"/>
      <w:r>
        <w:rPr>
          <w:rFonts w:ascii="Times New Roman" w:hAnsi="Times New Roman" w:cs="Times New Roman"/>
          <w:i/>
          <w:sz w:val="26"/>
          <w:szCs w:val="26"/>
          <w:vertAlign w:val="subscript"/>
        </w:rPr>
        <w:t>2</w:t>
      </w:r>
      <w:proofErr w:type="gramEnd"/>
      <w:r>
        <w:rPr>
          <w:rFonts w:ascii="Times New Roman" w:hAnsi="Times New Roman" w:cs="Times New Roman"/>
          <w:i/>
          <w:sz w:val="26"/>
          <w:szCs w:val="26"/>
        </w:rPr>
        <w:t>)</w:t>
      </w:r>
      <w:r w:rsidR="00A837A9">
        <w:rPr>
          <w:rFonts w:ascii="Times New Roman" w:hAnsi="Times New Roman" w:cs="Times New Roman"/>
          <w:sz w:val="26"/>
          <w:szCs w:val="26"/>
        </w:rPr>
        <w:t xml:space="preserve"> – </w:t>
      </w:r>
      <w:r>
        <w:rPr>
          <w:rFonts w:ascii="Times New Roman" w:hAnsi="Times New Roman" w:cs="Times New Roman"/>
          <w:sz w:val="26"/>
          <w:szCs w:val="26"/>
        </w:rPr>
        <w:t>характеризует степень покрытия собственными средствами банка привлеченных ресурсов и оптимальное значение должно составить 15%.</w:t>
      </w:r>
    </w:p>
    <w:p w:rsidR="005D6464" w:rsidRPr="00D0015D" w:rsidRDefault="005D6464" w:rsidP="005D6464">
      <w:pPr>
        <w:pStyle w:val="5"/>
        <w:shd w:val="clear" w:color="auto" w:fill="auto"/>
        <w:spacing w:before="0" w:line="240" w:lineRule="auto"/>
        <w:ind w:left="927" w:firstLine="0"/>
        <w:rPr>
          <w:rFonts w:ascii="Times New Roman" w:hAnsi="Times New Roman" w:cs="Times New Roman"/>
        </w:rPr>
      </w:pPr>
    </w:p>
    <w:tbl>
      <w:tblPr>
        <w:tblStyle w:val="a9"/>
        <w:tblW w:w="5386" w:type="dxa"/>
        <w:tblInd w:w="1951"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1276"/>
        <w:gridCol w:w="283"/>
        <w:gridCol w:w="3827"/>
      </w:tblGrid>
      <w:tr w:rsidR="005D6464" w:rsidRPr="002C2052" w:rsidTr="005D6464">
        <w:tc>
          <w:tcPr>
            <w:tcW w:w="1276" w:type="dxa"/>
            <w:vMerge w:val="restart"/>
            <w:vAlign w:val="center"/>
          </w:tcPr>
          <w:p w:rsidR="005D6464" w:rsidRPr="005D6464" w:rsidRDefault="005D6464" w:rsidP="005D6464">
            <w:pPr>
              <w:pStyle w:val="5"/>
              <w:shd w:val="clear" w:color="auto" w:fill="auto"/>
              <w:spacing w:before="0" w:line="240" w:lineRule="auto"/>
              <w:ind w:firstLine="0"/>
              <w:jc w:val="right"/>
              <w:rPr>
                <w:rFonts w:ascii="Times New Roman" w:hAnsi="Times New Roman" w:cs="Times New Roman"/>
                <w:i/>
                <w:sz w:val="26"/>
                <w:szCs w:val="26"/>
                <w:vertAlign w:val="subscript"/>
              </w:rPr>
            </w:pPr>
            <w:r w:rsidRPr="005D6464">
              <w:rPr>
                <w:rFonts w:ascii="Times New Roman" w:hAnsi="Times New Roman" w:cs="Times New Roman"/>
                <w:i/>
                <w:sz w:val="26"/>
                <w:szCs w:val="26"/>
              </w:rPr>
              <w:t>К</w:t>
            </w:r>
            <w:r w:rsidRPr="005D6464">
              <w:rPr>
                <w:rFonts w:ascii="Times New Roman" w:hAnsi="Times New Roman" w:cs="Times New Roman"/>
                <w:i/>
                <w:sz w:val="26"/>
                <w:szCs w:val="26"/>
                <w:vertAlign w:val="subscript"/>
              </w:rPr>
              <w:t>П</w:t>
            </w:r>
            <w:proofErr w:type="gramStart"/>
            <w:r>
              <w:rPr>
                <w:rFonts w:ascii="Times New Roman" w:hAnsi="Times New Roman" w:cs="Times New Roman"/>
                <w:i/>
                <w:sz w:val="26"/>
                <w:szCs w:val="26"/>
                <w:vertAlign w:val="subscript"/>
              </w:rPr>
              <w:t>2</w:t>
            </w:r>
            <w:proofErr w:type="gramEnd"/>
          </w:p>
        </w:tc>
        <w:tc>
          <w:tcPr>
            <w:tcW w:w="283" w:type="dxa"/>
            <w:vMerge w:val="restart"/>
            <w:vAlign w:val="center"/>
          </w:tcPr>
          <w:p w:rsidR="005D6464" w:rsidRPr="002C2052" w:rsidRDefault="005D6464" w:rsidP="00EC75C4">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w:t>
            </w:r>
          </w:p>
        </w:tc>
        <w:tc>
          <w:tcPr>
            <w:tcW w:w="3827" w:type="dxa"/>
          </w:tcPr>
          <w:p w:rsidR="005D6464" w:rsidRPr="002C2052" w:rsidRDefault="005D6464" w:rsidP="005D646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Собственные средства банка</w:t>
            </w:r>
          </w:p>
        </w:tc>
      </w:tr>
      <w:tr w:rsidR="005D6464" w:rsidRPr="002C2052" w:rsidTr="005D6464">
        <w:trPr>
          <w:trHeight w:val="390"/>
        </w:trPr>
        <w:tc>
          <w:tcPr>
            <w:tcW w:w="1276" w:type="dxa"/>
            <w:vMerge/>
          </w:tcPr>
          <w:p w:rsidR="005D6464" w:rsidRPr="002C2052" w:rsidRDefault="005D6464" w:rsidP="00EC75C4">
            <w:pPr>
              <w:pStyle w:val="5"/>
              <w:shd w:val="clear" w:color="auto" w:fill="auto"/>
              <w:spacing w:before="0" w:line="240" w:lineRule="auto"/>
              <w:ind w:firstLine="0"/>
              <w:rPr>
                <w:rFonts w:ascii="Times New Roman" w:hAnsi="Times New Roman" w:cs="Times New Roman"/>
                <w:sz w:val="26"/>
                <w:szCs w:val="26"/>
              </w:rPr>
            </w:pPr>
          </w:p>
        </w:tc>
        <w:tc>
          <w:tcPr>
            <w:tcW w:w="283" w:type="dxa"/>
            <w:vMerge/>
          </w:tcPr>
          <w:p w:rsidR="005D6464" w:rsidRPr="002C2052" w:rsidRDefault="005D6464" w:rsidP="00EC75C4">
            <w:pPr>
              <w:pStyle w:val="5"/>
              <w:shd w:val="clear" w:color="auto" w:fill="auto"/>
              <w:spacing w:before="0" w:line="240" w:lineRule="auto"/>
              <w:ind w:firstLine="0"/>
              <w:rPr>
                <w:rFonts w:ascii="Times New Roman" w:hAnsi="Times New Roman" w:cs="Times New Roman"/>
                <w:sz w:val="26"/>
                <w:szCs w:val="26"/>
              </w:rPr>
            </w:pPr>
          </w:p>
        </w:tc>
        <w:tc>
          <w:tcPr>
            <w:tcW w:w="3827" w:type="dxa"/>
          </w:tcPr>
          <w:p w:rsidR="005D6464" w:rsidRPr="002C2052" w:rsidRDefault="005D6464"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Общая сумма обязательств</w:t>
            </w:r>
          </w:p>
        </w:tc>
      </w:tr>
    </w:tbl>
    <w:p w:rsidR="005D6464" w:rsidRPr="00D0015D" w:rsidRDefault="005D6464" w:rsidP="005D6464">
      <w:pPr>
        <w:pStyle w:val="5"/>
        <w:shd w:val="clear" w:color="auto" w:fill="auto"/>
        <w:spacing w:before="0" w:line="240" w:lineRule="auto"/>
        <w:ind w:firstLine="0"/>
        <w:rPr>
          <w:rFonts w:ascii="Times New Roman" w:hAnsi="Times New Roman" w:cs="Times New Roman"/>
        </w:rPr>
      </w:pPr>
    </w:p>
    <w:p w:rsidR="005D6464" w:rsidRDefault="00703199" w:rsidP="005D6464">
      <w:pPr>
        <w:pStyle w:val="5"/>
        <w:numPr>
          <w:ilvl w:val="0"/>
          <w:numId w:val="13"/>
        </w:numPr>
        <w:shd w:val="clear" w:color="auto" w:fill="auto"/>
        <w:spacing w:before="0" w:line="240" w:lineRule="auto"/>
        <w:ind w:left="0" w:firstLine="927"/>
        <w:rPr>
          <w:rFonts w:ascii="Times New Roman" w:hAnsi="Times New Roman" w:cs="Times New Roman"/>
          <w:sz w:val="26"/>
          <w:szCs w:val="26"/>
        </w:rPr>
      </w:pPr>
      <w:r>
        <w:rPr>
          <w:rFonts w:ascii="Times New Roman" w:hAnsi="Times New Roman" w:cs="Times New Roman"/>
          <w:i/>
          <w:sz w:val="26"/>
          <w:szCs w:val="26"/>
        </w:rPr>
        <w:t>коэффициент сохранения капитала (К</w:t>
      </w:r>
      <w:r>
        <w:rPr>
          <w:rFonts w:ascii="Times New Roman" w:hAnsi="Times New Roman" w:cs="Times New Roman"/>
          <w:i/>
          <w:sz w:val="26"/>
          <w:szCs w:val="26"/>
          <w:vertAlign w:val="subscript"/>
        </w:rPr>
        <w:t>П3</w:t>
      </w:r>
      <w:r>
        <w:rPr>
          <w:rFonts w:ascii="Times New Roman" w:hAnsi="Times New Roman" w:cs="Times New Roman"/>
          <w:i/>
          <w:sz w:val="26"/>
          <w:szCs w:val="26"/>
        </w:rPr>
        <w:t xml:space="preserve">) – </w:t>
      </w:r>
      <w:r>
        <w:rPr>
          <w:rFonts w:ascii="Times New Roman" w:hAnsi="Times New Roman" w:cs="Times New Roman"/>
          <w:sz w:val="26"/>
          <w:szCs w:val="26"/>
        </w:rPr>
        <w:t>позволяет определить, какая доля собственных средств банка является фактически для него потерянной за счет иммобилизации и должен стремиться к 100%.</w:t>
      </w:r>
    </w:p>
    <w:p w:rsidR="00703199" w:rsidRPr="00D0015D" w:rsidRDefault="00703199" w:rsidP="00703199">
      <w:pPr>
        <w:pStyle w:val="5"/>
        <w:shd w:val="clear" w:color="auto" w:fill="auto"/>
        <w:spacing w:before="0" w:line="240" w:lineRule="auto"/>
        <w:ind w:left="927" w:firstLine="0"/>
        <w:rPr>
          <w:rFonts w:ascii="Times New Roman" w:hAnsi="Times New Roman" w:cs="Times New Roman"/>
        </w:rPr>
      </w:pPr>
    </w:p>
    <w:tbl>
      <w:tblPr>
        <w:tblStyle w:val="a9"/>
        <w:tblW w:w="5386" w:type="dxa"/>
        <w:tblInd w:w="1951"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1276"/>
        <w:gridCol w:w="283"/>
        <w:gridCol w:w="3827"/>
      </w:tblGrid>
      <w:tr w:rsidR="00703199" w:rsidRPr="002C2052" w:rsidTr="00EC75C4">
        <w:tc>
          <w:tcPr>
            <w:tcW w:w="1276" w:type="dxa"/>
            <w:vMerge w:val="restart"/>
            <w:vAlign w:val="center"/>
          </w:tcPr>
          <w:p w:rsidR="00703199" w:rsidRPr="005D6464" w:rsidRDefault="00703199" w:rsidP="00703199">
            <w:pPr>
              <w:pStyle w:val="5"/>
              <w:shd w:val="clear" w:color="auto" w:fill="auto"/>
              <w:spacing w:before="0" w:line="240" w:lineRule="auto"/>
              <w:ind w:firstLine="0"/>
              <w:jc w:val="right"/>
              <w:rPr>
                <w:rFonts w:ascii="Times New Roman" w:hAnsi="Times New Roman" w:cs="Times New Roman"/>
                <w:i/>
                <w:sz w:val="26"/>
                <w:szCs w:val="26"/>
                <w:vertAlign w:val="subscript"/>
              </w:rPr>
            </w:pPr>
            <w:r w:rsidRPr="005D6464">
              <w:rPr>
                <w:rFonts w:ascii="Times New Roman" w:hAnsi="Times New Roman" w:cs="Times New Roman"/>
                <w:i/>
                <w:sz w:val="26"/>
                <w:szCs w:val="26"/>
              </w:rPr>
              <w:t>К</w:t>
            </w:r>
            <w:r w:rsidRPr="005D6464">
              <w:rPr>
                <w:rFonts w:ascii="Times New Roman" w:hAnsi="Times New Roman" w:cs="Times New Roman"/>
                <w:i/>
                <w:sz w:val="26"/>
                <w:szCs w:val="26"/>
                <w:vertAlign w:val="subscript"/>
              </w:rPr>
              <w:t>П</w:t>
            </w:r>
            <w:r>
              <w:rPr>
                <w:rFonts w:ascii="Times New Roman" w:hAnsi="Times New Roman" w:cs="Times New Roman"/>
                <w:i/>
                <w:sz w:val="26"/>
                <w:szCs w:val="26"/>
                <w:vertAlign w:val="subscript"/>
              </w:rPr>
              <w:t>3</w:t>
            </w:r>
          </w:p>
        </w:tc>
        <w:tc>
          <w:tcPr>
            <w:tcW w:w="283" w:type="dxa"/>
            <w:vMerge w:val="restart"/>
            <w:vAlign w:val="center"/>
          </w:tcPr>
          <w:p w:rsidR="00703199" w:rsidRPr="002C2052" w:rsidRDefault="00703199" w:rsidP="00EC75C4">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w:t>
            </w:r>
          </w:p>
        </w:tc>
        <w:tc>
          <w:tcPr>
            <w:tcW w:w="3827" w:type="dxa"/>
          </w:tcPr>
          <w:p w:rsidR="00703199" w:rsidRPr="002C2052" w:rsidRDefault="00703199" w:rsidP="00703199">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Капитал-нетто</w:t>
            </w:r>
          </w:p>
        </w:tc>
      </w:tr>
      <w:tr w:rsidR="00703199" w:rsidRPr="002C2052" w:rsidTr="00EC75C4">
        <w:trPr>
          <w:trHeight w:val="390"/>
        </w:trPr>
        <w:tc>
          <w:tcPr>
            <w:tcW w:w="1276" w:type="dxa"/>
            <w:vMerge/>
          </w:tcPr>
          <w:p w:rsidR="00703199" w:rsidRPr="002C2052" w:rsidRDefault="00703199" w:rsidP="00EC75C4">
            <w:pPr>
              <w:pStyle w:val="5"/>
              <w:shd w:val="clear" w:color="auto" w:fill="auto"/>
              <w:spacing w:before="0" w:line="240" w:lineRule="auto"/>
              <w:ind w:firstLine="0"/>
              <w:rPr>
                <w:rFonts w:ascii="Times New Roman" w:hAnsi="Times New Roman" w:cs="Times New Roman"/>
                <w:sz w:val="26"/>
                <w:szCs w:val="26"/>
              </w:rPr>
            </w:pPr>
          </w:p>
        </w:tc>
        <w:tc>
          <w:tcPr>
            <w:tcW w:w="283" w:type="dxa"/>
            <w:vMerge/>
          </w:tcPr>
          <w:p w:rsidR="00703199" w:rsidRPr="002C2052" w:rsidRDefault="00703199" w:rsidP="00EC75C4">
            <w:pPr>
              <w:pStyle w:val="5"/>
              <w:shd w:val="clear" w:color="auto" w:fill="auto"/>
              <w:spacing w:before="0" w:line="240" w:lineRule="auto"/>
              <w:ind w:firstLine="0"/>
              <w:rPr>
                <w:rFonts w:ascii="Times New Roman" w:hAnsi="Times New Roman" w:cs="Times New Roman"/>
                <w:sz w:val="26"/>
                <w:szCs w:val="26"/>
              </w:rPr>
            </w:pPr>
          </w:p>
        </w:tc>
        <w:tc>
          <w:tcPr>
            <w:tcW w:w="3827" w:type="dxa"/>
          </w:tcPr>
          <w:p w:rsidR="00703199" w:rsidRPr="002C2052" w:rsidRDefault="00703199" w:rsidP="00703199">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Капитал-брутто</w:t>
            </w:r>
          </w:p>
        </w:tc>
      </w:tr>
    </w:tbl>
    <w:p w:rsidR="00703199" w:rsidRPr="00D0015D" w:rsidRDefault="00703199" w:rsidP="00703199">
      <w:pPr>
        <w:pStyle w:val="5"/>
        <w:shd w:val="clear" w:color="auto" w:fill="auto"/>
        <w:spacing w:before="0" w:line="240" w:lineRule="auto"/>
        <w:ind w:firstLine="1560"/>
        <w:rPr>
          <w:rFonts w:ascii="Times New Roman" w:hAnsi="Times New Roman" w:cs="Times New Roman"/>
        </w:rPr>
      </w:pPr>
    </w:p>
    <w:p w:rsidR="00703199" w:rsidRDefault="00090A6D" w:rsidP="00703199">
      <w:pPr>
        <w:pStyle w:val="5"/>
        <w:shd w:val="clear" w:color="auto" w:fill="auto"/>
        <w:spacing w:before="0" w:line="240" w:lineRule="auto"/>
        <w:ind w:firstLine="1560"/>
        <w:rPr>
          <w:rFonts w:ascii="Times New Roman" w:hAnsi="Times New Roman" w:cs="Times New Roman"/>
          <w:sz w:val="26"/>
          <w:szCs w:val="26"/>
        </w:rPr>
      </w:pPr>
      <w:r>
        <w:rPr>
          <w:rFonts w:ascii="Times New Roman" w:hAnsi="Times New Roman" w:cs="Times New Roman"/>
          <w:sz w:val="26"/>
          <w:szCs w:val="26"/>
        </w:rPr>
        <w:t>Капитал-брутто состоит из уставного капитала, фондов и прибыли банка. Для расчета капитала-нетто из капитала-брутто вычитаются выкупленные у акционеров акции, вложения в нематериальные активы (за вычетом амортизации), превышение вложений в основные средства (за вычетом износа) над источниками их формирования.</w:t>
      </w:r>
    </w:p>
    <w:p w:rsidR="00090A6D" w:rsidRPr="00D0015D" w:rsidRDefault="00090A6D" w:rsidP="00703199">
      <w:pPr>
        <w:pStyle w:val="5"/>
        <w:shd w:val="clear" w:color="auto" w:fill="auto"/>
        <w:spacing w:before="0" w:line="240" w:lineRule="auto"/>
        <w:ind w:firstLine="1560"/>
        <w:rPr>
          <w:rFonts w:ascii="Times New Roman" w:hAnsi="Times New Roman" w:cs="Times New Roman"/>
        </w:rPr>
      </w:pPr>
    </w:p>
    <w:p w:rsidR="00703199" w:rsidRDefault="00090A6D" w:rsidP="005D6464">
      <w:pPr>
        <w:pStyle w:val="5"/>
        <w:numPr>
          <w:ilvl w:val="0"/>
          <w:numId w:val="13"/>
        </w:numPr>
        <w:shd w:val="clear" w:color="auto" w:fill="auto"/>
        <w:spacing w:before="0" w:line="240" w:lineRule="auto"/>
        <w:ind w:left="0" w:firstLine="927"/>
        <w:rPr>
          <w:rFonts w:ascii="Times New Roman" w:hAnsi="Times New Roman" w:cs="Times New Roman"/>
          <w:sz w:val="26"/>
          <w:szCs w:val="26"/>
        </w:rPr>
      </w:pPr>
      <w:r>
        <w:rPr>
          <w:rFonts w:ascii="Times New Roman" w:hAnsi="Times New Roman" w:cs="Times New Roman"/>
          <w:i/>
          <w:sz w:val="26"/>
          <w:szCs w:val="26"/>
        </w:rPr>
        <w:t>коэффициент формирования собственного капитала за счет акционерного (К</w:t>
      </w:r>
      <w:r>
        <w:rPr>
          <w:rFonts w:ascii="Times New Roman" w:hAnsi="Times New Roman" w:cs="Times New Roman"/>
          <w:i/>
          <w:sz w:val="26"/>
          <w:szCs w:val="26"/>
          <w:vertAlign w:val="subscript"/>
        </w:rPr>
        <w:t>П</w:t>
      </w:r>
      <w:proofErr w:type="gramStart"/>
      <w:r>
        <w:rPr>
          <w:rFonts w:ascii="Times New Roman" w:hAnsi="Times New Roman" w:cs="Times New Roman"/>
          <w:i/>
          <w:sz w:val="26"/>
          <w:szCs w:val="26"/>
          <w:vertAlign w:val="subscript"/>
        </w:rPr>
        <w:t>4</w:t>
      </w:r>
      <w:proofErr w:type="gramEnd"/>
      <w:r>
        <w:rPr>
          <w:rFonts w:ascii="Times New Roman" w:hAnsi="Times New Roman" w:cs="Times New Roman"/>
          <w:i/>
          <w:sz w:val="26"/>
          <w:szCs w:val="26"/>
        </w:rPr>
        <w:t>)</w:t>
      </w:r>
      <w:r>
        <w:rPr>
          <w:rFonts w:ascii="Times New Roman" w:hAnsi="Times New Roman" w:cs="Times New Roman"/>
          <w:sz w:val="26"/>
          <w:szCs w:val="26"/>
        </w:rPr>
        <w:t xml:space="preserve"> – характеризует степень формирования собственного капитала банка за счет акционерного (уставного фонда)</w:t>
      </w:r>
    </w:p>
    <w:p w:rsidR="00090A6D" w:rsidRPr="00D0015D" w:rsidRDefault="00090A6D" w:rsidP="00090A6D">
      <w:pPr>
        <w:pStyle w:val="5"/>
        <w:shd w:val="clear" w:color="auto" w:fill="auto"/>
        <w:spacing w:before="0" w:line="240" w:lineRule="auto"/>
        <w:ind w:left="927" w:firstLine="0"/>
        <w:rPr>
          <w:rFonts w:ascii="Times New Roman" w:hAnsi="Times New Roman" w:cs="Times New Roman"/>
        </w:rPr>
      </w:pPr>
    </w:p>
    <w:tbl>
      <w:tblPr>
        <w:tblStyle w:val="a9"/>
        <w:tblW w:w="5386" w:type="dxa"/>
        <w:tblInd w:w="1951"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1276"/>
        <w:gridCol w:w="283"/>
        <w:gridCol w:w="3827"/>
      </w:tblGrid>
      <w:tr w:rsidR="00090A6D" w:rsidRPr="002C2052" w:rsidTr="00EC75C4">
        <w:tc>
          <w:tcPr>
            <w:tcW w:w="1276" w:type="dxa"/>
            <w:vMerge w:val="restart"/>
            <w:vAlign w:val="center"/>
          </w:tcPr>
          <w:p w:rsidR="00090A6D" w:rsidRPr="005D6464" w:rsidRDefault="00090A6D" w:rsidP="00090A6D">
            <w:pPr>
              <w:pStyle w:val="5"/>
              <w:shd w:val="clear" w:color="auto" w:fill="auto"/>
              <w:spacing w:before="0" w:line="240" w:lineRule="auto"/>
              <w:ind w:firstLine="0"/>
              <w:jc w:val="right"/>
              <w:rPr>
                <w:rFonts w:ascii="Times New Roman" w:hAnsi="Times New Roman" w:cs="Times New Roman"/>
                <w:i/>
                <w:sz w:val="26"/>
                <w:szCs w:val="26"/>
                <w:vertAlign w:val="subscript"/>
              </w:rPr>
            </w:pPr>
            <w:r w:rsidRPr="005D6464">
              <w:rPr>
                <w:rFonts w:ascii="Times New Roman" w:hAnsi="Times New Roman" w:cs="Times New Roman"/>
                <w:i/>
                <w:sz w:val="26"/>
                <w:szCs w:val="26"/>
              </w:rPr>
              <w:t>К</w:t>
            </w:r>
            <w:r w:rsidRPr="005D6464">
              <w:rPr>
                <w:rFonts w:ascii="Times New Roman" w:hAnsi="Times New Roman" w:cs="Times New Roman"/>
                <w:i/>
                <w:sz w:val="26"/>
                <w:szCs w:val="26"/>
                <w:vertAlign w:val="subscript"/>
              </w:rPr>
              <w:t>П</w:t>
            </w:r>
            <w:proofErr w:type="gramStart"/>
            <w:r>
              <w:rPr>
                <w:rFonts w:ascii="Times New Roman" w:hAnsi="Times New Roman" w:cs="Times New Roman"/>
                <w:i/>
                <w:sz w:val="26"/>
                <w:szCs w:val="26"/>
                <w:vertAlign w:val="subscript"/>
              </w:rPr>
              <w:t>4</w:t>
            </w:r>
            <w:proofErr w:type="gramEnd"/>
          </w:p>
        </w:tc>
        <w:tc>
          <w:tcPr>
            <w:tcW w:w="283" w:type="dxa"/>
            <w:vMerge w:val="restart"/>
            <w:vAlign w:val="center"/>
          </w:tcPr>
          <w:p w:rsidR="00090A6D" w:rsidRPr="002C2052" w:rsidRDefault="00090A6D" w:rsidP="00EC75C4">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w:t>
            </w:r>
          </w:p>
        </w:tc>
        <w:tc>
          <w:tcPr>
            <w:tcW w:w="3827" w:type="dxa"/>
          </w:tcPr>
          <w:p w:rsidR="00090A6D" w:rsidRPr="002C2052" w:rsidRDefault="00090A6D" w:rsidP="00090A6D">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Уставный фонд</w:t>
            </w:r>
          </w:p>
        </w:tc>
      </w:tr>
      <w:tr w:rsidR="00090A6D" w:rsidRPr="002C2052" w:rsidTr="00EC75C4">
        <w:trPr>
          <w:trHeight w:val="390"/>
        </w:trPr>
        <w:tc>
          <w:tcPr>
            <w:tcW w:w="1276" w:type="dxa"/>
            <w:vMerge/>
          </w:tcPr>
          <w:p w:rsidR="00090A6D" w:rsidRPr="002C2052" w:rsidRDefault="00090A6D" w:rsidP="00EC75C4">
            <w:pPr>
              <w:pStyle w:val="5"/>
              <w:shd w:val="clear" w:color="auto" w:fill="auto"/>
              <w:spacing w:before="0" w:line="240" w:lineRule="auto"/>
              <w:ind w:firstLine="0"/>
              <w:rPr>
                <w:rFonts w:ascii="Times New Roman" w:hAnsi="Times New Roman" w:cs="Times New Roman"/>
                <w:sz w:val="26"/>
                <w:szCs w:val="26"/>
              </w:rPr>
            </w:pPr>
          </w:p>
        </w:tc>
        <w:tc>
          <w:tcPr>
            <w:tcW w:w="283" w:type="dxa"/>
            <w:vMerge/>
          </w:tcPr>
          <w:p w:rsidR="00090A6D" w:rsidRPr="002C2052" w:rsidRDefault="00090A6D" w:rsidP="00EC75C4">
            <w:pPr>
              <w:pStyle w:val="5"/>
              <w:shd w:val="clear" w:color="auto" w:fill="auto"/>
              <w:spacing w:before="0" w:line="240" w:lineRule="auto"/>
              <w:ind w:firstLine="0"/>
              <w:rPr>
                <w:rFonts w:ascii="Times New Roman" w:hAnsi="Times New Roman" w:cs="Times New Roman"/>
                <w:sz w:val="26"/>
                <w:szCs w:val="26"/>
              </w:rPr>
            </w:pPr>
          </w:p>
        </w:tc>
        <w:tc>
          <w:tcPr>
            <w:tcW w:w="3827" w:type="dxa"/>
          </w:tcPr>
          <w:p w:rsidR="00090A6D" w:rsidRPr="002C2052" w:rsidRDefault="00090A6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Капитал</w:t>
            </w:r>
          </w:p>
        </w:tc>
      </w:tr>
    </w:tbl>
    <w:p w:rsidR="00090A6D" w:rsidRPr="00D0015D" w:rsidRDefault="00090A6D" w:rsidP="00090A6D">
      <w:pPr>
        <w:pStyle w:val="5"/>
        <w:shd w:val="clear" w:color="auto" w:fill="auto"/>
        <w:spacing w:before="0" w:line="240" w:lineRule="auto"/>
        <w:ind w:left="927" w:firstLine="0"/>
        <w:rPr>
          <w:rFonts w:ascii="Times New Roman" w:hAnsi="Times New Roman" w:cs="Times New Roman"/>
        </w:rPr>
      </w:pPr>
    </w:p>
    <w:p w:rsidR="00090A6D" w:rsidRDefault="005F6CD4" w:rsidP="005D6464">
      <w:pPr>
        <w:pStyle w:val="5"/>
        <w:numPr>
          <w:ilvl w:val="0"/>
          <w:numId w:val="13"/>
        </w:numPr>
        <w:shd w:val="clear" w:color="auto" w:fill="auto"/>
        <w:spacing w:before="0" w:line="240" w:lineRule="auto"/>
        <w:ind w:left="0" w:firstLine="927"/>
        <w:rPr>
          <w:rFonts w:ascii="Times New Roman" w:hAnsi="Times New Roman" w:cs="Times New Roman"/>
          <w:sz w:val="26"/>
          <w:szCs w:val="26"/>
        </w:rPr>
      </w:pPr>
      <w:r>
        <w:rPr>
          <w:rFonts w:ascii="Times New Roman" w:hAnsi="Times New Roman" w:cs="Times New Roman"/>
          <w:i/>
          <w:sz w:val="26"/>
          <w:szCs w:val="26"/>
        </w:rPr>
        <w:t>коэффициент мобилизации прибыли (К</w:t>
      </w:r>
      <w:r>
        <w:rPr>
          <w:rFonts w:ascii="Times New Roman" w:hAnsi="Times New Roman" w:cs="Times New Roman"/>
          <w:i/>
          <w:sz w:val="26"/>
          <w:szCs w:val="26"/>
          <w:vertAlign w:val="subscript"/>
        </w:rPr>
        <w:t>П5</w:t>
      </w:r>
      <w:r>
        <w:rPr>
          <w:rFonts w:ascii="Times New Roman" w:hAnsi="Times New Roman" w:cs="Times New Roman"/>
          <w:i/>
          <w:sz w:val="26"/>
          <w:szCs w:val="26"/>
        </w:rPr>
        <w:t xml:space="preserve">) </w:t>
      </w:r>
      <w:r>
        <w:rPr>
          <w:rFonts w:ascii="Times New Roman" w:hAnsi="Times New Roman" w:cs="Times New Roman"/>
          <w:sz w:val="26"/>
          <w:szCs w:val="26"/>
        </w:rPr>
        <w:t>– характеризует степень формирования собственного капитала банка за счет прибыли</w:t>
      </w:r>
    </w:p>
    <w:p w:rsidR="005F6CD4" w:rsidRPr="00D0015D" w:rsidRDefault="005F6CD4" w:rsidP="005F6CD4">
      <w:pPr>
        <w:pStyle w:val="5"/>
        <w:shd w:val="clear" w:color="auto" w:fill="auto"/>
        <w:spacing w:before="0" w:line="240" w:lineRule="auto"/>
        <w:ind w:left="927" w:firstLine="0"/>
        <w:rPr>
          <w:rFonts w:ascii="Times New Roman" w:hAnsi="Times New Roman" w:cs="Times New Roman"/>
        </w:rPr>
      </w:pPr>
    </w:p>
    <w:tbl>
      <w:tblPr>
        <w:tblStyle w:val="a9"/>
        <w:tblW w:w="5386" w:type="dxa"/>
        <w:tblInd w:w="1951"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1276"/>
        <w:gridCol w:w="283"/>
        <w:gridCol w:w="3827"/>
      </w:tblGrid>
      <w:tr w:rsidR="005F6CD4" w:rsidRPr="002C2052" w:rsidTr="00EC75C4">
        <w:tc>
          <w:tcPr>
            <w:tcW w:w="1276" w:type="dxa"/>
            <w:vMerge w:val="restart"/>
            <w:vAlign w:val="center"/>
          </w:tcPr>
          <w:p w:rsidR="005F6CD4" w:rsidRPr="005D6464" w:rsidRDefault="005F6CD4" w:rsidP="005F6CD4">
            <w:pPr>
              <w:pStyle w:val="5"/>
              <w:shd w:val="clear" w:color="auto" w:fill="auto"/>
              <w:spacing w:before="0" w:line="240" w:lineRule="auto"/>
              <w:ind w:firstLine="0"/>
              <w:jc w:val="right"/>
              <w:rPr>
                <w:rFonts w:ascii="Times New Roman" w:hAnsi="Times New Roman" w:cs="Times New Roman"/>
                <w:i/>
                <w:sz w:val="26"/>
                <w:szCs w:val="26"/>
                <w:vertAlign w:val="subscript"/>
              </w:rPr>
            </w:pPr>
            <w:r w:rsidRPr="005D6464">
              <w:rPr>
                <w:rFonts w:ascii="Times New Roman" w:hAnsi="Times New Roman" w:cs="Times New Roman"/>
                <w:i/>
                <w:sz w:val="26"/>
                <w:szCs w:val="26"/>
              </w:rPr>
              <w:t>К</w:t>
            </w:r>
            <w:r w:rsidRPr="005D6464">
              <w:rPr>
                <w:rFonts w:ascii="Times New Roman" w:hAnsi="Times New Roman" w:cs="Times New Roman"/>
                <w:i/>
                <w:sz w:val="26"/>
                <w:szCs w:val="26"/>
                <w:vertAlign w:val="subscript"/>
              </w:rPr>
              <w:t>П</w:t>
            </w:r>
            <w:r>
              <w:rPr>
                <w:rFonts w:ascii="Times New Roman" w:hAnsi="Times New Roman" w:cs="Times New Roman"/>
                <w:i/>
                <w:sz w:val="26"/>
                <w:szCs w:val="26"/>
                <w:vertAlign w:val="subscript"/>
              </w:rPr>
              <w:t>5</w:t>
            </w:r>
          </w:p>
        </w:tc>
        <w:tc>
          <w:tcPr>
            <w:tcW w:w="283" w:type="dxa"/>
            <w:vMerge w:val="restart"/>
            <w:vAlign w:val="center"/>
          </w:tcPr>
          <w:p w:rsidR="005F6CD4" w:rsidRPr="002C2052" w:rsidRDefault="005F6CD4" w:rsidP="00EC75C4">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w:t>
            </w:r>
          </w:p>
        </w:tc>
        <w:tc>
          <w:tcPr>
            <w:tcW w:w="3827" w:type="dxa"/>
          </w:tcPr>
          <w:p w:rsidR="005F6CD4" w:rsidRPr="002C2052" w:rsidRDefault="005F6CD4" w:rsidP="005F6C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Капитал</w:t>
            </w:r>
          </w:p>
        </w:tc>
      </w:tr>
      <w:tr w:rsidR="005F6CD4" w:rsidRPr="002C2052" w:rsidTr="00EC75C4">
        <w:trPr>
          <w:trHeight w:val="390"/>
        </w:trPr>
        <w:tc>
          <w:tcPr>
            <w:tcW w:w="1276" w:type="dxa"/>
            <w:vMerge/>
          </w:tcPr>
          <w:p w:rsidR="005F6CD4" w:rsidRPr="002C2052" w:rsidRDefault="005F6CD4" w:rsidP="00EC75C4">
            <w:pPr>
              <w:pStyle w:val="5"/>
              <w:shd w:val="clear" w:color="auto" w:fill="auto"/>
              <w:spacing w:before="0" w:line="240" w:lineRule="auto"/>
              <w:ind w:firstLine="0"/>
              <w:rPr>
                <w:rFonts w:ascii="Times New Roman" w:hAnsi="Times New Roman" w:cs="Times New Roman"/>
                <w:sz w:val="26"/>
                <w:szCs w:val="26"/>
              </w:rPr>
            </w:pPr>
          </w:p>
        </w:tc>
        <w:tc>
          <w:tcPr>
            <w:tcW w:w="283" w:type="dxa"/>
            <w:vMerge/>
          </w:tcPr>
          <w:p w:rsidR="005F6CD4" w:rsidRPr="002C2052" w:rsidRDefault="005F6CD4" w:rsidP="00EC75C4">
            <w:pPr>
              <w:pStyle w:val="5"/>
              <w:shd w:val="clear" w:color="auto" w:fill="auto"/>
              <w:spacing w:before="0" w:line="240" w:lineRule="auto"/>
              <w:ind w:firstLine="0"/>
              <w:rPr>
                <w:rFonts w:ascii="Times New Roman" w:hAnsi="Times New Roman" w:cs="Times New Roman"/>
                <w:sz w:val="26"/>
                <w:szCs w:val="26"/>
              </w:rPr>
            </w:pPr>
          </w:p>
        </w:tc>
        <w:tc>
          <w:tcPr>
            <w:tcW w:w="3827" w:type="dxa"/>
          </w:tcPr>
          <w:p w:rsidR="005F6CD4" w:rsidRPr="002C2052" w:rsidRDefault="005F6CD4"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Уставный фонд</w:t>
            </w:r>
          </w:p>
        </w:tc>
      </w:tr>
    </w:tbl>
    <w:p w:rsidR="005F6CD4" w:rsidRPr="00D0015D" w:rsidRDefault="005F6CD4" w:rsidP="005F6CD4">
      <w:pPr>
        <w:pStyle w:val="5"/>
        <w:shd w:val="clear" w:color="auto" w:fill="auto"/>
        <w:spacing w:before="0" w:line="240" w:lineRule="auto"/>
        <w:ind w:left="927" w:firstLine="0"/>
        <w:rPr>
          <w:rFonts w:ascii="Times New Roman" w:hAnsi="Times New Roman" w:cs="Times New Roman"/>
        </w:rPr>
      </w:pPr>
    </w:p>
    <w:p w:rsidR="005F6CD4" w:rsidRDefault="005F6CD4" w:rsidP="005D6464">
      <w:pPr>
        <w:pStyle w:val="5"/>
        <w:numPr>
          <w:ilvl w:val="0"/>
          <w:numId w:val="13"/>
        </w:numPr>
        <w:shd w:val="clear" w:color="auto" w:fill="auto"/>
        <w:spacing w:before="0" w:line="240" w:lineRule="auto"/>
        <w:ind w:left="0" w:firstLine="927"/>
        <w:rPr>
          <w:rFonts w:ascii="Times New Roman" w:hAnsi="Times New Roman" w:cs="Times New Roman"/>
          <w:sz w:val="26"/>
          <w:szCs w:val="26"/>
        </w:rPr>
      </w:pPr>
      <w:r>
        <w:rPr>
          <w:rFonts w:ascii="Times New Roman" w:hAnsi="Times New Roman" w:cs="Times New Roman"/>
          <w:i/>
          <w:sz w:val="26"/>
          <w:szCs w:val="26"/>
        </w:rPr>
        <w:t>коэффициент ресурсной базы (К</w:t>
      </w:r>
      <w:r>
        <w:rPr>
          <w:rFonts w:ascii="Times New Roman" w:hAnsi="Times New Roman" w:cs="Times New Roman"/>
          <w:i/>
          <w:sz w:val="26"/>
          <w:szCs w:val="26"/>
          <w:vertAlign w:val="subscript"/>
        </w:rPr>
        <w:t>П</w:t>
      </w:r>
      <w:proofErr w:type="gramStart"/>
      <w:r>
        <w:rPr>
          <w:rFonts w:ascii="Times New Roman" w:hAnsi="Times New Roman" w:cs="Times New Roman"/>
          <w:i/>
          <w:sz w:val="26"/>
          <w:szCs w:val="26"/>
          <w:vertAlign w:val="subscript"/>
        </w:rPr>
        <w:t>6</w:t>
      </w:r>
      <w:proofErr w:type="gramEnd"/>
      <w:r>
        <w:rPr>
          <w:rFonts w:ascii="Times New Roman" w:hAnsi="Times New Roman" w:cs="Times New Roman"/>
          <w:i/>
          <w:sz w:val="26"/>
          <w:szCs w:val="26"/>
        </w:rPr>
        <w:t xml:space="preserve">) </w:t>
      </w:r>
      <w:r>
        <w:rPr>
          <w:rFonts w:ascii="Times New Roman" w:hAnsi="Times New Roman" w:cs="Times New Roman"/>
          <w:sz w:val="26"/>
          <w:szCs w:val="26"/>
        </w:rPr>
        <w:t>– характеризует способность банка наращивать свою ресурсную базу</w:t>
      </w:r>
    </w:p>
    <w:p w:rsidR="00995A4D" w:rsidRPr="00D0015D" w:rsidRDefault="00995A4D" w:rsidP="00995A4D">
      <w:pPr>
        <w:pStyle w:val="5"/>
        <w:shd w:val="clear" w:color="auto" w:fill="auto"/>
        <w:spacing w:before="0" w:line="240" w:lineRule="auto"/>
        <w:ind w:left="927" w:firstLine="0"/>
        <w:rPr>
          <w:rFonts w:ascii="Times New Roman" w:hAnsi="Times New Roman" w:cs="Times New Roman"/>
        </w:rPr>
      </w:pPr>
    </w:p>
    <w:tbl>
      <w:tblPr>
        <w:tblStyle w:val="a9"/>
        <w:tblW w:w="5386" w:type="dxa"/>
        <w:tblInd w:w="1951"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1276"/>
        <w:gridCol w:w="283"/>
        <w:gridCol w:w="3827"/>
      </w:tblGrid>
      <w:tr w:rsidR="005F6CD4" w:rsidRPr="002C2052" w:rsidTr="00EC75C4">
        <w:tc>
          <w:tcPr>
            <w:tcW w:w="1276" w:type="dxa"/>
            <w:vMerge w:val="restart"/>
            <w:vAlign w:val="center"/>
          </w:tcPr>
          <w:p w:rsidR="005F6CD4" w:rsidRPr="005D6464" w:rsidRDefault="005F6CD4" w:rsidP="005F6CD4">
            <w:pPr>
              <w:pStyle w:val="5"/>
              <w:shd w:val="clear" w:color="auto" w:fill="auto"/>
              <w:spacing w:before="0" w:line="240" w:lineRule="auto"/>
              <w:ind w:firstLine="0"/>
              <w:jc w:val="right"/>
              <w:rPr>
                <w:rFonts w:ascii="Times New Roman" w:hAnsi="Times New Roman" w:cs="Times New Roman"/>
                <w:i/>
                <w:sz w:val="26"/>
                <w:szCs w:val="26"/>
                <w:vertAlign w:val="subscript"/>
              </w:rPr>
            </w:pPr>
            <w:r w:rsidRPr="005D6464">
              <w:rPr>
                <w:rFonts w:ascii="Times New Roman" w:hAnsi="Times New Roman" w:cs="Times New Roman"/>
                <w:i/>
                <w:sz w:val="26"/>
                <w:szCs w:val="26"/>
              </w:rPr>
              <w:t>К</w:t>
            </w:r>
            <w:r w:rsidRPr="005D6464">
              <w:rPr>
                <w:rFonts w:ascii="Times New Roman" w:hAnsi="Times New Roman" w:cs="Times New Roman"/>
                <w:i/>
                <w:sz w:val="26"/>
                <w:szCs w:val="26"/>
                <w:vertAlign w:val="subscript"/>
              </w:rPr>
              <w:t>П</w:t>
            </w:r>
            <w:proofErr w:type="gramStart"/>
            <w:r>
              <w:rPr>
                <w:rFonts w:ascii="Times New Roman" w:hAnsi="Times New Roman" w:cs="Times New Roman"/>
                <w:i/>
                <w:sz w:val="26"/>
                <w:szCs w:val="26"/>
                <w:vertAlign w:val="subscript"/>
              </w:rPr>
              <w:t>6</w:t>
            </w:r>
            <w:proofErr w:type="gramEnd"/>
          </w:p>
        </w:tc>
        <w:tc>
          <w:tcPr>
            <w:tcW w:w="283" w:type="dxa"/>
            <w:vMerge w:val="restart"/>
            <w:vAlign w:val="center"/>
          </w:tcPr>
          <w:p w:rsidR="005F6CD4" w:rsidRPr="002C2052" w:rsidRDefault="005F6CD4" w:rsidP="00EC75C4">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w:t>
            </w:r>
          </w:p>
        </w:tc>
        <w:tc>
          <w:tcPr>
            <w:tcW w:w="3827" w:type="dxa"/>
          </w:tcPr>
          <w:p w:rsidR="005F6CD4" w:rsidRPr="002C2052" w:rsidRDefault="005F6CD4" w:rsidP="005F6C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Обязательства банка</w:t>
            </w:r>
          </w:p>
        </w:tc>
      </w:tr>
      <w:tr w:rsidR="005F6CD4" w:rsidRPr="002C2052" w:rsidTr="00EC75C4">
        <w:trPr>
          <w:trHeight w:val="390"/>
        </w:trPr>
        <w:tc>
          <w:tcPr>
            <w:tcW w:w="1276" w:type="dxa"/>
            <w:vMerge/>
          </w:tcPr>
          <w:p w:rsidR="005F6CD4" w:rsidRPr="002C2052" w:rsidRDefault="005F6CD4" w:rsidP="00EC75C4">
            <w:pPr>
              <w:pStyle w:val="5"/>
              <w:shd w:val="clear" w:color="auto" w:fill="auto"/>
              <w:spacing w:before="0" w:line="240" w:lineRule="auto"/>
              <w:ind w:firstLine="0"/>
              <w:rPr>
                <w:rFonts w:ascii="Times New Roman" w:hAnsi="Times New Roman" w:cs="Times New Roman"/>
                <w:sz w:val="26"/>
                <w:szCs w:val="26"/>
              </w:rPr>
            </w:pPr>
          </w:p>
        </w:tc>
        <w:tc>
          <w:tcPr>
            <w:tcW w:w="283" w:type="dxa"/>
            <w:vMerge/>
          </w:tcPr>
          <w:p w:rsidR="005F6CD4" w:rsidRPr="002C2052" w:rsidRDefault="005F6CD4" w:rsidP="00EC75C4">
            <w:pPr>
              <w:pStyle w:val="5"/>
              <w:shd w:val="clear" w:color="auto" w:fill="auto"/>
              <w:spacing w:before="0" w:line="240" w:lineRule="auto"/>
              <w:ind w:firstLine="0"/>
              <w:rPr>
                <w:rFonts w:ascii="Times New Roman" w:hAnsi="Times New Roman" w:cs="Times New Roman"/>
                <w:sz w:val="26"/>
                <w:szCs w:val="26"/>
              </w:rPr>
            </w:pPr>
          </w:p>
        </w:tc>
        <w:tc>
          <w:tcPr>
            <w:tcW w:w="3827" w:type="dxa"/>
          </w:tcPr>
          <w:p w:rsidR="005F6CD4" w:rsidRPr="002C2052" w:rsidRDefault="005F6CD4"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Капитал</w:t>
            </w:r>
          </w:p>
        </w:tc>
      </w:tr>
    </w:tbl>
    <w:p w:rsidR="005F6CD4" w:rsidRPr="00D0015D" w:rsidRDefault="005F6CD4" w:rsidP="005F6CD4">
      <w:pPr>
        <w:pStyle w:val="5"/>
        <w:shd w:val="clear" w:color="auto" w:fill="auto"/>
        <w:spacing w:before="0" w:line="240" w:lineRule="auto"/>
        <w:ind w:left="927" w:firstLine="0"/>
        <w:rPr>
          <w:rFonts w:ascii="Times New Roman" w:hAnsi="Times New Roman" w:cs="Times New Roman"/>
        </w:rPr>
      </w:pPr>
    </w:p>
    <w:p w:rsidR="005F6CD4" w:rsidRDefault="005F6CD4" w:rsidP="005D6464">
      <w:pPr>
        <w:pStyle w:val="5"/>
        <w:numPr>
          <w:ilvl w:val="0"/>
          <w:numId w:val="13"/>
        </w:numPr>
        <w:shd w:val="clear" w:color="auto" w:fill="auto"/>
        <w:spacing w:before="0" w:line="240" w:lineRule="auto"/>
        <w:ind w:left="0" w:firstLine="927"/>
        <w:rPr>
          <w:rFonts w:ascii="Times New Roman" w:hAnsi="Times New Roman" w:cs="Times New Roman"/>
          <w:sz w:val="26"/>
          <w:szCs w:val="26"/>
        </w:rPr>
      </w:pPr>
      <w:r>
        <w:rPr>
          <w:rFonts w:ascii="Times New Roman" w:hAnsi="Times New Roman" w:cs="Times New Roman"/>
          <w:i/>
          <w:sz w:val="26"/>
          <w:szCs w:val="26"/>
        </w:rPr>
        <w:t>коэффициент стабильности ресурсной базы (К</w:t>
      </w:r>
      <w:r>
        <w:rPr>
          <w:rFonts w:ascii="Times New Roman" w:hAnsi="Times New Roman" w:cs="Times New Roman"/>
          <w:i/>
          <w:sz w:val="26"/>
          <w:szCs w:val="26"/>
          <w:vertAlign w:val="subscript"/>
        </w:rPr>
        <w:t>П</w:t>
      </w:r>
      <w:proofErr w:type="gramStart"/>
      <w:r>
        <w:rPr>
          <w:rFonts w:ascii="Times New Roman" w:hAnsi="Times New Roman" w:cs="Times New Roman"/>
          <w:i/>
          <w:sz w:val="26"/>
          <w:szCs w:val="26"/>
          <w:vertAlign w:val="subscript"/>
        </w:rPr>
        <w:t>7</w:t>
      </w:r>
      <w:proofErr w:type="gramEnd"/>
      <w:r>
        <w:rPr>
          <w:rFonts w:ascii="Times New Roman" w:hAnsi="Times New Roman" w:cs="Times New Roman"/>
          <w:i/>
          <w:sz w:val="26"/>
          <w:szCs w:val="26"/>
        </w:rPr>
        <w:t xml:space="preserve">) </w:t>
      </w:r>
      <w:r>
        <w:rPr>
          <w:rFonts w:ascii="Times New Roman" w:hAnsi="Times New Roman" w:cs="Times New Roman"/>
          <w:sz w:val="26"/>
          <w:szCs w:val="26"/>
        </w:rPr>
        <w:t>– показывает, какую долю обязательств банк поддерживает на корреспондентских счетах</w:t>
      </w:r>
    </w:p>
    <w:p w:rsidR="00D0015D" w:rsidRDefault="00D0015D" w:rsidP="00D0015D">
      <w:pPr>
        <w:pStyle w:val="5"/>
        <w:shd w:val="clear" w:color="auto" w:fill="auto"/>
        <w:spacing w:before="0" w:line="240" w:lineRule="auto"/>
        <w:ind w:left="927" w:firstLine="0"/>
        <w:rPr>
          <w:rFonts w:ascii="Times New Roman" w:hAnsi="Times New Roman" w:cs="Times New Roman"/>
          <w:sz w:val="26"/>
          <w:szCs w:val="26"/>
        </w:rPr>
      </w:pPr>
    </w:p>
    <w:tbl>
      <w:tblPr>
        <w:tblStyle w:val="a9"/>
        <w:tblW w:w="9073" w:type="dxa"/>
        <w:tblInd w:w="-176"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993"/>
        <w:gridCol w:w="283"/>
        <w:gridCol w:w="284"/>
        <w:gridCol w:w="7513"/>
      </w:tblGrid>
      <w:tr w:rsidR="00D0015D" w:rsidRPr="002C2052" w:rsidTr="007B1796">
        <w:tc>
          <w:tcPr>
            <w:tcW w:w="993" w:type="dxa"/>
            <w:vMerge w:val="restart"/>
            <w:vAlign w:val="center"/>
          </w:tcPr>
          <w:p w:rsidR="00D0015D" w:rsidRPr="005D6464" w:rsidRDefault="00D0015D" w:rsidP="005F6CD4">
            <w:pPr>
              <w:pStyle w:val="5"/>
              <w:shd w:val="clear" w:color="auto" w:fill="auto"/>
              <w:spacing w:before="0" w:line="240" w:lineRule="auto"/>
              <w:ind w:firstLine="0"/>
              <w:jc w:val="right"/>
              <w:rPr>
                <w:rFonts w:ascii="Times New Roman" w:hAnsi="Times New Roman" w:cs="Times New Roman"/>
                <w:i/>
                <w:sz w:val="26"/>
                <w:szCs w:val="26"/>
                <w:vertAlign w:val="subscript"/>
              </w:rPr>
            </w:pPr>
            <w:r w:rsidRPr="005D6464">
              <w:rPr>
                <w:rFonts w:ascii="Times New Roman" w:hAnsi="Times New Roman" w:cs="Times New Roman"/>
                <w:i/>
                <w:sz w:val="26"/>
                <w:szCs w:val="26"/>
              </w:rPr>
              <w:t>К</w:t>
            </w:r>
            <w:r w:rsidRPr="005D6464">
              <w:rPr>
                <w:rFonts w:ascii="Times New Roman" w:hAnsi="Times New Roman" w:cs="Times New Roman"/>
                <w:i/>
                <w:sz w:val="26"/>
                <w:szCs w:val="26"/>
                <w:vertAlign w:val="subscript"/>
              </w:rPr>
              <w:t>П</w:t>
            </w:r>
            <w:proofErr w:type="gramStart"/>
            <w:r>
              <w:rPr>
                <w:rFonts w:ascii="Times New Roman" w:hAnsi="Times New Roman" w:cs="Times New Roman"/>
                <w:i/>
                <w:sz w:val="26"/>
                <w:szCs w:val="26"/>
                <w:vertAlign w:val="subscript"/>
              </w:rPr>
              <w:t>7</w:t>
            </w:r>
            <w:proofErr w:type="gramEnd"/>
          </w:p>
        </w:tc>
        <w:tc>
          <w:tcPr>
            <w:tcW w:w="283" w:type="dxa"/>
            <w:vMerge w:val="restart"/>
            <w:vAlign w:val="center"/>
          </w:tcPr>
          <w:p w:rsidR="00D0015D" w:rsidRPr="002C2052" w:rsidRDefault="00D0015D" w:rsidP="00EC75C4">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w:t>
            </w:r>
          </w:p>
        </w:tc>
        <w:tc>
          <w:tcPr>
            <w:tcW w:w="284" w:type="dxa"/>
          </w:tcPr>
          <w:p w:rsidR="00D0015D" w:rsidRDefault="00D0015D" w:rsidP="00EC75C4">
            <w:pPr>
              <w:pStyle w:val="5"/>
              <w:shd w:val="clear" w:color="auto" w:fill="auto"/>
              <w:spacing w:before="0" w:line="240" w:lineRule="auto"/>
              <w:ind w:firstLine="0"/>
              <w:jc w:val="center"/>
              <w:rPr>
                <w:rFonts w:ascii="Times New Roman" w:hAnsi="Times New Roman" w:cs="Times New Roman"/>
                <w:sz w:val="26"/>
                <w:szCs w:val="26"/>
              </w:rPr>
            </w:pPr>
          </w:p>
        </w:tc>
        <w:tc>
          <w:tcPr>
            <w:tcW w:w="7513" w:type="dxa"/>
          </w:tcPr>
          <w:p w:rsidR="00D0015D" w:rsidRPr="002C2052" w:rsidRDefault="00D0015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Обязательства</w:t>
            </w:r>
          </w:p>
        </w:tc>
      </w:tr>
      <w:tr w:rsidR="00D0015D" w:rsidRPr="002C2052" w:rsidTr="007B1796">
        <w:trPr>
          <w:trHeight w:val="390"/>
        </w:trPr>
        <w:tc>
          <w:tcPr>
            <w:tcW w:w="993" w:type="dxa"/>
            <w:vMerge/>
          </w:tcPr>
          <w:p w:rsidR="00D0015D" w:rsidRPr="002C2052" w:rsidRDefault="00D0015D" w:rsidP="00EC75C4">
            <w:pPr>
              <w:pStyle w:val="5"/>
              <w:shd w:val="clear" w:color="auto" w:fill="auto"/>
              <w:spacing w:before="0" w:line="240" w:lineRule="auto"/>
              <w:ind w:firstLine="0"/>
              <w:rPr>
                <w:rFonts w:ascii="Times New Roman" w:hAnsi="Times New Roman" w:cs="Times New Roman"/>
                <w:sz w:val="26"/>
                <w:szCs w:val="26"/>
              </w:rPr>
            </w:pPr>
          </w:p>
        </w:tc>
        <w:tc>
          <w:tcPr>
            <w:tcW w:w="283" w:type="dxa"/>
            <w:vMerge/>
          </w:tcPr>
          <w:p w:rsidR="00D0015D" w:rsidRPr="002C2052" w:rsidRDefault="00D0015D" w:rsidP="00EC75C4">
            <w:pPr>
              <w:pStyle w:val="5"/>
              <w:shd w:val="clear" w:color="auto" w:fill="auto"/>
              <w:spacing w:before="0" w:line="240" w:lineRule="auto"/>
              <w:ind w:firstLine="0"/>
              <w:rPr>
                <w:rFonts w:ascii="Times New Roman" w:hAnsi="Times New Roman" w:cs="Times New Roman"/>
                <w:sz w:val="26"/>
                <w:szCs w:val="26"/>
              </w:rPr>
            </w:pPr>
          </w:p>
        </w:tc>
        <w:tc>
          <w:tcPr>
            <w:tcW w:w="284" w:type="dxa"/>
          </w:tcPr>
          <w:p w:rsidR="00D0015D" w:rsidRDefault="00D0015D" w:rsidP="00EC75C4">
            <w:pPr>
              <w:pStyle w:val="5"/>
              <w:shd w:val="clear" w:color="auto" w:fill="auto"/>
              <w:spacing w:before="0" w:line="240" w:lineRule="auto"/>
              <w:ind w:firstLine="0"/>
              <w:jc w:val="center"/>
              <w:rPr>
                <w:rFonts w:ascii="Times New Roman" w:hAnsi="Times New Roman" w:cs="Times New Roman"/>
                <w:sz w:val="26"/>
                <w:szCs w:val="26"/>
              </w:rPr>
            </w:pPr>
          </w:p>
        </w:tc>
        <w:tc>
          <w:tcPr>
            <w:tcW w:w="7513" w:type="dxa"/>
          </w:tcPr>
          <w:p w:rsidR="00D0015D" w:rsidRPr="002C2052" w:rsidRDefault="00D0015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 xml:space="preserve">Средства на корреспондентских счетах в ЦБ РФ и в банках-нерезидентах </w:t>
            </w:r>
          </w:p>
        </w:tc>
      </w:tr>
    </w:tbl>
    <w:p w:rsidR="005F6CD4" w:rsidRPr="00D0015D" w:rsidRDefault="005F6CD4" w:rsidP="005F6CD4">
      <w:pPr>
        <w:pStyle w:val="5"/>
        <w:shd w:val="clear" w:color="auto" w:fill="auto"/>
        <w:spacing w:before="0" w:line="240" w:lineRule="auto"/>
        <w:ind w:left="927" w:firstLine="0"/>
        <w:rPr>
          <w:rFonts w:ascii="Times New Roman" w:hAnsi="Times New Roman" w:cs="Times New Roman"/>
        </w:rPr>
      </w:pPr>
    </w:p>
    <w:p w:rsidR="005F6CD4" w:rsidRDefault="005F6CD4" w:rsidP="005D6464">
      <w:pPr>
        <w:pStyle w:val="5"/>
        <w:numPr>
          <w:ilvl w:val="0"/>
          <w:numId w:val="13"/>
        </w:numPr>
        <w:shd w:val="clear" w:color="auto" w:fill="auto"/>
        <w:spacing w:before="0" w:line="240" w:lineRule="auto"/>
        <w:ind w:left="0" w:firstLine="927"/>
        <w:rPr>
          <w:rFonts w:ascii="Times New Roman" w:hAnsi="Times New Roman" w:cs="Times New Roman"/>
          <w:sz w:val="26"/>
          <w:szCs w:val="26"/>
        </w:rPr>
      </w:pPr>
      <w:r>
        <w:rPr>
          <w:rFonts w:ascii="Times New Roman" w:hAnsi="Times New Roman" w:cs="Times New Roman"/>
          <w:i/>
          <w:sz w:val="26"/>
          <w:szCs w:val="26"/>
        </w:rPr>
        <w:t>коэффициент достаточности капитала (К</w:t>
      </w:r>
      <w:r>
        <w:rPr>
          <w:rFonts w:ascii="Times New Roman" w:hAnsi="Times New Roman" w:cs="Times New Roman"/>
          <w:i/>
          <w:sz w:val="26"/>
          <w:szCs w:val="26"/>
          <w:vertAlign w:val="subscript"/>
        </w:rPr>
        <w:t>Н</w:t>
      </w:r>
      <w:proofErr w:type="gramStart"/>
      <w:r>
        <w:rPr>
          <w:rFonts w:ascii="Times New Roman" w:hAnsi="Times New Roman" w:cs="Times New Roman"/>
          <w:i/>
          <w:sz w:val="26"/>
          <w:szCs w:val="26"/>
          <w:vertAlign w:val="subscript"/>
        </w:rPr>
        <w:t>1</w:t>
      </w:r>
      <w:proofErr w:type="gramEnd"/>
      <w:r>
        <w:rPr>
          <w:rFonts w:ascii="Times New Roman" w:hAnsi="Times New Roman" w:cs="Times New Roman"/>
          <w:i/>
          <w:sz w:val="26"/>
          <w:szCs w:val="26"/>
        </w:rPr>
        <w:t xml:space="preserve">) </w:t>
      </w:r>
      <w:r>
        <w:rPr>
          <w:rFonts w:ascii="Times New Roman" w:hAnsi="Times New Roman" w:cs="Times New Roman"/>
          <w:sz w:val="26"/>
          <w:szCs w:val="26"/>
        </w:rPr>
        <w:t>– показывает степень обеспеченности рискованных вложений банка собственным капиталом</w:t>
      </w:r>
    </w:p>
    <w:p w:rsidR="005F6CD4" w:rsidRDefault="005F6CD4" w:rsidP="005F6CD4">
      <w:pPr>
        <w:pStyle w:val="5"/>
        <w:shd w:val="clear" w:color="auto" w:fill="auto"/>
        <w:spacing w:before="0" w:line="240" w:lineRule="auto"/>
        <w:ind w:left="927" w:firstLine="0"/>
        <w:rPr>
          <w:rFonts w:ascii="Times New Roman" w:hAnsi="Times New Roman" w:cs="Times New Roman"/>
          <w:sz w:val="26"/>
          <w:szCs w:val="26"/>
        </w:rPr>
      </w:pPr>
    </w:p>
    <w:tbl>
      <w:tblPr>
        <w:tblStyle w:val="a9"/>
        <w:tblW w:w="5386" w:type="dxa"/>
        <w:tblInd w:w="1951"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1276"/>
        <w:gridCol w:w="283"/>
        <w:gridCol w:w="3827"/>
      </w:tblGrid>
      <w:tr w:rsidR="005F6CD4" w:rsidRPr="002C2052" w:rsidTr="00EC75C4">
        <w:tc>
          <w:tcPr>
            <w:tcW w:w="1276" w:type="dxa"/>
            <w:vMerge w:val="restart"/>
            <w:vAlign w:val="center"/>
          </w:tcPr>
          <w:p w:rsidR="005F6CD4" w:rsidRPr="005D6464" w:rsidRDefault="005F6CD4" w:rsidP="005F6CD4">
            <w:pPr>
              <w:pStyle w:val="5"/>
              <w:shd w:val="clear" w:color="auto" w:fill="auto"/>
              <w:spacing w:before="0" w:line="240" w:lineRule="auto"/>
              <w:ind w:firstLine="0"/>
              <w:jc w:val="right"/>
              <w:rPr>
                <w:rFonts w:ascii="Times New Roman" w:hAnsi="Times New Roman" w:cs="Times New Roman"/>
                <w:i/>
                <w:sz w:val="26"/>
                <w:szCs w:val="26"/>
                <w:vertAlign w:val="subscript"/>
              </w:rPr>
            </w:pPr>
            <w:r w:rsidRPr="005D6464">
              <w:rPr>
                <w:rFonts w:ascii="Times New Roman" w:hAnsi="Times New Roman" w:cs="Times New Roman"/>
                <w:i/>
                <w:sz w:val="26"/>
                <w:szCs w:val="26"/>
              </w:rPr>
              <w:t>К</w:t>
            </w:r>
            <w:r>
              <w:rPr>
                <w:rFonts w:ascii="Times New Roman" w:hAnsi="Times New Roman" w:cs="Times New Roman"/>
                <w:i/>
                <w:sz w:val="26"/>
                <w:szCs w:val="26"/>
                <w:vertAlign w:val="subscript"/>
              </w:rPr>
              <w:t>Н</w:t>
            </w:r>
            <w:proofErr w:type="gramStart"/>
            <w:r>
              <w:rPr>
                <w:rFonts w:ascii="Times New Roman" w:hAnsi="Times New Roman" w:cs="Times New Roman"/>
                <w:i/>
                <w:sz w:val="26"/>
                <w:szCs w:val="26"/>
                <w:vertAlign w:val="subscript"/>
              </w:rPr>
              <w:t>1</w:t>
            </w:r>
            <w:proofErr w:type="gramEnd"/>
          </w:p>
        </w:tc>
        <w:tc>
          <w:tcPr>
            <w:tcW w:w="283" w:type="dxa"/>
            <w:vMerge w:val="restart"/>
            <w:vAlign w:val="center"/>
          </w:tcPr>
          <w:p w:rsidR="005F6CD4" w:rsidRPr="002C2052" w:rsidRDefault="005F6CD4" w:rsidP="00EC75C4">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w:t>
            </w:r>
          </w:p>
        </w:tc>
        <w:tc>
          <w:tcPr>
            <w:tcW w:w="3827" w:type="dxa"/>
          </w:tcPr>
          <w:p w:rsidR="005F6CD4" w:rsidRPr="002C2052" w:rsidRDefault="005F6CD4" w:rsidP="005F6C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Капитал</w:t>
            </w:r>
          </w:p>
        </w:tc>
      </w:tr>
      <w:tr w:rsidR="005F6CD4" w:rsidRPr="002C2052" w:rsidTr="00EC75C4">
        <w:trPr>
          <w:trHeight w:val="390"/>
        </w:trPr>
        <w:tc>
          <w:tcPr>
            <w:tcW w:w="1276" w:type="dxa"/>
            <w:vMerge/>
          </w:tcPr>
          <w:p w:rsidR="005F6CD4" w:rsidRPr="002C2052" w:rsidRDefault="005F6CD4" w:rsidP="00EC75C4">
            <w:pPr>
              <w:pStyle w:val="5"/>
              <w:shd w:val="clear" w:color="auto" w:fill="auto"/>
              <w:spacing w:before="0" w:line="240" w:lineRule="auto"/>
              <w:ind w:firstLine="0"/>
              <w:rPr>
                <w:rFonts w:ascii="Times New Roman" w:hAnsi="Times New Roman" w:cs="Times New Roman"/>
                <w:sz w:val="26"/>
                <w:szCs w:val="26"/>
              </w:rPr>
            </w:pPr>
          </w:p>
        </w:tc>
        <w:tc>
          <w:tcPr>
            <w:tcW w:w="283" w:type="dxa"/>
            <w:vMerge/>
          </w:tcPr>
          <w:p w:rsidR="005F6CD4" w:rsidRPr="002C2052" w:rsidRDefault="005F6CD4" w:rsidP="00EC75C4">
            <w:pPr>
              <w:pStyle w:val="5"/>
              <w:shd w:val="clear" w:color="auto" w:fill="auto"/>
              <w:spacing w:before="0" w:line="240" w:lineRule="auto"/>
              <w:ind w:firstLine="0"/>
              <w:rPr>
                <w:rFonts w:ascii="Times New Roman" w:hAnsi="Times New Roman" w:cs="Times New Roman"/>
                <w:sz w:val="26"/>
                <w:szCs w:val="26"/>
              </w:rPr>
            </w:pPr>
          </w:p>
        </w:tc>
        <w:tc>
          <w:tcPr>
            <w:tcW w:w="3827" w:type="dxa"/>
          </w:tcPr>
          <w:p w:rsidR="005F6CD4" w:rsidRPr="002C2052" w:rsidRDefault="005F6CD4"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Активы, приносящие доход</w:t>
            </w:r>
          </w:p>
        </w:tc>
      </w:tr>
    </w:tbl>
    <w:p w:rsidR="005F6CD4" w:rsidRDefault="005F6CD4" w:rsidP="005F6CD4">
      <w:pPr>
        <w:pStyle w:val="5"/>
        <w:shd w:val="clear" w:color="auto" w:fill="auto"/>
        <w:spacing w:before="0" w:line="240" w:lineRule="auto"/>
        <w:ind w:left="927" w:firstLine="0"/>
        <w:rPr>
          <w:rFonts w:ascii="Times New Roman" w:hAnsi="Times New Roman" w:cs="Times New Roman"/>
          <w:sz w:val="26"/>
          <w:szCs w:val="26"/>
        </w:rPr>
      </w:pPr>
    </w:p>
    <w:p w:rsidR="005F6CD4" w:rsidRDefault="005F6CD4" w:rsidP="005F6CD4">
      <w:pPr>
        <w:pStyle w:val="5"/>
        <w:shd w:val="clear" w:color="auto" w:fill="auto"/>
        <w:spacing w:before="0" w:line="240" w:lineRule="auto"/>
        <w:ind w:firstLine="1560"/>
        <w:rPr>
          <w:rFonts w:ascii="Times New Roman" w:hAnsi="Times New Roman" w:cs="Times New Roman"/>
          <w:sz w:val="26"/>
          <w:szCs w:val="26"/>
        </w:rPr>
      </w:pPr>
      <w:proofErr w:type="gramStart"/>
      <w:r>
        <w:rPr>
          <w:rFonts w:ascii="Times New Roman" w:hAnsi="Times New Roman" w:cs="Times New Roman"/>
          <w:sz w:val="26"/>
          <w:szCs w:val="26"/>
        </w:rPr>
        <w:t>В зарубежной практике минимальный уровень коэффициента 8%, в отечественной – 10 – 11%.</w:t>
      </w:r>
      <w:proofErr w:type="gramEnd"/>
    </w:p>
    <w:p w:rsidR="005F6CD4" w:rsidRDefault="005F6CD4" w:rsidP="005F6CD4">
      <w:pPr>
        <w:pStyle w:val="5"/>
        <w:shd w:val="clear" w:color="auto" w:fill="auto"/>
        <w:spacing w:before="0" w:line="240" w:lineRule="auto"/>
        <w:ind w:left="927" w:firstLine="0"/>
        <w:rPr>
          <w:rFonts w:ascii="Times New Roman" w:hAnsi="Times New Roman" w:cs="Times New Roman"/>
          <w:sz w:val="26"/>
          <w:szCs w:val="26"/>
        </w:rPr>
      </w:pPr>
    </w:p>
    <w:p w:rsidR="005F6CD4" w:rsidRDefault="005F6CD4" w:rsidP="005D6464">
      <w:pPr>
        <w:pStyle w:val="5"/>
        <w:numPr>
          <w:ilvl w:val="0"/>
          <w:numId w:val="13"/>
        </w:numPr>
        <w:shd w:val="clear" w:color="auto" w:fill="auto"/>
        <w:spacing w:before="0" w:line="240" w:lineRule="auto"/>
        <w:ind w:left="0" w:firstLine="927"/>
        <w:rPr>
          <w:rFonts w:ascii="Times New Roman" w:hAnsi="Times New Roman" w:cs="Times New Roman"/>
          <w:sz w:val="26"/>
          <w:szCs w:val="26"/>
        </w:rPr>
      </w:pPr>
      <w:r>
        <w:rPr>
          <w:rFonts w:ascii="Times New Roman" w:hAnsi="Times New Roman" w:cs="Times New Roman"/>
          <w:i/>
          <w:sz w:val="26"/>
          <w:szCs w:val="26"/>
        </w:rPr>
        <w:t>коэффициент иммобилизации капитала (К</w:t>
      </w:r>
      <w:r>
        <w:rPr>
          <w:rFonts w:ascii="Times New Roman" w:hAnsi="Times New Roman" w:cs="Times New Roman"/>
          <w:i/>
          <w:sz w:val="26"/>
          <w:szCs w:val="26"/>
          <w:vertAlign w:val="subscript"/>
        </w:rPr>
        <w:t>Н</w:t>
      </w:r>
      <w:proofErr w:type="gramStart"/>
      <w:r>
        <w:rPr>
          <w:rFonts w:ascii="Times New Roman" w:hAnsi="Times New Roman" w:cs="Times New Roman"/>
          <w:i/>
          <w:sz w:val="26"/>
          <w:szCs w:val="26"/>
          <w:vertAlign w:val="subscript"/>
        </w:rPr>
        <w:t>2</w:t>
      </w:r>
      <w:proofErr w:type="gramEnd"/>
      <w:r>
        <w:rPr>
          <w:rFonts w:ascii="Times New Roman" w:hAnsi="Times New Roman" w:cs="Times New Roman"/>
          <w:i/>
          <w:sz w:val="26"/>
          <w:szCs w:val="26"/>
        </w:rPr>
        <w:t xml:space="preserve">) </w:t>
      </w:r>
      <w:r>
        <w:rPr>
          <w:rFonts w:ascii="Times New Roman" w:hAnsi="Times New Roman" w:cs="Times New Roman"/>
          <w:sz w:val="26"/>
          <w:szCs w:val="26"/>
        </w:rPr>
        <w:t>– показывает, какая часть капитала направлена на приобретение основных средств, нематериальных активов, участие в капиталах других юридических лиц</w:t>
      </w:r>
    </w:p>
    <w:p w:rsidR="005F6CD4" w:rsidRDefault="005F6CD4" w:rsidP="005F6CD4">
      <w:pPr>
        <w:pStyle w:val="5"/>
        <w:shd w:val="clear" w:color="auto" w:fill="auto"/>
        <w:spacing w:before="0" w:line="240" w:lineRule="auto"/>
        <w:ind w:left="927" w:firstLine="0"/>
        <w:rPr>
          <w:rFonts w:ascii="Times New Roman" w:hAnsi="Times New Roman" w:cs="Times New Roman"/>
          <w:sz w:val="26"/>
          <w:szCs w:val="26"/>
        </w:rPr>
      </w:pPr>
    </w:p>
    <w:tbl>
      <w:tblPr>
        <w:tblStyle w:val="a9"/>
        <w:tblW w:w="5386" w:type="dxa"/>
        <w:tblInd w:w="1951"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1276"/>
        <w:gridCol w:w="283"/>
        <w:gridCol w:w="3827"/>
      </w:tblGrid>
      <w:tr w:rsidR="005F6CD4" w:rsidRPr="002C2052" w:rsidTr="00EC75C4">
        <w:tc>
          <w:tcPr>
            <w:tcW w:w="1276" w:type="dxa"/>
            <w:vMerge w:val="restart"/>
            <w:vAlign w:val="center"/>
          </w:tcPr>
          <w:p w:rsidR="005F6CD4" w:rsidRPr="005D6464" w:rsidRDefault="005F6CD4" w:rsidP="005F6CD4">
            <w:pPr>
              <w:pStyle w:val="5"/>
              <w:shd w:val="clear" w:color="auto" w:fill="auto"/>
              <w:spacing w:before="0" w:line="240" w:lineRule="auto"/>
              <w:ind w:firstLine="0"/>
              <w:jc w:val="right"/>
              <w:rPr>
                <w:rFonts w:ascii="Times New Roman" w:hAnsi="Times New Roman" w:cs="Times New Roman"/>
                <w:i/>
                <w:sz w:val="26"/>
                <w:szCs w:val="26"/>
                <w:vertAlign w:val="subscript"/>
              </w:rPr>
            </w:pPr>
            <w:r w:rsidRPr="005D6464">
              <w:rPr>
                <w:rFonts w:ascii="Times New Roman" w:hAnsi="Times New Roman" w:cs="Times New Roman"/>
                <w:i/>
                <w:sz w:val="26"/>
                <w:szCs w:val="26"/>
              </w:rPr>
              <w:t>К</w:t>
            </w:r>
            <w:r>
              <w:rPr>
                <w:rFonts w:ascii="Times New Roman" w:hAnsi="Times New Roman" w:cs="Times New Roman"/>
                <w:i/>
                <w:sz w:val="26"/>
                <w:szCs w:val="26"/>
                <w:vertAlign w:val="subscript"/>
              </w:rPr>
              <w:t>Н</w:t>
            </w:r>
            <w:proofErr w:type="gramStart"/>
            <w:r>
              <w:rPr>
                <w:rFonts w:ascii="Times New Roman" w:hAnsi="Times New Roman" w:cs="Times New Roman"/>
                <w:i/>
                <w:sz w:val="26"/>
                <w:szCs w:val="26"/>
                <w:vertAlign w:val="subscript"/>
              </w:rPr>
              <w:t>2</w:t>
            </w:r>
            <w:proofErr w:type="gramEnd"/>
          </w:p>
        </w:tc>
        <w:tc>
          <w:tcPr>
            <w:tcW w:w="283" w:type="dxa"/>
            <w:vMerge w:val="restart"/>
            <w:vAlign w:val="center"/>
          </w:tcPr>
          <w:p w:rsidR="005F6CD4" w:rsidRPr="002C2052" w:rsidRDefault="005F6CD4" w:rsidP="00EC75C4">
            <w:pPr>
              <w:pStyle w:val="5"/>
              <w:shd w:val="clear" w:color="auto" w:fill="auto"/>
              <w:spacing w:before="0" w:line="240" w:lineRule="auto"/>
              <w:ind w:firstLine="0"/>
              <w:jc w:val="center"/>
              <w:rPr>
                <w:rFonts w:ascii="Times New Roman" w:hAnsi="Times New Roman" w:cs="Times New Roman"/>
                <w:sz w:val="26"/>
                <w:szCs w:val="26"/>
              </w:rPr>
            </w:pPr>
            <w:r w:rsidRPr="002C2052">
              <w:rPr>
                <w:rFonts w:ascii="Times New Roman" w:hAnsi="Times New Roman" w:cs="Times New Roman"/>
                <w:sz w:val="26"/>
                <w:szCs w:val="26"/>
              </w:rPr>
              <w:t>=</w:t>
            </w:r>
          </w:p>
        </w:tc>
        <w:tc>
          <w:tcPr>
            <w:tcW w:w="3827" w:type="dxa"/>
          </w:tcPr>
          <w:p w:rsidR="005F6CD4" w:rsidRPr="002C2052" w:rsidRDefault="005F6CD4" w:rsidP="005F6CD4">
            <w:pPr>
              <w:pStyle w:val="5"/>
              <w:shd w:val="clear" w:color="auto" w:fill="auto"/>
              <w:spacing w:before="0" w:line="240" w:lineRule="auto"/>
              <w:ind w:firstLine="0"/>
              <w:jc w:val="center"/>
              <w:rPr>
                <w:rFonts w:ascii="Times New Roman" w:hAnsi="Times New Roman" w:cs="Times New Roman"/>
                <w:sz w:val="26"/>
                <w:szCs w:val="26"/>
              </w:rPr>
            </w:pPr>
            <w:proofErr w:type="spellStart"/>
            <w:r>
              <w:rPr>
                <w:rFonts w:ascii="Times New Roman" w:hAnsi="Times New Roman" w:cs="Times New Roman"/>
                <w:sz w:val="26"/>
                <w:szCs w:val="26"/>
              </w:rPr>
              <w:t>Иммобилизационный</w:t>
            </w:r>
            <w:proofErr w:type="spellEnd"/>
            <w:r>
              <w:rPr>
                <w:rFonts w:ascii="Times New Roman" w:hAnsi="Times New Roman" w:cs="Times New Roman"/>
                <w:sz w:val="26"/>
                <w:szCs w:val="26"/>
              </w:rPr>
              <w:t xml:space="preserve"> капитал</w:t>
            </w:r>
          </w:p>
        </w:tc>
      </w:tr>
      <w:tr w:rsidR="005F6CD4" w:rsidRPr="002C2052" w:rsidTr="00EC75C4">
        <w:trPr>
          <w:trHeight w:val="390"/>
        </w:trPr>
        <w:tc>
          <w:tcPr>
            <w:tcW w:w="1276" w:type="dxa"/>
            <w:vMerge/>
          </w:tcPr>
          <w:p w:rsidR="005F6CD4" w:rsidRPr="002C2052" w:rsidRDefault="005F6CD4" w:rsidP="00EC75C4">
            <w:pPr>
              <w:pStyle w:val="5"/>
              <w:shd w:val="clear" w:color="auto" w:fill="auto"/>
              <w:spacing w:before="0" w:line="240" w:lineRule="auto"/>
              <w:ind w:firstLine="0"/>
              <w:rPr>
                <w:rFonts w:ascii="Times New Roman" w:hAnsi="Times New Roman" w:cs="Times New Roman"/>
                <w:sz w:val="26"/>
                <w:szCs w:val="26"/>
              </w:rPr>
            </w:pPr>
          </w:p>
        </w:tc>
        <w:tc>
          <w:tcPr>
            <w:tcW w:w="283" w:type="dxa"/>
            <w:vMerge/>
          </w:tcPr>
          <w:p w:rsidR="005F6CD4" w:rsidRPr="002C2052" w:rsidRDefault="005F6CD4" w:rsidP="00EC75C4">
            <w:pPr>
              <w:pStyle w:val="5"/>
              <w:shd w:val="clear" w:color="auto" w:fill="auto"/>
              <w:spacing w:before="0" w:line="240" w:lineRule="auto"/>
              <w:ind w:firstLine="0"/>
              <w:rPr>
                <w:rFonts w:ascii="Times New Roman" w:hAnsi="Times New Roman" w:cs="Times New Roman"/>
                <w:sz w:val="26"/>
                <w:szCs w:val="26"/>
              </w:rPr>
            </w:pPr>
          </w:p>
        </w:tc>
        <w:tc>
          <w:tcPr>
            <w:tcW w:w="3827" w:type="dxa"/>
          </w:tcPr>
          <w:p w:rsidR="005F6CD4" w:rsidRPr="002C2052" w:rsidRDefault="005F6CD4"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Капитал</w:t>
            </w:r>
          </w:p>
        </w:tc>
      </w:tr>
    </w:tbl>
    <w:p w:rsidR="005F6CD4" w:rsidRDefault="005F6CD4" w:rsidP="005F6CD4">
      <w:pPr>
        <w:pStyle w:val="5"/>
        <w:shd w:val="clear" w:color="auto" w:fill="auto"/>
        <w:spacing w:before="0" w:line="240" w:lineRule="auto"/>
        <w:ind w:firstLine="1560"/>
        <w:rPr>
          <w:rFonts w:ascii="Times New Roman" w:hAnsi="Times New Roman" w:cs="Times New Roman"/>
          <w:sz w:val="26"/>
          <w:szCs w:val="26"/>
        </w:rPr>
      </w:pPr>
    </w:p>
    <w:p w:rsidR="005F6CD4" w:rsidRDefault="005F6CD4" w:rsidP="005F6CD4">
      <w:pPr>
        <w:pStyle w:val="5"/>
        <w:shd w:val="clear" w:color="auto" w:fill="auto"/>
        <w:spacing w:before="0" w:line="240" w:lineRule="auto"/>
        <w:ind w:firstLine="1560"/>
        <w:rPr>
          <w:rFonts w:ascii="Times New Roman" w:hAnsi="Times New Roman" w:cs="Times New Roman"/>
          <w:sz w:val="26"/>
          <w:szCs w:val="26"/>
        </w:rPr>
      </w:pPr>
      <w:r>
        <w:rPr>
          <w:rFonts w:ascii="Times New Roman" w:hAnsi="Times New Roman" w:cs="Times New Roman"/>
          <w:sz w:val="26"/>
          <w:szCs w:val="26"/>
        </w:rPr>
        <w:t xml:space="preserve">В состав </w:t>
      </w:r>
      <w:proofErr w:type="spellStart"/>
      <w:r>
        <w:rPr>
          <w:rFonts w:ascii="Times New Roman" w:hAnsi="Times New Roman" w:cs="Times New Roman"/>
          <w:sz w:val="26"/>
          <w:szCs w:val="26"/>
        </w:rPr>
        <w:t>иммобилизационного</w:t>
      </w:r>
      <w:proofErr w:type="spellEnd"/>
      <w:r>
        <w:rPr>
          <w:rFonts w:ascii="Times New Roman" w:hAnsi="Times New Roman" w:cs="Times New Roman"/>
          <w:sz w:val="26"/>
          <w:szCs w:val="26"/>
        </w:rPr>
        <w:t xml:space="preserve"> капитала входят вложения в основные средства, нематериальные активы, участие в капиталах других юридических лиц.</w:t>
      </w:r>
    </w:p>
    <w:p w:rsidR="00995A4D" w:rsidRDefault="00995A4D" w:rsidP="005F6CD4">
      <w:pPr>
        <w:pStyle w:val="5"/>
        <w:shd w:val="clear" w:color="auto" w:fill="auto"/>
        <w:spacing w:before="0" w:line="240" w:lineRule="auto"/>
        <w:ind w:firstLine="1560"/>
        <w:rPr>
          <w:rFonts w:ascii="Times New Roman" w:hAnsi="Times New Roman" w:cs="Times New Roman"/>
          <w:sz w:val="26"/>
          <w:szCs w:val="26"/>
        </w:rPr>
      </w:pPr>
      <w:r>
        <w:rPr>
          <w:rFonts w:ascii="Times New Roman" w:hAnsi="Times New Roman" w:cs="Times New Roman"/>
          <w:sz w:val="26"/>
          <w:szCs w:val="26"/>
        </w:rPr>
        <w:t>Высокий уровень иммобилизации капитала свидетельствует о том, что значительная его часть отвлечена из оборота и не участвует в формировании портфеля активных операций банка и, следовательно, не приносят доход. Снижение значения данного коэффициента должно оцениваться положительно, так как оно свидетельствует об относительном снижении доли отвлеченных сре</w:t>
      </w:r>
      <w:proofErr w:type="gramStart"/>
      <w:r>
        <w:rPr>
          <w:rFonts w:ascii="Times New Roman" w:hAnsi="Times New Roman" w:cs="Times New Roman"/>
          <w:sz w:val="26"/>
          <w:szCs w:val="26"/>
        </w:rPr>
        <w:t>дств в с</w:t>
      </w:r>
      <w:proofErr w:type="gramEnd"/>
      <w:r>
        <w:rPr>
          <w:rFonts w:ascii="Times New Roman" w:hAnsi="Times New Roman" w:cs="Times New Roman"/>
          <w:sz w:val="26"/>
          <w:szCs w:val="26"/>
        </w:rPr>
        <w:t>умме его собственных, что, в свою очередь способствуют росту доходов банка.</w:t>
      </w:r>
    </w:p>
    <w:p w:rsidR="005D6464" w:rsidRDefault="005D6464" w:rsidP="007E7ED4">
      <w:pPr>
        <w:pStyle w:val="5"/>
        <w:shd w:val="clear" w:color="auto" w:fill="auto"/>
        <w:spacing w:before="0" w:line="240" w:lineRule="auto"/>
        <w:ind w:firstLine="567"/>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Контрольные задания:</w:t>
      </w:r>
    </w:p>
    <w:p w:rsidR="007E7ED4" w:rsidRDefault="007E7ED4" w:rsidP="007E7ED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 В таблице приведены данные о величине собственных средств коммерческого банка. Требуется:</w:t>
      </w:r>
    </w:p>
    <w:p w:rsidR="007E7ED4" w:rsidRDefault="007E7ED4" w:rsidP="007E7ED4">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определить отклонение абсолютных размеров собственных средств банка за два периода;</w:t>
      </w:r>
    </w:p>
    <w:p w:rsidR="007E7ED4" w:rsidRDefault="007E7ED4" w:rsidP="007E7ED4">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определить удельный вес отдельных статей собственных средств банка в общей структуре пассивов за два периода;</w:t>
      </w:r>
    </w:p>
    <w:p w:rsidR="00995A4D" w:rsidRDefault="007E7ED4" w:rsidP="007E7ED4">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проанализироват</w:t>
      </w:r>
      <w:r w:rsidR="00995A4D">
        <w:rPr>
          <w:rFonts w:ascii="Times New Roman" w:hAnsi="Times New Roman" w:cs="Times New Roman"/>
          <w:sz w:val="26"/>
          <w:szCs w:val="26"/>
        </w:rPr>
        <w:t>ь структуру собственных средств</w:t>
      </w:r>
    </w:p>
    <w:p w:rsidR="007E7ED4" w:rsidRDefault="00995A4D" w:rsidP="007E7ED4">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xml:space="preserve">– </w:t>
      </w:r>
      <w:r w:rsidR="007E7ED4">
        <w:rPr>
          <w:rFonts w:ascii="Times New Roman" w:hAnsi="Times New Roman" w:cs="Times New Roman"/>
          <w:sz w:val="26"/>
          <w:szCs w:val="26"/>
        </w:rPr>
        <w:t>сделать выводы.</w:t>
      </w:r>
    </w:p>
    <w:p w:rsidR="007E7ED4" w:rsidRDefault="007E7ED4" w:rsidP="007E7ED4">
      <w:pPr>
        <w:pStyle w:val="5"/>
        <w:shd w:val="clear" w:color="auto" w:fill="auto"/>
        <w:spacing w:before="0" w:line="240" w:lineRule="auto"/>
        <w:ind w:firstLine="567"/>
        <w:rPr>
          <w:rFonts w:ascii="Times New Roman" w:hAnsi="Times New Roman" w:cs="Times New Roman"/>
          <w:sz w:val="26"/>
          <w:szCs w:val="26"/>
        </w:rPr>
      </w:pPr>
    </w:p>
    <w:tbl>
      <w:tblPr>
        <w:tblStyle w:val="a9"/>
        <w:tblW w:w="9571" w:type="dxa"/>
        <w:jc w:val="center"/>
        <w:tblBorders>
          <w:left w:val="none" w:sz="0" w:space="0" w:color="auto"/>
          <w:right w:val="none" w:sz="0" w:space="0" w:color="auto"/>
        </w:tblBorders>
        <w:tblLook w:val="04A0"/>
      </w:tblPr>
      <w:tblGrid>
        <w:gridCol w:w="576"/>
        <w:gridCol w:w="6027"/>
        <w:gridCol w:w="1484"/>
        <w:gridCol w:w="1484"/>
      </w:tblGrid>
      <w:tr w:rsidR="007E7ED4" w:rsidTr="007E7ED4">
        <w:trPr>
          <w:jc w:val="center"/>
        </w:trPr>
        <w:tc>
          <w:tcPr>
            <w:tcW w:w="576" w:type="dxa"/>
            <w:vAlign w:val="center"/>
          </w:tcPr>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6027" w:type="dxa"/>
            <w:vAlign w:val="center"/>
          </w:tcPr>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Собственные средства банка</w:t>
            </w:r>
          </w:p>
        </w:tc>
        <w:tc>
          <w:tcPr>
            <w:tcW w:w="1484" w:type="dxa"/>
            <w:vAlign w:val="center"/>
          </w:tcPr>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Сумма на 01.10.2013, тыс. руб.</w:t>
            </w:r>
          </w:p>
        </w:tc>
        <w:tc>
          <w:tcPr>
            <w:tcW w:w="1484" w:type="dxa"/>
            <w:vAlign w:val="center"/>
          </w:tcPr>
          <w:p w:rsidR="007E7ED4" w:rsidRDefault="007E7ED4" w:rsidP="00995A4D">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Сумма на 01.10.201</w:t>
            </w:r>
            <w:r w:rsidR="00995A4D">
              <w:rPr>
                <w:rFonts w:ascii="Times New Roman" w:hAnsi="Times New Roman" w:cs="Times New Roman"/>
                <w:sz w:val="26"/>
                <w:szCs w:val="26"/>
              </w:rPr>
              <w:t>4</w:t>
            </w:r>
            <w:r>
              <w:rPr>
                <w:rFonts w:ascii="Times New Roman" w:hAnsi="Times New Roman" w:cs="Times New Roman"/>
                <w:sz w:val="26"/>
                <w:szCs w:val="26"/>
              </w:rPr>
              <w:t>, тыс. руб.</w:t>
            </w:r>
          </w:p>
        </w:tc>
      </w:tr>
      <w:tr w:rsidR="007E7ED4" w:rsidTr="007E7ED4">
        <w:trPr>
          <w:jc w:val="center"/>
        </w:trPr>
        <w:tc>
          <w:tcPr>
            <w:tcW w:w="576" w:type="dxa"/>
          </w:tcPr>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1.1</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1.2</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1.3</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7</w:t>
            </w:r>
          </w:p>
        </w:tc>
        <w:tc>
          <w:tcPr>
            <w:tcW w:w="6027" w:type="dxa"/>
          </w:tcPr>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Средства акционеров (участников)</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(стр. 1.1 + 1.2 + 1.3)</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Зарегистрированные обыкновенные акции и доли</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Зарегистрированные привилегированные акции и доли</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Незарегистрированный уставный капитал неакционерных кредитных организаций</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Собственные акции, выкупленные у акционеров</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Эмиссионный доход</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Переоценка основных средств</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Расходы будущих периодов и предстоящие выплаты, влияющие на собственные средства</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Фонды и неиспользованная прибыль, оставленная в распоряжении банка</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Прибыль к распределению (убыток) за отчетный период</w:t>
            </w:r>
          </w:p>
        </w:tc>
        <w:tc>
          <w:tcPr>
            <w:tcW w:w="1484" w:type="dxa"/>
          </w:tcPr>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35 120</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35 120</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172</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280</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19 362</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825</w:t>
            </w:r>
          </w:p>
        </w:tc>
        <w:tc>
          <w:tcPr>
            <w:tcW w:w="1484" w:type="dxa"/>
          </w:tcPr>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35 120</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35 120</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102</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539</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19 363</w:t>
            </w: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p>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 1 473</w:t>
            </w:r>
          </w:p>
        </w:tc>
      </w:tr>
      <w:tr w:rsidR="007E7ED4" w:rsidTr="007E7ED4">
        <w:trPr>
          <w:jc w:val="center"/>
        </w:trPr>
        <w:tc>
          <w:tcPr>
            <w:tcW w:w="576" w:type="dxa"/>
          </w:tcPr>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p>
        </w:tc>
        <w:tc>
          <w:tcPr>
            <w:tcW w:w="6027" w:type="dxa"/>
          </w:tcPr>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Всего источников собственных средств</w:t>
            </w:r>
          </w:p>
          <w:p w:rsidR="007E7ED4" w:rsidRDefault="007E7ED4" w:rsidP="007E7ED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(стр. 1 – стр. 1.3 + стр. 2 + стр. 3 + стр. 4 – стр. 5 + + стр. 6 + стр. 7)</w:t>
            </w:r>
          </w:p>
        </w:tc>
        <w:tc>
          <w:tcPr>
            <w:tcW w:w="1484" w:type="dxa"/>
            <w:vAlign w:val="center"/>
          </w:tcPr>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55 199</w:t>
            </w:r>
          </w:p>
        </w:tc>
        <w:tc>
          <w:tcPr>
            <w:tcW w:w="1484" w:type="dxa"/>
            <w:vAlign w:val="center"/>
          </w:tcPr>
          <w:p w:rsidR="007E7ED4" w:rsidRDefault="007E7ED4" w:rsidP="007E7ED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52 573</w:t>
            </w:r>
          </w:p>
        </w:tc>
      </w:tr>
    </w:tbl>
    <w:p w:rsidR="00D0015D" w:rsidRDefault="00D0015D" w:rsidP="007E7ED4">
      <w:pPr>
        <w:pStyle w:val="5"/>
        <w:shd w:val="clear" w:color="auto" w:fill="auto"/>
        <w:spacing w:before="0" w:line="240" w:lineRule="auto"/>
        <w:ind w:firstLine="567"/>
        <w:rPr>
          <w:rFonts w:ascii="Times New Roman" w:hAnsi="Times New Roman" w:cs="Times New Roman"/>
          <w:sz w:val="26"/>
          <w:szCs w:val="26"/>
        </w:rPr>
      </w:pPr>
    </w:p>
    <w:p w:rsidR="007E7ED4" w:rsidRDefault="009D51A1" w:rsidP="007E7ED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2. В таблице приведены данные о структуре обязательств коммерческого банка. Требуется:</w:t>
      </w:r>
    </w:p>
    <w:p w:rsidR="00995A4D" w:rsidRDefault="00995A4D" w:rsidP="00995A4D">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определить сумму обязательств банка;</w:t>
      </w:r>
    </w:p>
    <w:p w:rsidR="009D51A1" w:rsidRDefault="004C5652" w:rsidP="004C5652">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рассчитать удельный вес обязательств банка за отдельные периоды, выявить отклонения абсолютных и относительных данных;</w:t>
      </w:r>
    </w:p>
    <w:p w:rsidR="004C5652" w:rsidRDefault="004C5652" w:rsidP="004C5652">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определите удельный вес отдельных статей обязательств в пассиве коммерческого банка;</w:t>
      </w:r>
    </w:p>
    <w:p w:rsidR="004C5652" w:rsidRDefault="004C5652" w:rsidP="004C5652">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сделать выводы.</w:t>
      </w:r>
    </w:p>
    <w:p w:rsidR="00995A4D" w:rsidRDefault="00995A4D" w:rsidP="004C5652">
      <w:pPr>
        <w:pStyle w:val="5"/>
        <w:shd w:val="clear" w:color="auto" w:fill="auto"/>
        <w:spacing w:before="0" w:line="240" w:lineRule="auto"/>
        <w:ind w:firstLine="851"/>
        <w:rPr>
          <w:rFonts w:ascii="Times New Roman" w:hAnsi="Times New Roman" w:cs="Times New Roman"/>
          <w:sz w:val="26"/>
          <w:szCs w:val="26"/>
        </w:rPr>
      </w:pPr>
    </w:p>
    <w:tbl>
      <w:tblPr>
        <w:tblStyle w:val="a9"/>
        <w:tblW w:w="8995" w:type="dxa"/>
        <w:jc w:val="center"/>
        <w:tblBorders>
          <w:left w:val="none" w:sz="0" w:space="0" w:color="auto"/>
          <w:right w:val="none" w:sz="0" w:space="0" w:color="auto"/>
        </w:tblBorders>
        <w:tblLook w:val="04A0"/>
      </w:tblPr>
      <w:tblGrid>
        <w:gridCol w:w="6027"/>
        <w:gridCol w:w="1484"/>
        <w:gridCol w:w="1484"/>
      </w:tblGrid>
      <w:tr w:rsidR="003F56E3" w:rsidTr="003F56E3">
        <w:trPr>
          <w:jc w:val="center"/>
        </w:trPr>
        <w:tc>
          <w:tcPr>
            <w:tcW w:w="6027" w:type="dxa"/>
            <w:vAlign w:val="center"/>
          </w:tcPr>
          <w:p w:rsidR="003F56E3"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Обязательства банка</w:t>
            </w:r>
          </w:p>
        </w:tc>
        <w:tc>
          <w:tcPr>
            <w:tcW w:w="1484" w:type="dxa"/>
            <w:vAlign w:val="center"/>
          </w:tcPr>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Сумма на 01.10.2013, тыс. руб.</w:t>
            </w:r>
          </w:p>
        </w:tc>
        <w:tc>
          <w:tcPr>
            <w:tcW w:w="1484" w:type="dxa"/>
            <w:vAlign w:val="center"/>
          </w:tcPr>
          <w:p w:rsidR="003F56E3" w:rsidRDefault="003F56E3" w:rsidP="00995A4D">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Сумма на 01.10.201</w:t>
            </w:r>
            <w:r w:rsidR="00995A4D">
              <w:rPr>
                <w:rFonts w:ascii="Times New Roman" w:hAnsi="Times New Roman" w:cs="Times New Roman"/>
                <w:sz w:val="26"/>
                <w:szCs w:val="26"/>
              </w:rPr>
              <w:t>4</w:t>
            </w:r>
            <w:r>
              <w:rPr>
                <w:rFonts w:ascii="Times New Roman" w:hAnsi="Times New Roman" w:cs="Times New Roman"/>
                <w:sz w:val="26"/>
                <w:szCs w:val="26"/>
              </w:rPr>
              <w:t>, тыс. руб.</w:t>
            </w:r>
          </w:p>
        </w:tc>
      </w:tr>
      <w:tr w:rsidR="003F56E3" w:rsidTr="003F56E3">
        <w:trPr>
          <w:jc w:val="center"/>
        </w:trPr>
        <w:tc>
          <w:tcPr>
            <w:tcW w:w="6027" w:type="dxa"/>
          </w:tcPr>
          <w:p w:rsidR="003F56E3" w:rsidRDefault="003F56E3" w:rsidP="00EC75C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Обязательства (всего)</w:t>
            </w:r>
          </w:p>
          <w:p w:rsidR="003F56E3" w:rsidRDefault="003F56E3" w:rsidP="003F56E3">
            <w:pPr>
              <w:pStyle w:val="5"/>
              <w:numPr>
                <w:ilvl w:val="0"/>
                <w:numId w:val="14"/>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Расчетные счета клиентов</w:t>
            </w:r>
          </w:p>
          <w:p w:rsidR="003F56E3" w:rsidRDefault="003F56E3" w:rsidP="003F56E3">
            <w:pPr>
              <w:pStyle w:val="5"/>
              <w:numPr>
                <w:ilvl w:val="0"/>
                <w:numId w:val="14"/>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Корреспондентские счета банков</w:t>
            </w:r>
          </w:p>
          <w:p w:rsidR="003F56E3" w:rsidRDefault="003F56E3" w:rsidP="003F56E3">
            <w:pPr>
              <w:pStyle w:val="5"/>
              <w:shd w:val="clear" w:color="auto" w:fill="auto"/>
              <w:spacing w:before="0" w:line="240" w:lineRule="auto"/>
              <w:ind w:left="720" w:firstLine="0"/>
              <w:rPr>
                <w:rFonts w:ascii="Times New Roman" w:hAnsi="Times New Roman" w:cs="Times New Roman"/>
                <w:sz w:val="26"/>
                <w:szCs w:val="26"/>
              </w:rPr>
            </w:pPr>
            <w:r>
              <w:rPr>
                <w:rFonts w:ascii="Times New Roman" w:hAnsi="Times New Roman" w:cs="Times New Roman"/>
                <w:sz w:val="26"/>
                <w:szCs w:val="26"/>
              </w:rPr>
              <w:t>в том числе</w:t>
            </w:r>
          </w:p>
          <w:p w:rsidR="003F56E3" w:rsidRDefault="003F56E3" w:rsidP="003F56E3">
            <w:pPr>
              <w:pStyle w:val="5"/>
              <w:numPr>
                <w:ilvl w:val="1"/>
                <w:numId w:val="14"/>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банков – резидентов</w:t>
            </w:r>
          </w:p>
          <w:p w:rsidR="003F56E3" w:rsidRDefault="003F56E3" w:rsidP="003F56E3">
            <w:pPr>
              <w:pStyle w:val="5"/>
              <w:numPr>
                <w:ilvl w:val="1"/>
                <w:numId w:val="14"/>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банков – нерезидентов</w:t>
            </w:r>
          </w:p>
          <w:p w:rsidR="003F56E3" w:rsidRDefault="003F56E3" w:rsidP="003F56E3">
            <w:pPr>
              <w:pStyle w:val="5"/>
              <w:numPr>
                <w:ilvl w:val="0"/>
                <w:numId w:val="14"/>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Межбанковские кредиты</w:t>
            </w:r>
          </w:p>
          <w:p w:rsidR="003F56E3" w:rsidRDefault="003F56E3" w:rsidP="003F56E3">
            <w:pPr>
              <w:pStyle w:val="5"/>
              <w:shd w:val="clear" w:color="auto" w:fill="auto"/>
              <w:spacing w:before="0" w:line="240" w:lineRule="auto"/>
              <w:ind w:left="720" w:firstLine="0"/>
              <w:rPr>
                <w:rFonts w:ascii="Times New Roman" w:hAnsi="Times New Roman" w:cs="Times New Roman"/>
                <w:sz w:val="26"/>
                <w:szCs w:val="26"/>
              </w:rPr>
            </w:pPr>
            <w:r>
              <w:rPr>
                <w:rFonts w:ascii="Times New Roman" w:hAnsi="Times New Roman" w:cs="Times New Roman"/>
                <w:sz w:val="26"/>
                <w:szCs w:val="26"/>
              </w:rPr>
              <w:t>в том числе</w:t>
            </w:r>
          </w:p>
          <w:p w:rsidR="003F56E3" w:rsidRDefault="003F56E3" w:rsidP="003F56E3">
            <w:pPr>
              <w:pStyle w:val="5"/>
              <w:shd w:val="clear" w:color="auto" w:fill="auto"/>
              <w:spacing w:before="0" w:line="240" w:lineRule="auto"/>
              <w:ind w:left="720" w:firstLine="0"/>
              <w:rPr>
                <w:rFonts w:ascii="Times New Roman" w:hAnsi="Times New Roman" w:cs="Times New Roman"/>
                <w:sz w:val="26"/>
                <w:szCs w:val="26"/>
              </w:rPr>
            </w:pPr>
            <w:r>
              <w:rPr>
                <w:rFonts w:ascii="Times New Roman" w:hAnsi="Times New Roman" w:cs="Times New Roman"/>
                <w:sz w:val="26"/>
                <w:szCs w:val="26"/>
              </w:rPr>
              <w:t>3.1 от Банка России</w:t>
            </w:r>
          </w:p>
          <w:p w:rsidR="003F56E3" w:rsidRDefault="003F56E3" w:rsidP="003F56E3">
            <w:pPr>
              <w:pStyle w:val="5"/>
              <w:shd w:val="clear" w:color="auto" w:fill="auto"/>
              <w:spacing w:before="0" w:line="240" w:lineRule="auto"/>
              <w:ind w:left="720" w:firstLine="0"/>
              <w:rPr>
                <w:rFonts w:ascii="Times New Roman" w:hAnsi="Times New Roman" w:cs="Times New Roman"/>
                <w:sz w:val="26"/>
                <w:szCs w:val="26"/>
              </w:rPr>
            </w:pPr>
            <w:r>
              <w:rPr>
                <w:rFonts w:ascii="Times New Roman" w:hAnsi="Times New Roman" w:cs="Times New Roman"/>
                <w:sz w:val="26"/>
                <w:szCs w:val="26"/>
              </w:rPr>
              <w:t>3.2 от банков – резидентов</w:t>
            </w:r>
          </w:p>
          <w:p w:rsidR="003F56E3" w:rsidRDefault="003F56E3" w:rsidP="003F56E3">
            <w:pPr>
              <w:pStyle w:val="5"/>
              <w:shd w:val="clear" w:color="auto" w:fill="auto"/>
              <w:spacing w:before="0" w:line="240" w:lineRule="auto"/>
              <w:ind w:left="720" w:firstLine="0"/>
              <w:rPr>
                <w:rFonts w:ascii="Times New Roman" w:hAnsi="Times New Roman" w:cs="Times New Roman"/>
                <w:sz w:val="26"/>
                <w:szCs w:val="26"/>
              </w:rPr>
            </w:pPr>
            <w:r>
              <w:rPr>
                <w:rFonts w:ascii="Times New Roman" w:hAnsi="Times New Roman" w:cs="Times New Roman"/>
                <w:sz w:val="26"/>
                <w:szCs w:val="26"/>
              </w:rPr>
              <w:t>3.3 от банков – нерезидентов</w:t>
            </w:r>
          </w:p>
          <w:p w:rsidR="003F56E3" w:rsidRDefault="003F56E3" w:rsidP="003F56E3">
            <w:pPr>
              <w:pStyle w:val="5"/>
              <w:shd w:val="clear" w:color="auto" w:fill="auto"/>
              <w:spacing w:before="0" w:line="240" w:lineRule="auto"/>
              <w:ind w:left="720" w:firstLine="0"/>
              <w:rPr>
                <w:rFonts w:ascii="Times New Roman" w:hAnsi="Times New Roman" w:cs="Times New Roman"/>
                <w:sz w:val="26"/>
                <w:szCs w:val="26"/>
              </w:rPr>
            </w:pPr>
            <w:r>
              <w:rPr>
                <w:rFonts w:ascii="Times New Roman" w:hAnsi="Times New Roman" w:cs="Times New Roman"/>
                <w:sz w:val="26"/>
                <w:szCs w:val="26"/>
              </w:rPr>
              <w:t>3.4 просроченные</w:t>
            </w:r>
          </w:p>
          <w:p w:rsidR="003F56E3" w:rsidRDefault="003F56E3" w:rsidP="003F56E3">
            <w:pPr>
              <w:pStyle w:val="5"/>
              <w:numPr>
                <w:ilvl w:val="0"/>
                <w:numId w:val="14"/>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Депозиты</w:t>
            </w:r>
          </w:p>
          <w:p w:rsidR="003F56E3" w:rsidRDefault="003F56E3" w:rsidP="003F56E3">
            <w:pPr>
              <w:pStyle w:val="5"/>
              <w:numPr>
                <w:ilvl w:val="0"/>
                <w:numId w:val="14"/>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Векселя</w:t>
            </w:r>
          </w:p>
          <w:p w:rsidR="003F56E3" w:rsidRDefault="003F56E3" w:rsidP="003F56E3">
            <w:pPr>
              <w:pStyle w:val="5"/>
              <w:numPr>
                <w:ilvl w:val="0"/>
                <w:numId w:val="14"/>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Вклады населения</w:t>
            </w:r>
          </w:p>
          <w:p w:rsidR="003F56E3" w:rsidRDefault="003F56E3" w:rsidP="003F56E3">
            <w:pPr>
              <w:pStyle w:val="5"/>
              <w:numPr>
                <w:ilvl w:val="0"/>
                <w:numId w:val="14"/>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Ценные бумаги (облигации, сертификаты)</w:t>
            </w:r>
          </w:p>
        </w:tc>
        <w:tc>
          <w:tcPr>
            <w:tcW w:w="1484" w:type="dxa"/>
          </w:tcPr>
          <w:p w:rsidR="003F56E3" w:rsidRDefault="003F56E3" w:rsidP="00995A4D">
            <w:pPr>
              <w:pStyle w:val="5"/>
              <w:shd w:val="clear" w:color="auto" w:fill="auto"/>
              <w:spacing w:before="0" w:line="240" w:lineRule="auto"/>
              <w:ind w:firstLine="0"/>
              <w:rPr>
                <w:rFonts w:ascii="Times New Roman" w:hAnsi="Times New Roman" w:cs="Times New Roman"/>
                <w:sz w:val="26"/>
                <w:szCs w:val="26"/>
              </w:rPr>
            </w:pP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246 412</w:t>
            </w: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84</w:t>
            </w: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24</w:t>
            </w: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60</w:t>
            </w: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20 000</w:t>
            </w: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20 000</w:t>
            </w: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84 992</w:t>
            </w: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48 363</w:t>
            </w: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2 860</w:t>
            </w: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tc>
        <w:tc>
          <w:tcPr>
            <w:tcW w:w="1484" w:type="dxa"/>
          </w:tcPr>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254 914</w:t>
            </w: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382</w:t>
            </w: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p>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3F56E3" w:rsidRDefault="003F56E3" w:rsidP="003F56E3">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382</w:t>
            </w:r>
          </w:p>
          <w:p w:rsidR="003F56E3" w:rsidRDefault="003F56E3" w:rsidP="003F56E3">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3F56E3" w:rsidRDefault="003F56E3" w:rsidP="003F56E3">
            <w:pPr>
              <w:pStyle w:val="5"/>
              <w:shd w:val="clear" w:color="auto" w:fill="auto"/>
              <w:spacing w:before="0" w:line="240" w:lineRule="auto"/>
              <w:ind w:firstLine="0"/>
              <w:jc w:val="center"/>
              <w:rPr>
                <w:rFonts w:ascii="Times New Roman" w:hAnsi="Times New Roman" w:cs="Times New Roman"/>
                <w:sz w:val="26"/>
                <w:szCs w:val="26"/>
              </w:rPr>
            </w:pPr>
          </w:p>
          <w:p w:rsidR="003F56E3" w:rsidRDefault="003F56E3" w:rsidP="003F56E3">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3F56E3" w:rsidRDefault="003F56E3" w:rsidP="003F56E3">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3F56E3" w:rsidRDefault="003F56E3" w:rsidP="003F56E3">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3F56E3" w:rsidRDefault="003F56E3" w:rsidP="003F56E3">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p w:rsidR="003F56E3" w:rsidRDefault="003F56E3" w:rsidP="003F56E3">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95 559</w:t>
            </w:r>
          </w:p>
          <w:p w:rsidR="003F56E3" w:rsidRDefault="003F56E3" w:rsidP="003F56E3">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50 303</w:t>
            </w:r>
          </w:p>
          <w:p w:rsidR="003F56E3" w:rsidRDefault="003F56E3" w:rsidP="003F56E3">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2 003</w:t>
            </w:r>
          </w:p>
          <w:p w:rsidR="003F56E3" w:rsidRDefault="003F56E3" w:rsidP="003F56E3">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3F56E3" w:rsidTr="003F56E3">
        <w:trPr>
          <w:jc w:val="center"/>
        </w:trPr>
        <w:tc>
          <w:tcPr>
            <w:tcW w:w="6027" w:type="dxa"/>
          </w:tcPr>
          <w:p w:rsidR="003F56E3" w:rsidRDefault="003F56E3" w:rsidP="00EC75C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Итого пассивов</w:t>
            </w:r>
          </w:p>
        </w:tc>
        <w:tc>
          <w:tcPr>
            <w:tcW w:w="1484" w:type="dxa"/>
            <w:vAlign w:val="center"/>
          </w:tcPr>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492 724</w:t>
            </w:r>
          </w:p>
        </w:tc>
        <w:tc>
          <w:tcPr>
            <w:tcW w:w="1484" w:type="dxa"/>
            <w:vAlign w:val="center"/>
          </w:tcPr>
          <w:p w:rsidR="003F56E3" w:rsidRDefault="003F56E3"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507 696</w:t>
            </w:r>
          </w:p>
        </w:tc>
      </w:tr>
    </w:tbl>
    <w:p w:rsidR="004C5652" w:rsidRDefault="004C5652" w:rsidP="004C5652">
      <w:pPr>
        <w:pStyle w:val="5"/>
        <w:shd w:val="clear" w:color="auto" w:fill="auto"/>
        <w:spacing w:before="0" w:line="240" w:lineRule="auto"/>
        <w:ind w:firstLine="567"/>
        <w:rPr>
          <w:rFonts w:ascii="Times New Roman" w:hAnsi="Times New Roman" w:cs="Times New Roman"/>
          <w:sz w:val="26"/>
          <w:szCs w:val="26"/>
        </w:rPr>
      </w:pPr>
    </w:p>
    <w:p w:rsidR="00995A4D" w:rsidRDefault="005F6CD4" w:rsidP="00995A4D">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3. </w:t>
      </w:r>
      <w:r w:rsidR="00995A4D">
        <w:rPr>
          <w:rFonts w:ascii="Times New Roman" w:hAnsi="Times New Roman" w:cs="Times New Roman"/>
          <w:sz w:val="26"/>
          <w:szCs w:val="26"/>
        </w:rPr>
        <w:t>На основе данных таблицы, представленной в задаче № 2, требуется определить коэффициент клиентской базы и показать его экономическое значение.</w:t>
      </w:r>
    </w:p>
    <w:p w:rsidR="00D0015D" w:rsidRDefault="00D0015D" w:rsidP="00995A4D">
      <w:pPr>
        <w:pStyle w:val="5"/>
        <w:shd w:val="clear" w:color="auto" w:fill="auto"/>
        <w:tabs>
          <w:tab w:val="left" w:pos="1309"/>
        </w:tabs>
        <w:spacing w:before="0" w:line="240" w:lineRule="auto"/>
        <w:ind w:firstLine="567"/>
        <w:rPr>
          <w:rFonts w:ascii="Times New Roman" w:hAnsi="Times New Roman" w:cs="Times New Roman"/>
          <w:sz w:val="26"/>
          <w:szCs w:val="26"/>
        </w:rPr>
      </w:pPr>
    </w:p>
    <w:p w:rsidR="00995A4D" w:rsidRDefault="00995A4D" w:rsidP="00995A4D">
      <w:pPr>
        <w:pStyle w:val="5"/>
        <w:shd w:val="clear" w:color="auto" w:fill="auto"/>
        <w:tabs>
          <w:tab w:val="left" w:pos="1309"/>
        </w:tabs>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4. На основе данных таблицы, представленной в задаче № 2, требуется определить коэффициент ресурсной базы и раскрыть его экономическое значение, если капитал-нетто на 01.10.2013 равен 51 112 тыс. руб., а на 01.10.2014 – 51 482 тыс. руб.</w:t>
      </w:r>
    </w:p>
    <w:p w:rsidR="00D0015D" w:rsidRDefault="00D0015D" w:rsidP="00995A4D">
      <w:pPr>
        <w:pStyle w:val="5"/>
        <w:shd w:val="clear" w:color="auto" w:fill="auto"/>
        <w:tabs>
          <w:tab w:val="left" w:pos="1309"/>
        </w:tabs>
        <w:spacing w:before="0" w:line="240" w:lineRule="auto"/>
        <w:ind w:firstLine="567"/>
        <w:rPr>
          <w:rFonts w:ascii="Times New Roman" w:hAnsi="Times New Roman" w:cs="Times New Roman"/>
          <w:sz w:val="26"/>
          <w:szCs w:val="26"/>
        </w:rPr>
      </w:pPr>
    </w:p>
    <w:p w:rsidR="00995A4D" w:rsidRDefault="00995A4D" w:rsidP="00995A4D">
      <w:pPr>
        <w:pStyle w:val="5"/>
        <w:shd w:val="clear" w:color="auto" w:fill="auto"/>
        <w:tabs>
          <w:tab w:val="left" w:pos="1309"/>
        </w:tabs>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5. В таблице приведены данные по пассивам баланса коммерческого банка. Требуется:</w:t>
      </w:r>
    </w:p>
    <w:p w:rsidR="00995A4D" w:rsidRDefault="00995A4D" w:rsidP="00995A4D">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привести группировку статей пассивов по разделам: собственные средства, обязательства, прочие пассивы;</w:t>
      </w:r>
    </w:p>
    <w:p w:rsidR="00995A4D" w:rsidRDefault="00995A4D" w:rsidP="00995A4D">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показать удельный вес каждого из них в общей сумме пассивов и в составе раздела;</w:t>
      </w:r>
    </w:p>
    <w:p w:rsidR="00995A4D" w:rsidRDefault="00995A4D" w:rsidP="00995A4D">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определить общую сумму пассивов;</w:t>
      </w:r>
    </w:p>
    <w:p w:rsidR="00995A4D" w:rsidRDefault="00995A4D" w:rsidP="00995A4D">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рассчитать: коэффициент покрытия, коэффициент формирования собственного капитала за счет акционерного, коэффициент капитализации прибыли;</w:t>
      </w:r>
    </w:p>
    <w:p w:rsidR="00995A4D" w:rsidRDefault="00995A4D" w:rsidP="00995A4D">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сделать выводы.</w:t>
      </w:r>
    </w:p>
    <w:p w:rsidR="00A7661C" w:rsidRDefault="00A7661C">
      <w:pPr>
        <w:rPr>
          <w:rFonts w:ascii="Times New Roman" w:eastAsia="Bookman Old Style" w:hAnsi="Times New Roman" w:cs="Times New Roman"/>
          <w:spacing w:val="3"/>
          <w:sz w:val="26"/>
          <w:szCs w:val="26"/>
        </w:rPr>
      </w:pPr>
      <w:r>
        <w:rPr>
          <w:rFonts w:ascii="Times New Roman" w:hAnsi="Times New Roman" w:cs="Times New Roman"/>
          <w:sz w:val="26"/>
          <w:szCs w:val="26"/>
        </w:rPr>
        <w:br w:type="page"/>
      </w:r>
    </w:p>
    <w:tbl>
      <w:tblPr>
        <w:tblStyle w:val="a9"/>
        <w:tblW w:w="8995" w:type="dxa"/>
        <w:jc w:val="center"/>
        <w:tblBorders>
          <w:left w:val="none" w:sz="0" w:space="0" w:color="auto"/>
          <w:right w:val="none" w:sz="0" w:space="0" w:color="auto"/>
        </w:tblBorders>
        <w:tblLook w:val="04A0"/>
      </w:tblPr>
      <w:tblGrid>
        <w:gridCol w:w="6027"/>
        <w:gridCol w:w="1484"/>
        <w:gridCol w:w="1484"/>
      </w:tblGrid>
      <w:tr w:rsidR="00995A4D" w:rsidTr="00EC75C4">
        <w:trPr>
          <w:jc w:val="center"/>
        </w:trPr>
        <w:tc>
          <w:tcPr>
            <w:tcW w:w="6027" w:type="dxa"/>
            <w:vAlign w:val="center"/>
          </w:tcPr>
          <w:p w:rsidR="00995A4D" w:rsidRDefault="00995A4D" w:rsidP="00995A4D">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Статьи баланса</w:t>
            </w:r>
          </w:p>
        </w:tc>
        <w:tc>
          <w:tcPr>
            <w:tcW w:w="1484" w:type="dxa"/>
            <w:vAlign w:val="center"/>
          </w:tcPr>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Сумма на 01.10.2013, тыс. руб.</w:t>
            </w:r>
          </w:p>
        </w:tc>
        <w:tc>
          <w:tcPr>
            <w:tcW w:w="1484" w:type="dxa"/>
            <w:vAlign w:val="center"/>
          </w:tcPr>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Сумма на 01.10.2014, тыс. руб.</w:t>
            </w:r>
          </w:p>
        </w:tc>
      </w:tr>
      <w:tr w:rsidR="00995A4D" w:rsidTr="00EC75C4">
        <w:trPr>
          <w:jc w:val="center"/>
        </w:trPr>
        <w:tc>
          <w:tcPr>
            <w:tcW w:w="6027" w:type="dxa"/>
          </w:tcPr>
          <w:p w:rsidR="00995A4D" w:rsidRDefault="00995A4D" w:rsidP="00995A4D">
            <w:pPr>
              <w:pStyle w:val="5"/>
              <w:numPr>
                <w:ilvl w:val="0"/>
                <w:numId w:val="16"/>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Уставный капитал</w:t>
            </w:r>
          </w:p>
          <w:p w:rsidR="00995A4D" w:rsidRDefault="00995A4D" w:rsidP="00995A4D">
            <w:pPr>
              <w:pStyle w:val="5"/>
              <w:numPr>
                <w:ilvl w:val="0"/>
                <w:numId w:val="16"/>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Расчетные счета клиентов</w:t>
            </w:r>
          </w:p>
          <w:p w:rsidR="00995A4D" w:rsidRDefault="00995A4D" w:rsidP="00995A4D">
            <w:pPr>
              <w:pStyle w:val="5"/>
              <w:numPr>
                <w:ilvl w:val="0"/>
                <w:numId w:val="16"/>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Средства в расчетах</w:t>
            </w:r>
          </w:p>
          <w:p w:rsidR="00995A4D" w:rsidRDefault="00995A4D" w:rsidP="00995A4D">
            <w:pPr>
              <w:pStyle w:val="5"/>
              <w:numPr>
                <w:ilvl w:val="0"/>
                <w:numId w:val="16"/>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Фонды</w:t>
            </w:r>
          </w:p>
          <w:p w:rsidR="00995A4D" w:rsidRDefault="00995A4D" w:rsidP="00995A4D">
            <w:pPr>
              <w:pStyle w:val="5"/>
              <w:numPr>
                <w:ilvl w:val="0"/>
                <w:numId w:val="16"/>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Корреспондентские счета банков</w:t>
            </w:r>
          </w:p>
          <w:p w:rsidR="00995A4D" w:rsidRDefault="00995A4D" w:rsidP="00995A4D">
            <w:pPr>
              <w:pStyle w:val="5"/>
              <w:numPr>
                <w:ilvl w:val="0"/>
                <w:numId w:val="16"/>
              </w:numPr>
              <w:shd w:val="clear" w:color="auto" w:fill="auto"/>
              <w:spacing w:before="0" w:line="240" w:lineRule="auto"/>
              <w:rPr>
                <w:rFonts w:ascii="Times New Roman" w:hAnsi="Times New Roman" w:cs="Times New Roman"/>
                <w:sz w:val="26"/>
                <w:szCs w:val="26"/>
              </w:rPr>
            </w:pPr>
            <w:proofErr w:type="spellStart"/>
            <w:r>
              <w:rPr>
                <w:rFonts w:ascii="Times New Roman" w:hAnsi="Times New Roman" w:cs="Times New Roman"/>
                <w:sz w:val="26"/>
                <w:szCs w:val="26"/>
              </w:rPr>
              <w:t>Межфилиальные</w:t>
            </w:r>
            <w:proofErr w:type="spellEnd"/>
            <w:r>
              <w:rPr>
                <w:rFonts w:ascii="Times New Roman" w:hAnsi="Times New Roman" w:cs="Times New Roman"/>
                <w:sz w:val="26"/>
                <w:szCs w:val="26"/>
              </w:rPr>
              <w:t xml:space="preserve"> расчеты</w:t>
            </w:r>
          </w:p>
          <w:p w:rsidR="00995A4D" w:rsidRDefault="00995A4D" w:rsidP="00995A4D">
            <w:pPr>
              <w:pStyle w:val="5"/>
              <w:numPr>
                <w:ilvl w:val="0"/>
                <w:numId w:val="16"/>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Резервы</w:t>
            </w:r>
          </w:p>
          <w:p w:rsidR="00995A4D" w:rsidRDefault="00995A4D" w:rsidP="00995A4D">
            <w:pPr>
              <w:pStyle w:val="5"/>
              <w:numPr>
                <w:ilvl w:val="0"/>
                <w:numId w:val="16"/>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Прибыль</w:t>
            </w:r>
          </w:p>
          <w:p w:rsidR="00995A4D" w:rsidRDefault="00995A4D" w:rsidP="00995A4D">
            <w:pPr>
              <w:pStyle w:val="5"/>
              <w:numPr>
                <w:ilvl w:val="0"/>
                <w:numId w:val="16"/>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Корреспондентские счета банков-нерезидентов</w:t>
            </w:r>
          </w:p>
          <w:p w:rsidR="00995A4D" w:rsidRDefault="00995A4D" w:rsidP="00995A4D">
            <w:pPr>
              <w:pStyle w:val="5"/>
              <w:numPr>
                <w:ilvl w:val="0"/>
                <w:numId w:val="16"/>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Кредиторы</w:t>
            </w:r>
          </w:p>
          <w:p w:rsidR="00995A4D" w:rsidRDefault="00995A4D" w:rsidP="00995A4D">
            <w:pPr>
              <w:pStyle w:val="5"/>
              <w:numPr>
                <w:ilvl w:val="0"/>
                <w:numId w:val="16"/>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Межбанковские привлеченные кредиты</w:t>
            </w:r>
          </w:p>
          <w:p w:rsidR="00995A4D" w:rsidRDefault="00995A4D" w:rsidP="00995A4D">
            <w:pPr>
              <w:pStyle w:val="5"/>
              <w:numPr>
                <w:ilvl w:val="0"/>
                <w:numId w:val="16"/>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Депозиты</w:t>
            </w:r>
          </w:p>
          <w:p w:rsidR="00995A4D" w:rsidRDefault="00995A4D" w:rsidP="00995A4D">
            <w:pPr>
              <w:pStyle w:val="5"/>
              <w:numPr>
                <w:ilvl w:val="0"/>
                <w:numId w:val="16"/>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Векселя</w:t>
            </w:r>
          </w:p>
          <w:p w:rsidR="00995A4D" w:rsidRDefault="00995A4D" w:rsidP="00995A4D">
            <w:pPr>
              <w:pStyle w:val="5"/>
              <w:numPr>
                <w:ilvl w:val="0"/>
                <w:numId w:val="16"/>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Вклады граждан</w:t>
            </w:r>
          </w:p>
        </w:tc>
        <w:tc>
          <w:tcPr>
            <w:tcW w:w="1484" w:type="dxa"/>
          </w:tcPr>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50 000</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235 047</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6 587</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3 683</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5 193</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994</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4 821</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486</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65</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3 103</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67 545</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59 653</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49 298</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5 498</w:t>
            </w:r>
          </w:p>
        </w:tc>
        <w:tc>
          <w:tcPr>
            <w:tcW w:w="1484" w:type="dxa"/>
          </w:tcPr>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50 000</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246 412</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5 837</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4 177</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24</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15 861</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5 542</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883</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60</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7 713</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20 000</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84 992</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48 363</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2 860</w:t>
            </w:r>
          </w:p>
        </w:tc>
      </w:tr>
    </w:tbl>
    <w:p w:rsidR="00995A4D" w:rsidRDefault="00995A4D" w:rsidP="00995A4D">
      <w:pPr>
        <w:pStyle w:val="5"/>
        <w:shd w:val="clear" w:color="auto" w:fill="auto"/>
        <w:tabs>
          <w:tab w:val="left" w:pos="1309"/>
        </w:tabs>
        <w:spacing w:before="0" w:line="240" w:lineRule="auto"/>
        <w:ind w:firstLine="567"/>
        <w:rPr>
          <w:rFonts w:ascii="Times New Roman" w:hAnsi="Times New Roman" w:cs="Times New Roman"/>
          <w:sz w:val="26"/>
          <w:szCs w:val="26"/>
        </w:rPr>
      </w:pPr>
    </w:p>
    <w:p w:rsidR="00995A4D" w:rsidRDefault="00995A4D" w:rsidP="00995A4D">
      <w:pPr>
        <w:pStyle w:val="5"/>
        <w:shd w:val="clear" w:color="auto" w:fill="auto"/>
        <w:tabs>
          <w:tab w:val="left" w:pos="1309"/>
        </w:tabs>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6. В таблице приведены данные по капиталу и рабочим активам банка. Требуется:</w:t>
      </w:r>
    </w:p>
    <w:p w:rsidR="00995A4D" w:rsidRDefault="00995A4D" w:rsidP="00995A4D">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рассчитать коэффициент достаточности капитала банка;</w:t>
      </w:r>
    </w:p>
    <w:p w:rsidR="00995A4D" w:rsidRDefault="00995A4D" w:rsidP="00995A4D">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сравнить коэффициент достаточности капитала с нормативным значением и сделать необходимые выводы;</w:t>
      </w:r>
    </w:p>
    <w:p w:rsidR="00995A4D" w:rsidRDefault="00995A4D" w:rsidP="00995A4D">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проанализировать динамику изменения коэффициента достаточности капитала и его составляющих в абсолютных и относительных показател</w:t>
      </w:r>
      <w:r w:rsidR="00C540A9">
        <w:rPr>
          <w:rFonts w:ascii="Times New Roman" w:hAnsi="Times New Roman" w:cs="Times New Roman"/>
          <w:sz w:val="26"/>
          <w:szCs w:val="26"/>
        </w:rPr>
        <w:t>ях</w:t>
      </w:r>
      <w:r>
        <w:rPr>
          <w:rFonts w:ascii="Times New Roman" w:hAnsi="Times New Roman" w:cs="Times New Roman"/>
          <w:sz w:val="26"/>
          <w:szCs w:val="26"/>
        </w:rPr>
        <w:t xml:space="preserve"> и сделать необходимые выводы.</w:t>
      </w:r>
    </w:p>
    <w:p w:rsidR="00995A4D" w:rsidRDefault="00995A4D" w:rsidP="00995A4D">
      <w:pPr>
        <w:pStyle w:val="5"/>
        <w:shd w:val="clear" w:color="auto" w:fill="auto"/>
        <w:tabs>
          <w:tab w:val="left" w:pos="1309"/>
        </w:tabs>
        <w:spacing w:before="0" w:line="240" w:lineRule="auto"/>
        <w:ind w:firstLine="567"/>
        <w:rPr>
          <w:rFonts w:ascii="Times New Roman" w:hAnsi="Times New Roman" w:cs="Times New Roman"/>
          <w:sz w:val="26"/>
          <w:szCs w:val="26"/>
        </w:rPr>
      </w:pPr>
    </w:p>
    <w:tbl>
      <w:tblPr>
        <w:tblStyle w:val="a9"/>
        <w:tblW w:w="8995" w:type="dxa"/>
        <w:jc w:val="center"/>
        <w:tblBorders>
          <w:left w:val="none" w:sz="0" w:space="0" w:color="auto"/>
          <w:right w:val="none" w:sz="0" w:space="0" w:color="auto"/>
        </w:tblBorders>
        <w:tblLook w:val="04A0"/>
      </w:tblPr>
      <w:tblGrid>
        <w:gridCol w:w="6027"/>
        <w:gridCol w:w="1484"/>
        <w:gridCol w:w="1484"/>
      </w:tblGrid>
      <w:tr w:rsidR="00995A4D" w:rsidTr="00EC75C4">
        <w:trPr>
          <w:jc w:val="center"/>
        </w:trPr>
        <w:tc>
          <w:tcPr>
            <w:tcW w:w="6027" w:type="dxa"/>
            <w:vAlign w:val="center"/>
          </w:tcPr>
          <w:p w:rsidR="00995A4D" w:rsidRDefault="00995A4D" w:rsidP="00995A4D">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Показатели</w:t>
            </w:r>
          </w:p>
        </w:tc>
        <w:tc>
          <w:tcPr>
            <w:tcW w:w="1484" w:type="dxa"/>
            <w:vAlign w:val="center"/>
          </w:tcPr>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Сумма на 01.10.2013, тыс. руб.</w:t>
            </w:r>
          </w:p>
        </w:tc>
        <w:tc>
          <w:tcPr>
            <w:tcW w:w="1484" w:type="dxa"/>
            <w:vAlign w:val="center"/>
          </w:tcPr>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Сумма на 01.10.2014, тыс. руб.</w:t>
            </w:r>
          </w:p>
        </w:tc>
      </w:tr>
      <w:tr w:rsidR="00995A4D" w:rsidTr="00EC75C4">
        <w:trPr>
          <w:jc w:val="center"/>
        </w:trPr>
        <w:tc>
          <w:tcPr>
            <w:tcW w:w="6027" w:type="dxa"/>
          </w:tcPr>
          <w:p w:rsidR="00995A4D" w:rsidRDefault="00995A4D" w:rsidP="00995A4D">
            <w:pPr>
              <w:pStyle w:val="5"/>
              <w:shd w:val="clear" w:color="auto" w:fill="auto"/>
              <w:spacing w:before="0" w:line="240" w:lineRule="auto"/>
              <w:ind w:left="720" w:firstLine="0"/>
              <w:rPr>
                <w:rFonts w:ascii="Times New Roman" w:hAnsi="Times New Roman" w:cs="Times New Roman"/>
                <w:sz w:val="26"/>
                <w:szCs w:val="26"/>
              </w:rPr>
            </w:pPr>
            <w:r>
              <w:rPr>
                <w:rFonts w:ascii="Times New Roman" w:hAnsi="Times New Roman" w:cs="Times New Roman"/>
                <w:sz w:val="26"/>
                <w:szCs w:val="26"/>
              </w:rPr>
              <w:t>Капитал</w:t>
            </w:r>
          </w:p>
          <w:p w:rsidR="00995A4D" w:rsidRDefault="00995A4D" w:rsidP="00995A4D">
            <w:pPr>
              <w:pStyle w:val="5"/>
              <w:shd w:val="clear" w:color="auto" w:fill="auto"/>
              <w:spacing w:before="0" w:line="240" w:lineRule="auto"/>
              <w:ind w:left="720" w:firstLine="0"/>
              <w:rPr>
                <w:rFonts w:ascii="Times New Roman" w:hAnsi="Times New Roman" w:cs="Times New Roman"/>
                <w:sz w:val="26"/>
                <w:szCs w:val="26"/>
              </w:rPr>
            </w:pPr>
            <w:r>
              <w:rPr>
                <w:rFonts w:ascii="Times New Roman" w:hAnsi="Times New Roman" w:cs="Times New Roman"/>
                <w:sz w:val="26"/>
                <w:szCs w:val="26"/>
              </w:rPr>
              <w:t>Работающие активы</w:t>
            </w:r>
          </w:p>
          <w:p w:rsidR="00995A4D" w:rsidRDefault="00995A4D" w:rsidP="00995A4D">
            <w:pPr>
              <w:pStyle w:val="5"/>
              <w:shd w:val="clear" w:color="auto" w:fill="auto"/>
              <w:spacing w:before="0" w:line="240" w:lineRule="auto"/>
              <w:ind w:left="720" w:firstLine="0"/>
              <w:rPr>
                <w:rFonts w:ascii="Times New Roman" w:hAnsi="Times New Roman" w:cs="Times New Roman"/>
                <w:sz w:val="26"/>
                <w:szCs w:val="26"/>
              </w:rPr>
            </w:pPr>
            <w:r>
              <w:rPr>
                <w:rFonts w:ascii="Times New Roman" w:hAnsi="Times New Roman" w:cs="Times New Roman"/>
                <w:sz w:val="26"/>
                <w:szCs w:val="26"/>
              </w:rPr>
              <w:t>Коэффициент достаточности капитала</w:t>
            </w:r>
          </w:p>
        </w:tc>
        <w:tc>
          <w:tcPr>
            <w:tcW w:w="1484" w:type="dxa"/>
          </w:tcPr>
          <w:p w:rsidR="00995A4D" w:rsidRDefault="00995A4D" w:rsidP="00995A4D">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51 112</w:t>
            </w:r>
          </w:p>
          <w:p w:rsidR="00995A4D" w:rsidRPr="00995A4D" w:rsidRDefault="00995A4D" w:rsidP="00995A4D">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361 217</w:t>
            </w:r>
          </w:p>
          <w:p w:rsidR="00995A4D" w:rsidRPr="00995A4D" w:rsidRDefault="00995A4D" w:rsidP="00995A4D">
            <w:pPr>
              <w:jc w:val="center"/>
            </w:pPr>
          </w:p>
        </w:tc>
        <w:tc>
          <w:tcPr>
            <w:tcW w:w="1484" w:type="dxa"/>
          </w:tcPr>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51 482</w:t>
            </w:r>
          </w:p>
          <w:p w:rsidR="00995A4D" w:rsidRDefault="00995A4D"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351 260</w:t>
            </w:r>
          </w:p>
        </w:tc>
      </w:tr>
    </w:tbl>
    <w:p w:rsidR="00995A4D" w:rsidRDefault="00995A4D" w:rsidP="00995A4D">
      <w:pPr>
        <w:pStyle w:val="5"/>
        <w:shd w:val="clear" w:color="auto" w:fill="auto"/>
        <w:tabs>
          <w:tab w:val="left" w:pos="1309"/>
        </w:tabs>
        <w:spacing w:before="0" w:line="240" w:lineRule="auto"/>
        <w:ind w:firstLine="567"/>
        <w:rPr>
          <w:rFonts w:ascii="Times New Roman" w:hAnsi="Times New Roman" w:cs="Times New Roman"/>
          <w:sz w:val="26"/>
          <w:szCs w:val="26"/>
        </w:rPr>
      </w:pPr>
    </w:p>
    <w:p w:rsidR="004524B1" w:rsidRDefault="004524B1" w:rsidP="004C565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br w:type="page"/>
      </w:r>
    </w:p>
    <w:p w:rsidR="004524B1" w:rsidRDefault="004524B1" w:rsidP="001D25E1">
      <w:pPr>
        <w:pStyle w:val="2"/>
        <w:jc w:val="center"/>
      </w:pPr>
      <w:bookmarkStart w:id="7" w:name="_Toc401402488"/>
      <w:r w:rsidRPr="007C0EFE">
        <w:t xml:space="preserve">Занятие № </w:t>
      </w:r>
      <w:r>
        <w:t>7</w:t>
      </w:r>
      <w:r w:rsidRPr="007C0EFE">
        <w:t xml:space="preserve">. </w:t>
      </w:r>
      <w:r>
        <w:t>Активные операции коммерческого банка</w:t>
      </w:r>
      <w:bookmarkEnd w:id="7"/>
    </w:p>
    <w:p w:rsidR="007B3846" w:rsidRDefault="0041524A" w:rsidP="004C565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i/>
          <w:sz w:val="26"/>
          <w:szCs w:val="26"/>
        </w:rPr>
        <w:t xml:space="preserve">Активные операции </w:t>
      </w:r>
      <w:r>
        <w:rPr>
          <w:rFonts w:ascii="Times New Roman" w:hAnsi="Times New Roman" w:cs="Times New Roman"/>
          <w:sz w:val="26"/>
          <w:szCs w:val="26"/>
        </w:rPr>
        <w:t>– операции по размещению ресурсов коммерческого банка для получения прибыли.</w:t>
      </w:r>
    </w:p>
    <w:p w:rsidR="0041524A" w:rsidRDefault="0041524A" w:rsidP="004C565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К </w:t>
      </w:r>
      <w:r>
        <w:rPr>
          <w:rFonts w:ascii="Times New Roman" w:hAnsi="Times New Roman" w:cs="Times New Roman"/>
          <w:i/>
          <w:sz w:val="26"/>
          <w:szCs w:val="26"/>
        </w:rPr>
        <w:t xml:space="preserve">активам коммерческого банка </w:t>
      </w:r>
      <w:r>
        <w:rPr>
          <w:rFonts w:ascii="Times New Roman" w:hAnsi="Times New Roman" w:cs="Times New Roman"/>
          <w:sz w:val="26"/>
          <w:szCs w:val="26"/>
        </w:rPr>
        <w:t>относят:</w:t>
      </w:r>
    </w:p>
    <w:p w:rsidR="0041524A" w:rsidRDefault="0041524A" w:rsidP="0041524A">
      <w:pPr>
        <w:pStyle w:val="5"/>
        <w:numPr>
          <w:ilvl w:val="0"/>
          <w:numId w:val="13"/>
        </w:numPr>
        <w:shd w:val="clear" w:color="auto" w:fill="auto"/>
        <w:spacing w:before="0" w:line="240" w:lineRule="auto"/>
        <w:rPr>
          <w:rFonts w:ascii="Times New Roman" w:hAnsi="Times New Roman" w:cs="Times New Roman"/>
          <w:sz w:val="26"/>
          <w:szCs w:val="26"/>
        </w:rPr>
      </w:pPr>
      <w:r>
        <w:rPr>
          <w:rFonts w:ascii="Times New Roman" w:hAnsi="Times New Roman" w:cs="Times New Roman"/>
          <w:sz w:val="26"/>
          <w:szCs w:val="26"/>
        </w:rPr>
        <w:t>денежные средства;</w:t>
      </w:r>
    </w:p>
    <w:p w:rsidR="0041524A" w:rsidRDefault="0041524A" w:rsidP="0041524A">
      <w:pPr>
        <w:pStyle w:val="5"/>
        <w:numPr>
          <w:ilvl w:val="0"/>
          <w:numId w:val="13"/>
        </w:numPr>
        <w:shd w:val="clear" w:color="auto" w:fill="auto"/>
        <w:spacing w:before="0" w:line="240" w:lineRule="auto"/>
        <w:ind w:left="0" w:firstLine="927"/>
        <w:rPr>
          <w:rFonts w:ascii="Times New Roman" w:hAnsi="Times New Roman" w:cs="Times New Roman"/>
          <w:sz w:val="26"/>
          <w:szCs w:val="26"/>
        </w:rPr>
      </w:pPr>
      <w:r>
        <w:rPr>
          <w:rFonts w:ascii="Times New Roman" w:hAnsi="Times New Roman" w:cs="Times New Roman"/>
          <w:sz w:val="26"/>
          <w:szCs w:val="26"/>
        </w:rPr>
        <w:t>средства кредитных организаций в Центральном банке Российской Федерации, в том числе обязательные резервы;</w:t>
      </w:r>
    </w:p>
    <w:p w:rsidR="0041524A" w:rsidRDefault="0041524A" w:rsidP="0041524A">
      <w:pPr>
        <w:pStyle w:val="5"/>
        <w:numPr>
          <w:ilvl w:val="0"/>
          <w:numId w:val="13"/>
        </w:numPr>
        <w:shd w:val="clear" w:color="auto" w:fill="auto"/>
        <w:spacing w:before="0" w:line="240" w:lineRule="auto"/>
        <w:ind w:left="0" w:firstLine="927"/>
        <w:rPr>
          <w:rFonts w:ascii="Times New Roman" w:hAnsi="Times New Roman" w:cs="Times New Roman"/>
          <w:sz w:val="26"/>
          <w:szCs w:val="26"/>
        </w:rPr>
      </w:pPr>
      <w:r>
        <w:rPr>
          <w:rFonts w:ascii="Times New Roman" w:hAnsi="Times New Roman" w:cs="Times New Roman"/>
          <w:sz w:val="26"/>
          <w:szCs w:val="26"/>
        </w:rPr>
        <w:t>средства в кредитных организациях;</w:t>
      </w:r>
    </w:p>
    <w:p w:rsidR="0041524A" w:rsidRDefault="0041524A" w:rsidP="0041524A">
      <w:pPr>
        <w:pStyle w:val="5"/>
        <w:numPr>
          <w:ilvl w:val="0"/>
          <w:numId w:val="13"/>
        </w:numPr>
        <w:shd w:val="clear" w:color="auto" w:fill="auto"/>
        <w:spacing w:before="0" w:line="240" w:lineRule="auto"/>
        <w:ind w:left="0" w:firstLine="927"/>
        <w:rPr>
          <w:rFonts w:ascii="Times New Roman" w:hAnsi="Times New Roman" w:cs="Times New Roman"/>
          <w:sz w:val="26"/>
          <w:szCs w:val="26"/>
        </w:rPr>
      </w:pPr>
      <w:r>
        <w:rPr>
          <w:rFonts w:ascii="Times New Roman" w:hAnsi="Times New Roman" w:cs="Times New Roman"/>
          <w:sz w:val="26"/>
          <w:szCs w:val="26"/>
        </w:rPr>
        <w:t>чистые вложения в</w:t>
      </w:r>
      <w:r w:rsidR="00C540A9">
        <w:rPr>
          <w:rFonts w:ascii="Times New Roman" w:hAnsi="Times New Roman" w:cs="Times New Roman"/>
          <w:sz w:val="26"/>
          <w:szCs w:val="26"/>
        </w:rPr>
        <w:t xml:space="preserve"> </w:t>
      </w:r>
      <w:r>
        <w:rPr>
          <w:rFonts w:ascii="Times New Roman" w:hAnsi="Times New Roman" w:cs="Times New Roman"/>
          <w:sz w:val="26"/>
          <w:szCs w:val="26"/>
        </w:rPr>
        <w:t>ценные бумаги;</w:t>
      </w:r>
    </w:p>
    <w:p w:rsidR="001D25E1" w:rsidRDefault="0041524A" w:rsidP="001D25E1">
      <w:pPr>
        <w:pStyle w:val="5"/>
        <w:numPr>
          <w:ilvl w:val="0"/>
          <w:numId w:val="13"/>
        </w:numPr>
        <w:shd w:val="clear" w:color="auto" w:fill="auto"/>
        <w:spacing w:before="0" w:line="240" w:lineRule="auto"/>
        <w:ind w:left="0" w:firstLine="927"/>
        <w:rPr>
          <w:rFonts w:ascii="Times New Roman" w:hAnsi="Times New Roman" w:cs="Times New Roman"/>
          <w:sz w:val="26"/>
          <w:szCs w:val="26"/>
        </w:rPr>
      </w:pPr>
      <w:r>
        <w:rPr>
          <w:rFonts w:ascii="Times New Roman" w:hAnsi="Times New Roman" w:cs="Times New Roman"/>
          <w:sz w:val="26"/>
          <w:szCs w:val="26"/>
        </w:rPr>
        <w:t>чистая ссудная задолженность</w:t>
      </w:r>
      <w:r w:rsidR="001D25E1">
        <w:rPr>
          <w:rFonts w:ascii="Times New Roman" w:hAnsi="Times New Roman" w:cs="Times New Roman"/>
          <w:sz w:val="26"/>
          <w:szCs w:val="26"/>
        </w:rPr>
        <w:t xml:space="preserve"> и требования по получению процентов;</w:t>
      </w:r>
    </w:p>
    <w:p w:rsidR="001D25E1" w:rsidRDefault="001D25E1" w:rsidP="001D25E1">
      <w:pPr>
        <w:pStyle w:val="5"/>
        <w:numPr>
          <w:ilvl w:val="0"/>
          <w:numId w:val="13"/>
        </w:numPr>
        <w:shd w:val="clear" w:color="auto" w:fill="auto"/>
        <w:spacing w:before="0" w:line="240" w:lineRule="auto"/>
        <w:ind w:left="0" w:firstLine="927"/>
        <w:rPr>
          <w:rFonts w:ascii="Times New Roman" w:hAnsi="Times New Roman" w:cs="Times New Roman"/>
          <w:sz w:val="26"/>
          <w:szCs w:val="26"/>
        </w:rPr>
      </w:pPr>
      <w:r>
        <w:rPr>
          <w:rFonts w:ascii="Times New Roman" w:hAnsi="Times New Roman" w:cs="Times New Roman"/>
          <w:sz w:val="26"/>
          <w:szCs w:val="26"/>
        </w:rPr>
        <w:t>прочие активы.</w:t>
      </w:r>
    </w:p>
    <w:p w:rsidR="0041524A" w:rsidRDefault="0041524A" w:rsidP="0041524A">
      <w:pPr>
        <w:pStyle w:val="5"/>
        <w:numPr>
          <w:ilvl w:val="0"/>
          <w:numId w:val="13"/>
        </w:numPr>
        <w:shd w:val="clear" w:color="auto" w:fill="auto"/>
        <w:spacing w:before="0" w:line="240" w:lineRule="auto"/>
        <w:ind w:left="0" w:firstLine="927"/>
        <w:rPr>
          <w:rFonts w:ascii="Times New Roman" w:hAnsi="Times New Roman" w:cs="Times New Roman"/>
          <w:sz w:val="26"/>
          <w:szCs w:val="26"/>
        </w:rPr>
      </w:pPr>
      <w:r>
        <w:rPr>
          <w:rFonts w:ascii="Times New Roman" w:hAnsi="Times New Roman" w:cs="Times New Roman"/>
          <w:sz w:val="26"/>
          <w:szCs w:val="26"/>
        </w:rPr>
        <w:t>основные средства, нематериальные активы и материальные запасы;</w:t>
      </w:r>
    </w:p>
    <w:p w:rsidR="0041524A" w:rsidRPr="00C540A9" w:rsidRDefault="0041524A" w:rsidP="0041524A">
      <w:pPr>
        <w:pStyle w:val="5"/>
        <w:shd w:val="clear" w:color="auto" w:fill="auto"/>
        <w:spacing w:before="0" w:line="240" w:lineRule="auto"/>
        <w:ind w:firstLine="567"/>
        <w:rPr>
          <w:rFonts w:ascii="Times New Roman" w:hAnsi="Times New Roman" w:cs="Times New Roman"/>
        </w:rPr>
      </w:pPr>
    </w:p>
    <w:p w:rsidR="0041524A" w:rsidRDefault="0041524A" w:rsidP="0041524A">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Контрольные задания:</w:t>
      </w:r>
    </w:p>
    <w:p w:rsidR="0041524A" w:rsidRDefault="0041524A" w:rsidP="0041524A">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 </w:t>
      </w:r>
      <w:r w:rsidR="00C540A9">
        <w:rPr>
          <w:rFonts w:ascii="Times New Roman" w:hAnsi="Times New Roman" w:cs="Times New Roman"/>
          <w:sz w:val="26"/>
          <w:szCs w:val="26"/>
        </w:rPr>
        <w:t>В таблице приведены данные о размещении средств коммерческого банка. Требуется:</w:t>
      </w:r>
    </w:p>
    <w:p w:rsidR="00C540A9" w:rsidRDefault="00C540A9" w:rsidP="00C540A9">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рассчитать сумму активов банка;</w:t>
      </w:r>
    </w:p>
    <w:p w:rsidR="00C540A9" w:rsidRDefault="00C540A9" w:rsidP="00C540A9">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определить удельный вес отдельных статей активов в общей структуре активов и дать ее характеристику;</w:t>
      </w:r>
    </w:p>
    <w:p w:rsidR="00C540A9" w:rsidRDefault="00C540A9" w:rsidP="00C540A9">
      <w:pPr>
        <w:pStyle w:val="5"/>
        <w:shd w:val="clear" w:color="auto" w:fill="auto"/>
        <w:spacing w:before="0" w:line="240" w:lineRule="auto"/>
        <w:ind w:firstLine="851"/>
        <w:rPr>
          <w:rFonts w:ascii="Times New Roman" w:hAnsi="Times New Roman" w:cs="Times New Roman"/>
          <w:sz w:val="26"/>
          <w:szCs w:val="26"/>
        </w:rPr>
      </w:pPr>
      <w:r>
        <w:rPr>
          <w:rFonts w:ascii="Times New Roman" w:hAnsi="Times New Roman" w:cs="Times New Roman"/>
          <w:sz w:val="26"/>
          <w:szCs w:val="26"/>
        </w:rPr>
        <w:t>– проанализировать динамику изменения активов банка в абсолютных и относительных показателях и сделать необходимые выводы.</w:t>
      </w:r>
    </w:p>
    <w:p w:rsidR="00C540A9" w:rsidRPr="00C540A9" w:rsidRDefault="00C540A9" w:rsidP="0041524A">
      <w:pPr>
        <w:pStyle w:val="5"/>
        <w:shd w:val="clear" w:color="auto" w:fill="auto"/>
        <w:spacing w:before="0" w:line="240" w:lineRule="auto"/>
        <w:ind w:firstLine="567"/>
        <w:rPr>
          <w:rFonts w:ascii="Times New Roman" w:hAnsi="Times New Roman" w:cs="Times New Roman"/>
        </w:rPr>
      </w:pPr>
    </w:p>
    <w:tbl>
      <w:tblPr>
        <w:tblStyle w:val="a9"/>
        <w:tblW w:w="9237" w:type="dxa"/>
        <w:jc w:val="center"/>
        <w:tblBorders>
          <w:left w:val="none" w:sz="0" w:space="0" w:color="auto"/>
          <w:right w:val="none" w:sz="0" w:space="0" w:color="auto"/>
        </w:tblBorders>
        <w:tblLook w:val="04A0"/>
      </w:tblPr>
      <w:tblGrid>
        <w:gridCol w:w="6017"/>
        <w:gridCol w:w="1575"/>
        <w:gridCol w:w="1645"/>
      </w:tblGrid>
      <w:tr w:rsidR="00C540A9" w:rsidTr="00C540A9">
        <w:trPr>
          <w:jc w:val="center"/>
        </w:trPr>
        <w:tc>
          <w:tcPr>
            <w:tcW w:w="6017" w:type="dxa"/>
            <w:vAlign w:val="center"/>
          </w:tcPr>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Активы</w:t>
            </w:r>
          </w:p>
        </w:tc>
        <w:tc>
          <w:tcPr>
            <w:tcW w:w="1575" w:type="dxa"/>
            <w:vAlign w:val="center"/>
          </w:tcPr>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Сумма на 01.10.2013, тыс. руб.</w:t>
            </w:r>
          </w:p>
        </w:tc>
        <w:tc>
          <w:tcPr>
            <w:tcW w:w="1645" w:type="dxa"/>
            <w:vAlign w:val="center"/>
          </w:tcPr>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Сумма на 01.10.2014, тыс. руб.</w:t>
            </w:r>
          </w:p>
        </w:tc>
      </w:tr>
      <w:tr w:rsidR="00C540A9" w:rsidTr="00C540A9">
        <w:trPr>
          <w:jc w:val="center"/>
        </w:trPr>
        <w:tc>
          <w:tcPr>
            <w:tcW w:w="6017" w:type="dxa"/>
          </w:tcPr>
          <w:p w:rsidR="00C540A9" w:rsidRDefault="00C540A9" w:rsidP="00C540A9">
            <w:pPr>
              <w:pStyle w:val="5"/>
              <w:numPr>
                <w:ilvl w:val="0"/>
                <w:numId w:val="18"/>
              </w:numPr>
              <w:shd w:val="clear" w:color="auto" w:fill="auto"/>
              <w:tabs>
                <w:tab w:val="left" w:pos="280"/>
              </w:tabs>
              <w:spacing w:before="0" w:line="240" w:lineRule="auto"/>
              <w:ind w:left="564" w:hanging="567"/>
              <w:rPr>
                <w:rFonts w:ascii="Times New Roman" w:hAnsi="Times New Roman" w:cs="Times New Roman"/>
                <w:sz w:val="26"/>
                <w:szCs w:val="26"/>
              </w:rPr>
            </w:pPr>
            <w:r>
              <w:rPr>
                <w:rFonts w:ascii="Times New Roman" w:hAnsi="Times New Roman" w:cs="Times New Roman"/>
                <w:sz w:val="26"/>
                <w:szCs w:val="26"/>
              </w:rPr>
              <w:t>Денежные средства</w:t>
            </w:r>
          </w:p>
          <w:p w:rsidR="00C540A9" w:rsidRDefault="00C540A9" w:rsidP="00C540A9">
            <w:pPr>
              <w:pStyle w:val="5"/>
              <w:numPr>
                <w:ilvl w:val="0"/>
                <w:numId w:val="18"/>
              </w:numPr>
              <w:shd w:val="clear" w:color="auto" w:fill="auto"/>
              <w:tabs>
                <w:tab w:val="left" w:pos="280"/>
              </w:tabs>
              <w:spacing w:before="0" w:line="240" w:lineRule="auto"/>
              <w:ind w:left="564" w:hanging="567"/>
              <w:rPr>
                <w:rFonts w:ascii="Times New Roman" w:hAnsi="Times New Roman" w:cs="Times New Roman"/>
                <w:sz w:val="26"/>
                <w:szCs w:val="26"/>
              </w:rPr>
            </w:pPr>
            <w:r>
              <w:rPr>
                <w:rFonts w:ascii="Times New Roman" w:hAnsi="Times New Roman" w:cs="Times New Roman"/>
                <w:sz w:val="26"/>
                <w:szCs w:val="26"/>
              </w:rPr>
              <w:t>Средства кредитных организаций в ЦБ РФ</w:t>
            </w:r>
          </w:p>
          <w:p w:rsidR="00C540A9" w:rsidRDefault="00C540A9" w:rsidP="00C540A9">
            <w:pPr>
              <w:pStyle w:val="5"/>
              <w:numPr>
                <w:ilvl w:val="1"/>
                <w:numId w:val="18"/>
              </w:numPr>
              <w:shd w:val="clear" w:color="auto" w:fill="auto"/>
              <w:tabs>
                <w:tab w:val="left" w:pos="280"/>
              </w:tabs>
              <w:spacing w:before="0" w:line="240" w:lineRule="auto"/>
              <w:ind w:left="564" w:firstLine="283"/>
              <w:rPr>
                <w:rFonts w:ascii="Times New Roman" w:hAnsi="Times New Roman" w:cs="Times New Roman"/>
                <w:sz w:val="26"/>
                <w:szCs w:val="26"/>
              </w:rPr>
            </w:pPr>
            <w:r>
              <w:rPr>
                <w:rFonts w:ascii="Times New Roman" w:hAnsi="Times New Roman" w:cs="Times New Roman"/>
                <w:sz w:val="26"/>
                <w:szCs w:val="26"/>
              </w:rPr>
              <w:t>Обязательные резервы</w:t>
            </w:r>
          </w:p>
          <w:p w:rsidR="00C540A9" w:rsidRDefault="00C540A9" w:rsidP="00C540A9">
            <w:pPr>
              <w:pStyle w:val="5"/>
              <w:numPr>
                <w:ilvl w:val="0"/>
                <w:numId w:val="18"/>
              </w:numPr>
              <w:shd w:val="clear" w:color="auto" w:fill="auto"/>
              <w:tabs>
                <w:tab w:val="left" w:pos="280"/>
              </w:tabs>
              <w:spacing w:before="0" w:line="240" w:lineRule="auto"/>
              <w:ind w:left="564" w:hanging="567"/>
              <w:rPr>
                <w:rFonts w:ascii="Times New Roman" w:hAnsi="Times New Roman" w:cs="Times New Roman"/>
                <w:sz w:val="26"/>
                <w:szCs w:val="26"/>
              </w:rPr>
            </w:pPr>
            <w:r>
              <w:rPr>
                <w:rFonts w:ascii="Times New Roman" w:hAnsi="Times New Roman" w:cs="Times New Roman"/>
                <w:sz w:val="26"/>
                <w:szCs w:val="26"/>
              </w:rPr>
              <w:t>Средства в кредитных организациях</w:t>
            </w:r>
          </w:p>
          <w:p w:rsidR="00C540A9" w:rsidRDefault="00C540A9" w:rsidP="00C540A9">
            <w:pPr>
              <w:pStyle w:val="5"/>
              <w:numPr>
                <w:ilvl w:val="0"/>
                <w:numId w:val="18"/>
              </w:numPr>
              <w:shd w:val="clear" w:color="auto" w:fill="auto"/>
              <w:tabs>
                <w:tab w:val="left" w:pos="280"/>
              </w:tabs>
              <w:spacing w:before="0" w:line="240" w:lineRule="auto"/>
              <w:ind w:left="564" w:hanging="567"/>
              <w:rPr>
                <w:rFonts w:ascii="Times New Roman" w:hAnsi="Times New Roman" w:cs="Times New Roman"/>
                <w:sz w:val="26"/>
                <w:szCs w:val="26"/>
              </w:rPr>
            </w:pPr>
            <w:r>
              <w:rPr>
                <w:rFonts w:ascii="Times New Roman" w:hAnsi="Times New Roman" w:cs="Times New Roman"/>
                <w:sz w:val="26"/>
                <w:szCs w:val="26"/>
              </w:rPr>
              <w:t>Чистые вложения в торговые ценные бумаги</w:t>
            </w:r>
          </w:p>
          <w:p w:rsidR="00C540A9" w:rsidRDefault="00C540A9" w:rsidP="00C540A9">
            <w:pPr>
              <w:pStyle w:val="5"/>
              <w:numPr>
                <w:ilvl w:val="0"/>
                <w:numId w:val="18"/>
              </w:numPr>
              <w:shd w:val="clear" w:color="auto" w:fill="auto"/>
              <w:tabs>
                <w:tab w:val="left" w:pos="280"/>
              </w:tabs>
              <w:spacing w:before="0" w:line="240" w:lineRule="auto"/>
              <w:ind w:left="564" w:hanging="567"/>
              <w:rPr>
                <w:rFonts w:ascii="Times New Roman" w:hAnsi="Times New Roman" w:cs="Times New Roman"/>
                <w:sz w:val="26"/>
                <w:szCs w:val="26"/>
              </w:rPr>
            </w:pPr>
            <w:r>
              <w:rPr>
                <w:rFonts w:ascii="Times New Roman" w:hAnsi="Times New Roman" w:cs="Times New Roman"/>
                <w:sz w:val="26"/>
                <w:szCs w:val="26"/>
              </w:rPr>
              <w:t>Чистая ссудная задолженность</w:t>
            </w:r>
          </w:p>
          <w:p w:rsidR="00C540A9" w:rsidRDefault="00C540A9" w:rsidP="00C540A9">
            <w:pPr>
              <w:pStyle w:val="5"/>
              <w:numPr>
                <w:ilvl w:val="0"/>
                <w:numId w:val="18"/>
              </w:numPr>
              <w:shd w:val="clear" w:color="auto" w:fill="auto"/>
              <w:tabs>
                <w:tab w:val="left" w:pos="280"/>
              </w:tabs>
              <w:spacing w:before="0" w:line="240" w:lineRule="auto"/>
              <w:ind w:left="564" w:hanging="567"/>
              <w:rPr>
                <w:rFonts w:ascii="Times New Roman" w:hAnsi="Times New Roman" w:cs="Times New Roman"/>
                <w:sz w:val="26"/>
                <w:szCs w:val="26"/>
              </w:rPr>
            </w:pPr>
            <w:r>
              <w:rPr>
                <w:rFonts w:ascii="Times New Roman" w:hAnsi="Times New Roman" w:cs="Times New Roman"/>
                <w:sz w:val="26"/>
                <w:szCs w:val="26"/>
              </w:rPr>
              <w:t>Чистые вложения в инвестиционные ценные бумаги, удерживаемые для погашения</w:t>
            </w:r>
          </w:p>
          <w:p w:rsidR="00C540A9" w:rsidRDefault="00C540A9" w:rsidP="00C540A9">
            <w:pPr>
              <w:pStyle w:val="5"/>
              <w:numPr>
                <w:ilvl w:val="0"/>
                <w:numId w:val="18"/>
              </w:numPr>
              <w:shd w:val="clear" w:color="auto" w:fill="auto"/>
              <w:tabs>
                <w:tab w:val="left" w:pos="280"/>
              </w:tabs>
              <w:spacing w:before="0" w:line="240" w:lineRule="auto"/>
              <w:ind w:left="564" w:hanging="567"/>
              <w:rPr>
                <w:rFonts w:ascii="Times New Roman" w:hAnsi="Times New Roman" w:cs="Times New Roman"/>
                <w:sz w:val="26"/>
                <w:szCs w:val="26"/>
              </w:rPr>
            </w:pPr>
            <w:r>
              <w:rPr>
                <w:rFonts w:ascii="Times New Roman" w:hAnsi="Times New Roman" w:cs="Times New Roman"/>
                <w:sz w:val="26"/>
                <w:szCs w:val="26"/>
              </w:rPr>
              <w:t>Чистые вложения в инвестиционные ценные бумаги, имеющиеся в наличии для продажи</w:t>
            </w:r>
          </w:p>
          <w:p w:rsidR="00C540A9" w:rsidRDefault="00C540A9" w:rsidP="00C540A9">
            <w:pPr>
              <w:pStyle w:val="5"/>
              <w:numPr>
                <w:ilvl w:val="0"/>
                <w:numId w:val="18"/>
              </w:numPr>
              <w:shd w:val="clear" w:color="auto" w:fill="auto"/>
              <w:tabs>
                <w:tab w:val="left" w:pos="280"/>
              </w:tabs>
              <w:spacing w:before="0" w:line="240" w:lineRule="auto"/>
              <w:ind w:left="564" w:hanging="567"/>
              <w:rPr>
                <w:rFonts w:ascii="Times New Roman" w:hAnsi="Times New Roman" w:cs="Times New Roman"/>
                <w:sz w:val="26"/>
                <w:szCs w:val="26"/>
              </w:rPr>
            </w:pPr>
            <w:r>
              <w:rPr>
                <w:rFonts w:ascii="Times New Roman" w:hAnsi="Times New Roman" w:cs="Times New Roman"/>
                <w:sz w:val="26"/>
                <w:szCs w:val="26"/>
              </w:rPr>
              <w:t>Основные средства, нематериальные активы и материальные запасы</w:t>
            </w:r>
          </w:p>
          <w:p w:rsidR="00C540A9" w:rsidRDefault="00C540A9" w:rsidP="00C540A9">
            <w:pPr>
              <w:pStyle w:val="5"/>
              <w:numPr>
                <w:ilvl w:val="0"/>
                <w:numId w:val="18"/>
              </w:numPr>
              <w:shd w:val="clear" w:color="auto" w:fill="auto"/>
              <w:tabs>
                <w:tab w:val="left" w:pos="280"/>
              </w:tabs>
              <w:spacing w:before="0" w:line="240" w:lineRule="auto"/>
              <w:ind w:left="564" w:hanging="567"/>
              <w:rPr>
                <w:rFonts w:ascii="Times New Roman" w:hAnsi="Times New Roman" w:cs="Times New Roman"/>
                <w:sz w:val="26"/>
                <w:szCs w:val="26"/>
              </w:rPr>
            </w:pPr>
            <w:r>
              <w:rPr>
                <w:rFonts w:ascii="Times New Roman" w:hAnsi="Times New Roman" w:cs="Times New Roman"/>
                <w:sz w:val="26"/>
                <w:szCs w:val="26"/>
              </w:rPr>
              <w:t>Требования по получению процентов</w:t>
            </w:r>
          </w:p>
          <w:p w:rsidR="00C540A9" w:rsidRDefault="00C540A9" w:rsidP="00C540A9">
            <w:pPr>
              <w:pStyle w:val="5"/>
              <w:numPr>
                <w:ilvl w:val="0"/>
                <w:numId w:val="18"/>
              </w:numPr>
              <w:shd w:val="clear" w:color="auto" w:fill="auto"/>
              <w:tabs>
                <w:tab w:val="left" w:pos="280"/>
              </w:tabs>
              <w:spacing w:before="0" w:line="240" w:lineRule="auto"/>
              <w:ind w:left="564" w:hanging="567"/>
              <w:rPr>
                <w:rFonts w:ascii="Times New Roman" w:hAnsi="Times New Roman" w:cs="Times New Roman"/>
                <w:sz w:val="26"/>
                <w:szCs w:val="26"/>
              </w:rPr>
            </w:pPr>
            <w:r>
              <w:rPr>
                <w:rFonts w:ascii="Times New Roman" w:hAnsi="Times New Roman" w:cs="Times New Roman"/>
                <w:sz w:val="26"/>
                <w:szCs w:val="26"/>
              </w:rPr>
              <w:t>Прочие активы</w:t>
            </w:r>
          </w:p>
        </w:tc>
        <w:tc>
          <w:tcPr>
            <w:tcW w:w="1575" w:type="dxa"/>
          </w:tcPr>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6 281 207</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17 201 316</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5 688 429</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30 657 318</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27 079 852</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279 251 868</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5 625 393</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24 590 478</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5 362 218</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3 954 045</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4 050 678</w:t>
            </w:r>
          </w:p>
        </w:tc>
        <w:tc>
          <w:tcPr>
            <w:tcW w:w="1645" w:type="dxa"/>
          </w:tcPr>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8 339 767</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25 624 417</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6 651 134</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44 966 603</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36 738 929</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353 213 846</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7 83 066</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26 853 149</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7 297 857</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5 626 942</w:t>
            </w:r>
          </w:p>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r>
              <w:rPr>
                <w:rFonts w:ascii="Times New Roman" w:hAnsi="Times New Roman" w:cs="Times New Roman"/>
                <w:sz w:val="26"/>
                <w:szCs w:val="26"/>
              </w:rPr>
              <w:t>4 278 315</w:t>
            </w:r>
          </w:p>
        </w:tc>
      </w:tr>
      <w:tr w:rsidR="00C540A9" w:rsidTr="00C540A9">
        <w:trPr>
          <w:jc w:val="center"/>
        </w:trPr>
        <w:tc>
          <w:tcPr>
            <w:tcW w:w="6017" w:type="dxa"/>
          </w:tcPr>
          <w:p w:rsidR="00C540A9" w:rsidRDefault="00C540A9" w:rsidP="00C540A9">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Всего активов</w:t>
            </w:r>
          </w:p>
        </w:tc>
        <w:tc>
          <w:tcPr>
            <w:tcW w:w="1575" w:type="dxa"/>
            <w:vAlign w:val="center"/>
          </w:tcPr>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p>
        </w:tc>
        <w:tc>
          <w:tcPr>
            <w:tcW w:w="1645" w:type="dxa"/>
            <w:vAlign w:val="center"/>
          </w:tcPr>
          <w:p w:rsidR="00C540A9" w:rsidRDefault="00C540A9" w:rsidP="00EC75C4">
            <w:pPr>
              <w:pStyle w:val="5"/>
              <w:shd w:val="clear" w:color="auto" w:fill="auto"/>
              <w:spacing w:before="0" w:line="240" w:lineRule="auto"/>
              <w:ind w:firstLine="0"/>
              <w:jc w:val="center"/>
              <w:rPr>
                <w:rFonts w:ascii="Times New Roman" w:hAnsi="Times New Roman" w:cs="Times New Roman"/>
                <w:sz w:val="26"/>
                <w:szCs w:val="26"/>
              </w:rPr>
            </w:pPr>
          </w:p>
        </w:tc>
      </w:tr>
    </w:tbl>
    <w:p w:rsidR="00C540A9" w:rsidRPr="00C540A9" w:rsidRDefault="00C540A9" w:rsidP="0041524A">
      <w:pPr>
        <w:pStyle w:val="5"/>
        <w:shd w:val="clear" w:color="auto" w:fill="auto"/>
        <w:spacing w:before="0" w:line="240" w:lineRule="auto"/>
        <w:ind w:firstLine="567"/>
        <w:rPr>
          <w:rFonts w:ascii="Times New Roman" w:hAnsi="Times New Roman" w:cs="Times New Roman"/>
        </w:rPr>
      </w:pPr>
    </w:p>
    <w:p w:rsidR="00C540A9" w:rsidRDefault="00C540A9" w:rsidP="0041524A">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2. На начало операционного дня наличных денег в кассе банка составлял 32 </w:t>
      </w:r>
      <w:proofErr w:type="spellStart"/>
      <w:r>
        <w:rPr>
          <w:rFonts w:ascii="Times New Roman" w:hAnsi="Times New Roman" w:cs="Times New Roman"/>
          <w:sz w:val="26"/>
          <w:szCs w:val="26"/>
        </w:rPr>
        <w:t>млн</w:t>
      </w:r>
      <w:proofErr w:type="spellEnd"/>
      <w:r>
        <w:rPr>
          <w:rFonts w:ascii="Times New Roman" w:hAnsi="Times New Roman" w:cs="Times New Roman"/>
          <w:sz w:val="26"/>
          <w:szCs w:val="26"/>
        </w:rPr>
        <w:t xml:space="preserve"> руб. От предприятий и организаций, обслуживаемых банком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операционного дня, поступило 197,5 </w:t>
      </w:r>
      <w:proofErr w:type="spellStart"/>
      <w:r>
        <w:rPr>
          <w:rFonts w:ascii="Times New Roman" w:hAnsi="Times New Roman" w:cs="Times New Roman"/>
          <w:sz w:val="26"/>
          <w:szCs w:val="26"/>
        </w:rPr>
        <w:t>млн</w:t>
      </w:r>
      <w:proofErr w:type="spellEnd"/>
      <w:r>
        <w:rPr>
          <w:rFonts w:ascii="Times New Roman" w:hAnsi="Times New Roman" w:cs="Times New Roman"/>
          <w:sz w:val="26"/>
          <w:szCs w:val="26"/>
        </w:rPr>
        <w:t xml:space="preserve"> руб. наличных денег. В этот же день банк выдал 184,9 </w:t>
      </w:r>
      <w:proofErr w:type="spellStart"/>
      <w:proofErr w:type="gramStart"/>
      <w:r>
        <w:rPr>
          <w:rFonts w:ascii="Times New Roman" w:hAnsi="Times New Roman" w:cs="Times New Roman"/>
          <w:sz w:val="26"/>
          <w:szCs w:val="26"/>
        </w:rPr>
        <w:t>млн</w:t>
      </w:r>
      <w:proofErr w:type="spellEnd"/>
      <w:proofErr w:type="gramEnd"/>
      <w:r>
        <w:rPr>
          <w:rFonts w:ascii="Times New Roman" w:hAnsi="Times New Roman" w:cs="Times New Roman"/>
          <w:sz w:val="26"/>
          <w:szCs w:val="26"/>
        </w:rPr>
        <w:t xml:space="preserve"> руб. наличных денег. Лимит остатка кассы данного банка 40 млн. руб. Рассчитать остаток кассы на конец операционного дня и определить, какие меры предпримет банк.</w:t>
      </w:r>
    </w:p>
    <w:p w:rsidR="00C540A9" w:rsidRDefault="00C540A9" w:rsidP="001D25E1">
      <w:pPr>
        <w:pStyle w:val="2"/>
        <w:jc w:val="center"/>
      </w:pPr>
      <w:bookmarkStart w:id="8" w:name="_Toc401402489"/>
      <w:r w:rsidRPr="007C0EFE">
        <w:t xml:space="preserve">Занятие № </w:t>
      </w:r>
      <w:r>
        <w:t>8</w:t>
      </w:r>
      <w:r w:rsidRPr="007C0EFE">
        <w:t xml:space="preserve">. </w:t>
      </w:r>
      <w:r w:rsidR="00780A05">
        <w:t>Формирование и начисление процентов по активным операциям коммерческим банком</w:t>
      </w:r>
      <w:bookmarkEnd w:id="8"/>
    </w:p>
    <w:p w:rsid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i/>
          <w:sz w:val="26"/>
          <w:szCs w:val="26"/>
        </w:rPr>
        <w:t>Наращение</w:t>
      </w:r>
      <w:r w:rsidRPr="00702154">
        <w:rPr>
          <w:rFonts w:ascii="Times New Roman" w:hAnsi="Times New Roman" w:cs="Times New Roman"/>
          <w:sz w:val="26"/>
          <w:szCs w:val="26"/>
        </w:rPr>
        <w:t xml:space="preserve"> – процесс увеличения суммы первоначального капитала за счет присоединения начисленных процентов.</w:t>
      </w:r>
    </w:p>
    <w:p w:rsidR="00702154" w:rsidRP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sz w:val="26"/>
          <w:szCs w:val="26"/>
        </w:rPr>
        <w:t>Процесс образования наращенно</w:t>
      </w:r>
      <w:r>
        <w:rPr>
          <w:rFonts w:ascii="Times New Roman" w:hAnsi="Times New Roman" w:cs="Times New Roman"/>
          <w:sz w:val="26"/>
          <w:szCs w:val="26"/>
        </w:rPr>
        <w:t>й стоимости изображен на рис.</w:t>
      </w:r>
    </w:p>
    <w:p w:rsidR="00702154" w:rsidRPr="00702154" w:rsidRDefault="00702154" w:rsidP="00702154">
      <w:pPr>
        <w:pStyle w:val="5"/>
        <w:shd w:val="clear" w:color="auto" w:fill="auto"/>
        <w:spacing w:before="0" w:line="240" w:lineRule="auto"/>
        <w:ind w:firstLine="567"/>
        <w:jc w:val="center"/>
        <w:rPr>
          <w:rFonts w:ascii="Times New Roman" w:hAnsi="Times New Roman" w:cs="Times New Roman"/>
          <w:sz w:val="26"/>
          <w:szCs w:val="26"/>
        </w:rPr>
      </w:pPr>
    </w:p>
    <w:p w:rsidR="00702154" w:rsidRPr="00702154" w:rsidRDefault="007C37E8" w:rsidP="00702154">
      <w:pPr>
        <w:pStyle w:val="5"/>
        <w:shd w:val="clear" w:color="auto" w:fill="auto"/>
        <w:spacing w:before="0" w:line="240" w:lineRule="auto"/>
        <w:ind w:firstLine="567"/>
        <w:jc w:val="center"/>
        <w:rPr>
          <w:rFonts w:ascii="Times New Roman" w:hAnsi="Times New Roman" w:cs="Times New Roman"/>
          <w:sz w:val="26"/>
          <w:szCs w:val="26"/>
        </w:rPr>
      </w:pPr>
      <w:r>
        <w:rPr>
          <w:rFonts w:ascii="Times New Roman" w:hAnsi="Times New Roman" w:cs="Times New Roman"/>
          <w:noProof/>
          <w:sz w:val="26"/>
          <w:szCs w:val="26"/>
          <w:lang w:eastAsia="ru-RU"/>
        </w:rPr>
      </w:r>
      <w:r>
        <w:rPr>
          <w:rFonts w:ascii="Times New Roman" w:hAnsi="Times New Roman" w:cs="Times New Roman"/>
          <w:noProof/>
          <w:sz w:val="26"/>
          <w:szCs w:val="26"/>
          <w:lang w:eastAsia="ru-RU"/>
        </w:rPr>
        <w:pict>
          <v:group id="Полотно 14" o:spid="_x0000_s1057" editas="canvas" style="width:243pt;height:129.95pt;mso-position-horizontal-relative:char;mso-position-vertical-relative:line" coordsize="30861,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">
            <v:shape id="_x0000_s1027" type="#_x0000_t75" style="position:absolute;width:30861;height:16503;visibility:visible;mso-wrap-style:square">
              <v:fill o:detectmouseclick="t"/>
              <v:path o:connecttype="none"/>
            </v:shape>
            <v:line id="Line 43" o:spid="_x0000_s1028" style="position:absolute;visibility:visible;mso-wrap-style:square" from="1143,12959" to="26942,12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44" o:spid="_x0000_s1029" style="position:absolute;visibility:visible;mso-wrap-style:square" from="4573,3815" to="4577,1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45" o:spid="_x0000_s1030" style="position:absolute;visibility:visible;mso-wrap-style:square" from="21718,383" to="21722,1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46" o:spid="_x0000_s1031" style="position:absolute;visibility:visible;mso-wrap-style:square" from="4573,3815" to="21718,3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KvYsMAAADaAAAADwAAAGRycy9kb3ducmV2LnhtbESPX2vCMBTF3wd+h3CFvc3Uw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yr2LDAAAA2gAAAA8AAAAAAAAAAAAA&#10;AAAAoQIAAGRycy9kb3ducmV2LnhtbFBLBQYAAAAABAAEAPkAAACRAwAAAAA=&#10;">
              <v:stroke dashstyle="dash"/>
            </v:line>
            <v:line id="Line 47" o:spid="_x0000_s1032" style="position:absolute;flip:y;visibility:visible;mso-wrap-style:square" from="4573,383" to="21718,3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4Ob8AAADaAAAADwAAAGRycy9kb3ducmV2LnhtbESPQYvCMBSE74L/ITzBm6YKilSjiOgi&#10;speten9tnmmxeSlNVuu/NwsLHoeZ+YZZbTpbiwe1vnKsYDJOQBAXTldsFFzOh9EChA/IGmvHpOBF&#10;Hjbrfm+FqXZP/qFHFoyIEPYpKihDaFIpfVGSRT92DXH0bq61GKJsjdQtPiPc1nKaJHNpseK4UGJD&#10;u5KKe/ZrFeT77dWc8uveTvlbf5lZlrPMlBoOuu0SRKAufML/7aNWMIe/K/EG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e/4Ob8AAADaAAAADwAAAAAAAAAAAAAAAACh&#10;AgAAZHJzL2Rvd25yZXYueG1sUEsFBgAAAAAEAAQA+QAAAI0DAAAAAA==&#10;">
              <v:stroke dashstyle="dash"/>
            </v:line>
            <v:rect id="Rectangle 48" o:spid="_x0000_s1033" style="position:absolute;left:2286;top:12959;width:571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textbox>
                <w:txbxContent>
                  <w:p w:rsidR="00145C52" w:rsidRDefault="00145C52" w:rsidP="00702154">
                    <w:pPr>
                      <w:ind w:hanging="284"/>
                      <w:jc w:val="center"/>
                      <w:rPr>
                        <w:i/>
                      </w:rPr>
                    </w:pPr>
                    <w:r>
                      <w:rPr>
                        <w:i/>
                      </w:rPr>
                      <w:t>0</w:t>
                    </w:r>
                  </w:p>
                </w:txbxContent>
              </v:textbox>
            </v:rect>
            <v:rect id="Rectangle 49" o:spid="_x0000_s1034" style="position:absolute;left:19432;top:12959;width:571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textbox>
                <w:txbxContent>
                  <w:p w:rsidR="00145C52" w:rsidRDefault="00145C52" w:rsidP="00702154">
                    <w:pPr>
                      <w:ind w:hanging="205"/>
                      <w:jc w:val="center"/>
                      <w:rPr>
                        <w:i/>
                        <w:lang w:val="en-US"/>
                      </w:rPr>
                    </w:pPr>
                    <w:proofErr w:type="gramStart"/>
                    <w:r>
                      <w:rPr>
                        <w:i/>
                        <w:lang w:val="en-US"/>
                      </w:rPr>
                      <w:t>t</w:t>
                    </w:r>
                    <w:proofErr w:type="gramEnd"/>
                  </w:p>
                </w:txbxContent>
              </v:textbox>
            </v:rect>
            <v:rect id="Rectangle 50" o:spid="_x0000_s1035" style="position:absolute;left:1143;top:7244;width:571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textbox>
                <w:txbxContent>
                  <w:p w:rsidR="00145C52" w:rsidRDefault="00145C52" w:rsidP="00702154">
                    <w:pPr>
                      <w:ind w:hanging="284"/>
                      <w:jc w:val="center"/>
                      <w:rPr>
                        <w:i/>
                        <w:lang w:val="en-US"/>
                      </w:rPr>
                    </w:pPr>
                    <w:r>
                      <w:rPr>
                        <w:i/>
                        <w:lang w:val="en-US"/>
                      </w:rPr>
                      <w:t>PV</w:t>
                    </w:r>
                  </w:p>
                </w:txbxContent>
              </v:textbox>
            </v:rect>
            <v:rect id="Rectangle 51" o:spid="_x0000_s1036" style="position:absolute;left:18288;top:7244;width:571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v:textbox>
                <w:txbxContent>
                  <w:p w:rsidR="00145C52" w:rsidRDefault="00145C52" w:rsidP="00702154">
                    <w:pPr>
                      <w:ind w:hanging="284"/>
                      <w:jc w:val="center"/>
                      <w:rPr>
                        <w:i/>
                        <w:lang w:val="en-US"/>
                      </w:rPr>
                    </w:pPr>
                    <w:r>
                      <w:rPr>
                        <w:i/>
                        <w:lang w:val="en-US"/>
                      </w:rPr>
                      <w:t>PV</w:t>
                    </w:r>
                  </w:p>
                </w:txbxContent>
              </v:textbox>
            </v:rect>
            <v:rect id="Rectangle 52" o:spid="_x0000_s1037" style="position:absolute;left:18288;top:383;width:5717;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rsidR="00145C52" w:rsidRDefault="00145C52" w:rsidP="00702154">
                    <w:pPr>
                      <w:ind w:hanging="284"/>
                      <w:jc w:val="center"/>
                      <w:rPr>
                        <w:i/>
                        <w:lang w:val="en-US"/>
                      </w:rPr>
                    </w:pPr>
                    <w:r>
                      <w:rPr>
                        <w:i/>
                        <w:lang w:val="en-US"/>
                      </w:rPr>
                      <w:t>I</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3" o:spid="_x0000_s1038" type="#_x0000_t88" style="position:absolute;left:21718;top:383;width:3430;height:12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Ahw8IA&#10;AADbAAAADwAAAGRycy9kb3ducmV2LnhtbERPS2vCQBC+C/6HZQq9iG7qodjoKkVsEW+NFjwO2XET&#10;kp0N2c1Df323UOhtPr7nbHajrUVPrS8dK3hZJCCIc6dLNgou54/5CoQPyBprx6TgTh522+lkg6l2&#10;A39RnwUjYgj7FBUUITSplD4vyKJfuIY4cjfXWgwRtkbqFocYbmu5TJJXabHk2FBgQ/uC8irrrILP&#10;xlT7Uz97O12//aEqHzN/zzqlnp/G9zWIQGP4F/+5jzrOX8LvL/E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CHDwgAAANsAAAAPAAAAAAAAAAAAAAAAAJgCAABkcnMvZG93&#10;bnJldi54bWxQSwUGAAAAAAQABAD1AAAAhwMAAAAA&#10;" adj="1837"/>
            <v:rect id="Rectangle 54" o:spid="_x0000_s1039" style="position:absolute;left:25148;top:6098;width:57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145C52" w:rsidRDefault="00145C52" w:rsidP="00702154">
                    <w:pPr>
                      <w:ind w:hanging="284"/>
                      <w:jc w:val="center"/>
                      <w:rPr>
                        <w:i/>
                        <w:lang w:val="en-US"/>
                      </w:rPr>
                    </w:pPr>
                    <w:r>
                      <w:rPr>
                        <w:i/>
                        <w:lang w:val="en-US"/>
                      </w:rPr>
                      <w:t>FV</w:t>
                    </w:r>
                  </w:p>
                </w:txbxContent>
              </v:textbox>
            </v:rect>
            <w10:wrap type="none"/>
            <w10:anchorlock/>
          </v:group>
        </w:pict>
      </w:r>
    </w:p>
    <w:p w:rsidR="00702154" w:rsidRDefault="00702154" w:rsidP="00702154">
      <w:pPr>
        <w:pStyle w:val="5"/>
        <w:shd w:val="clear" w:color="auto" w:fill="auto"/>
        <w:spacing w:before="0" w:line="240" w:lineRule="auto"/>
        <w:ind w:firstLine="567"/>
        <w:rPr>
          <w:rFonts w:ascii="Times New Roman" w:hAnsi="Times New Roman" w:cs="Times New Roman"/>
          <w:i/>
          <w:sz w:val="26"/>
          <w:szCs w:val="26"/>
        </w:rPr>
      </w:pPr>
    </w:p>
    <w:p w:rsidR="00702154" w:rsidRP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i/>
          <w:sz w:val="26"/>
          <w:szCs w:val="26"/>
        </w:rPr>
        <w:t>Дисконтирование</w:t>
      </w:r>
      <w:r w:rsidRPr="00702154">
        <w:rPr>
          <w:rFonts w:ascii="Times New Roman" w:hAnsi="Times New Roman" w:cs="Times New Roman"/>
          <w:sz w:val="26"/>
          <w:szCs w:val="26"/>
        </w:rPr>
        <w:t xml:space="preserve"> – процесс, обратный наращению, в котором </w:t>
      </w:r>
      <w:proofErr w:type="gramStart"/>
      <w:r w:rsidRPr="00702154">
        <w:rPr>
          <w:rFonts w:ascii="Times New Roman" w:hAnsi="Times New Roman" w:cs="Times New Roman"/>
          <w:sz w:val="26"/>
          <w:szCs w:val="26"/>
        </w:rPr>
        <w:t>заданы</w:t>
      </w:r>
      <w:proofErr w:type="gramEnd"/>
      <w:r w:rsidRPr="00702154">
        <w:rPr>
          <w:rFonts w:ascii="Times New Roman" w:hAnsi="Times New Roman" w:cs="Times New Roman"/>
          <w:sz w:val="26"/>
          <w:szCs w:val="26"/>
        </w:rPr>
        <w:t xml:space="preserve"> ожидаемая в будущем к получению (возвращаемая) сумма и ставка.</w:t>
      </w:r>
    </w:p>
    <w:p w:rsidR="00702154" w:rsidRP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i/>
          <w:sz w:val="26"/>
          <w:szCs w:val="26"/>
        </w:rPr>
        <w:t>Сумма начисленных процентов (I)</w:t>
      </w:r>
      <w:r w:rsidRPr="00702154">
        <w:rPr>
          <w:rFonts w:ascii="Times New Roman" w:hAnsi="Times New Roman" w:cs="Times New Roman"/>
          <w:sz w:val="26"/>
          <w:szCs w:val="26"/>
        </w:rPr>
        <w:t xml:space="preserve"> – это абсолютная величина дохода от предоставления денег в долг.</w:t>
      </w:r>
    </w:p>
    <w:p w:rsidR="00702154" w:rsidRP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sz w:val="26"/>
          <w:szCs w:val="26"/>
        </w:rPr>
        <w:t>Проценты различаются по базе для их начисления. Если база для начисления процентов остается постоянной в течение всего срока, то это простые проценты. Если база для начисления процентов постоянно изменяется за счет присоединения к ней ранее начисленных процентов (капитализация), то это сложные проценты.</w:t>
      </w:r>
    </w:p>
    <w:p w:rsidR="00702154" w:rsidRP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sz w:val="26"/>
          <w:szCs w:val="26"/>
        </w:rPr>
        <w:t xml:space="preserve">Также проценты различаются по времени их начисления. Если проценты начисляются в конце каждого интервала (периода) начисления, то это </w:t>
      </w:r>
      <w:proofErr w:type="spellStart"/>
      <w:r w:rsidRPr="00702154">
        <w:rPr>
          <w:rFonts w:ascii="Times New Roman" w:hAnsi="Times New Roman" w:cs="Times New Roman"/>
          <w:sz w:val="26"/>
          <w:szCs w:val="26"/>
        </w:rPr>
        <w:t>декурсивный</w:t>
      </w:r>
      <w:proofErr w:type="spellEnd"/>
      <w:r w:rsidRPr="00702154">
        <w:rPr>
          <w:rFonts w:ascii="Times New Roman" w:hAnsi="Times New Roman" w:cs="Times New Roman"/>
          <w:sz w:val="26"/>
          <w:szCs w:val="26"/>
        </w:rPr>
        <w:t xml:space="preserve"> способ начисления процентов. Если проценты начисляются в начале каждого интервала (периода), то это </w:t>
      </w:r>
      <w:proofErr w:type="spellStart"/>
      <w:r w:rsidRPr="00702154">
        <w:rPr>
          <w:rFonts w:ascii="Times New Roman" w:hAnsi="Times New Roman" w:cs="Times New Roman"/>
          <w:sz w:val="26"/>
          <w:szCs w:val="26"/>
        </w:rPr>
        <w:t>антисипативный</w:t>
      </w:r>
      <w:proofErr w:type="spellEnd"/>
      <w:r w:rsidRPr="00702154">
        <w:rPr>
          <w:rFonts w:ascii="Times New Roman" w:hAnsi="Times New Roman" w:cs="Times New Roman"/>
          <w:sz w:val="26"/>
          <w:szCs w:val="26"/>
        </w:rPr>
        <w:t xml:space="preserve"> способ.</w:t>
      </w:r>
    </w:p>
    <w:p w:rsidR="00702154" w:rsidRP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sz w:val="26"/>
          <w:szCs w:val="26"/>
        </w:rPr>
        <w:t xml:space="preserve">Процентные ставки различаются по принципу изменяемости. Если процентная </w:t>
      </w:r>
      <w:proofErr w:type="gramStart"/>
      <w:r w:rsidRPr="00702154">
        <w:rPr>
          <w:rFonts w:ascii="Times New Roman" w:hAnsi="Times New Roman" w:cs="Times New Roman"/>
          <w:sz w:val="26"/>
          <w:szCs w:val="26"/>
        </w:rPr>
        <w:t>ставка</w:t>
      </w:r>
      <w:proofErr w:type="gramEnd"/>
      <w:r w:rsidRPr="00702154">
        <w:rPr>
          <w:rFonts w:ascii="Times New Roman" w:hAnsi="Times New Roman" w:cs="Times New Roman"/>
          <w:sz w:val="26"/>
          <w:szCs w:val="26"/>
        </w:rPr>
        <w:t xml:space="preserve"> фиксированная на весь срок, то это фиксированная процентная ставка. Плавающая процентная ставка, это такая процентная ставка (учетная ставка) по кредитам, размер которой периодически пересматривается через согласованные промежутки времени (процентные периоды).</w:t>
      </w:r>
    </w:p>
    <w:p w:rsidR="00702154" w:rsidRP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i/>
          <w:sz w:val="26"/>
          <w:szCs w:val="26"/>
        </w:rPr>
        <w:t>Процентная ставка (</w:t>
      </w:r>
      <w:proofErr w:type="spellStart"/>
      <w:r w:rsidRPr="00702154">
        <w:rPr>
          <w:rFonts w:ascii="Times New Roman" w:hAnsi="Times New Roman" w:cs="Times New Roman"/>
          <w:i/>
          <w:sz w:val="26"/>
          <w:szCs w:val="26"/>
        </w:rPr>
        <w:t>i</w:t>
      </w:r>
      <w:proofErr w:type="spellEnd"/>
      <w:r w:rsidRPr="00702154">
        <w:rPr>
          <w:rFonts w:ascii="Times New Roman" w:hAnsi="Times New Roman" w:cs="Times New Roman"/>
          <w:i/>
          <w:sz w:val="26"/>
          <w:szCs w:val="26"/>
        </w:rPr>
        <w:t>)</w:t>
      </w:r>
      <w:r w:rsidRPr="00702154">
        <w:rPr>
          <w:rFonts w:ascii="Times New Roman" w:hAnsi="Times New Roman" w:cs="Times New Roman"/>
          <w:sz w:val="26"/>
          <w:szCs w:val="26"/>
        </w:rPr>
        <w:t xml:space="preserve"> – это отношение суммы начисленных процентов, уплаченных (полученных) за единицу времени, к первоначальной сумме долга. Начисление процентов по данному виду ставки осуществляется по </w:t>
      </w:r>
      <w:proofErr w:type="spellStart"/>
      <w:r w:rsidRPr="00702154">
        <w:rPr>
          <w:rFonts w:ascii="Times New Roman" w:hAnsi="Times New Roman" w:cs="Times New Roman"/>
          <w:sz w:val="26"/>
          <w:szCs w:val="26"/>
        </w:rPr>
        <w:t>декурсивному</w:t>
      </w:r>
      <w:proofErr w:type="spellEnd"/>
      <w:r w:rsidRPr="00702154">
        <w:rPr>
          <w:rFonts w:ascii="Times New Roman" w:hAnsi="Times New Roman" w:cs="Times New Roman"/>
          <w:sz w:val="26"/>
          <w:szCs w:val="26"/>
        </w:rPr>
        <w:t xml:space="preserve"> способу.</w:t>
      </w:r>
    </w:p>
    <w:p w:rsidR="00702154" w:rsidRPr="00702154" w:rsidRDefault="00702154" w:rsidP="00702154">
      <w:pPr>
        <w:pStyle w:val="5"/>
        <w:shd w:val="clear" w:color="auto" w:fill="auto"/>
        <w:spacing w:before="0" w:line="240" w:lineRule="auto"/>
        <w:ind w:firstLine="567"/>
        <w:rPr>
          <w:rFonts w:ascii="Times New Roman" w:hAnsi="Times New Roman" w:cs="Times New Roman"/>
          <w:sz w:val="26"/>
          <w:szCs w:val="26"/>
        </w:rPr>
      </w:pPr>
      <w:proofErr w:type="gramStart"/>
      <w:r w:rsidRPr="00702154">
        <w:rPr>
          <w:rFonts w:ascii="Times New Roman" w:hAnsi="Times New Roman" w:cs="Times New Roman"/>
          <w:i/>
          <w:sz w:val="26"/>
          <w:szCs w:val="26"/>
        </w:rPr>
        <w:t>Учетная (дисконтная) ставка (</w:t>
      </w:r>
      <w:proofErr w:type="spellStart"/>
      <w:r w:rsidRPr="00702154">
        <w:rPr>
          <w:rFonts w:ascii="Times New Roman" w:hAnsi="Times New Roman" w:cs="Times New Roman"/>
          <w:i/>
          <w:sz w:val="26"/>
          <w:szCs w:val="26"/>
        </w:rPr>
        <w:t>d</w:t>
      </w:r>
      <w:proofErr w:type="spellEnd"/>
      <w:r w:rsidRPr="00702154">
        <w:rPr>
          <w:rFonts w:ascii="Times New Roman" w:hAnsi="Times New Roman" w:cs="Times New Roman"/>
          <w:i/>
          <w:sz w:val="26"/>
          <w:szCs w:val="26"/>
        </w:rPr>
        <w:t>)</w:t>
      </w:r>
      <w:r w:rsidRPr="00702154">
        <w:rPr>
          <w:rFonts w:ascii="Times New Roman" w:hAnsi="Times New Roman" w:cs="Times New Roman"/>
          <w:sz w:val="26"/>
          <w:szCs w:val="26"/>
        </w:rPr>
        <w:t xml:space="preserve"> – это отношение суммы начисленных процентов, уплаченных (полученных) за единицу времени, к ожидаемой к получению (возвращенной) сумме денежных средств.</w:t>
      </w:r>
      <w:proofErr w:type="gramEnd"/>
      <w:r w:rsidRPr="00702154">
        <w:rPr>
          <w:rFonts w:ascii="Times New Roman" w:hAnsi="Times New Roman" w:cs="Times New Roman"/>
          <w:sz w:val="26"/>
          <w:szCs w:val="26"/>
        </w:rPr>
        <w:t xml:space="preserve"> Начисление процентов по данному виду ставки осуществляется по </w:t>
      </w:r>
      <w:proofErr w:type="spellStart"/>
      <w:r w:rsidRPr="00702154">
        <w:rPr>
          <w:rFonts w:ascii="Times New Roman" w:hAnsi="Times New Roman" w:cs="Times New Roman"/>
          <w:sz w:val="26"/>
          <w:szCs w:val="26"/>
        </w:rPr>
        <w:t>антисипативному</w:t>
      </w:r>
      <w:proofErr w:type="spellEnd"/>
      <w:r w:rsidRPr="00702154">
        <w:rPr>
          <w:rFonts w:ascii="Times New Roman" w:hAnsi="Times New Roman" w:cs="Times New Roman"/>
          <w:sz w:val="26"/>
          <w:szCs w:val="26"/>
        </w:rPr>
        <w:t xml:space="preserve"> способу.</w:t>
      </w:r>
    </w:p>
    <w:p w:rsidR="00702154" w:rsidRP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i/>
          <w:sz w:val="26"/>
          <w:szCs w:val="26"/>
        </w:rPr>
        <w:t>Дисконт</w:t>
      </w:r>
      <w:r w:rsidRPr="00702154">
        <w:rPr>
          <w:rFonts w:ascii="Times New Roman" w:hAnsi="Times New Roman" w:cs="Times New Roman"/>
          <w:sz w:val="26"/>
          <w:szCs w:val="26"/>
        </w:rPr>
        <w:t xml:space="preserve"> – доход, полученный по учетной ставке, или процент, взимаемый банком при учете вексельных операций.</w:t>
      </w:r>
    </w:p>
    <w:p w:rsidR="00702154" w:rsidRP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i/>
          <w:sz w:val="26"/>
          <w:szCs w:val="26"/>
        </w:rPr>
        <w:t>Дивизор</w:t>
      </w:r>
      <w:r w:rsidRPr="00702154">
        <w:rPr>
          <w:rFonts w:ascii="Times New Roman" w:hAnsi="Times New Roman" w:cs="Times New Roman"/>
          <w:sz w:val="26"/>
          <w:szCs w:val="26"/>
        </w:rPr>
        <w:t xml:space="preserve"> – число-ключ, используемое для облегчения калькуляции процентов по вкладам. Это число получается путем деления числа дней в году на процентную ставку.</w:t>
      </w:r>
    </w:p>
    <w:p w:rsidR="00702154" w:rsidRP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i/>
          <w:sz w:val="26"/>
          <w:szCs w:val="26"/>
        </w:rPr>
        <w:t>Индекс</w:t>
      </w:r>
      <w:r w:rsidRPr="00702154">
        <w:rPr>
          <w:rFonts w:ascii="Times New Roman" w:hAnsi="Times New Roman" w:cs="Times New Roman"/>
          <w:sz w:val="26"/>
          <w:szCs w:val="26"/>
        </w:rPr>
        <w:t xml:space="preserve"> – относительная величина, характеризующая соотношение двух значений показателя, описывающего одно и то же явление.</w:t>
      </w:r>
    </w:p>
    <w:p w:rsid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i/>
          <w:sz w:val="26"/>
          <w:szCs w:val="26"/>
        </w:rPr>
        <w:t>Период начисления процентов (</w:t>
      </w:r>
      <w:proofErr w:type="spellStart"/>
      <w:r w:rsidRPr="00702154">
        <w:rPr>
          <w:rFonts w:ascii="Times New Roman" w:hAnsi="Times New Roman" w:cs="Times New Roman"/>
          <w:i/>
          <w:sz w:val="26"/>
          <w:szCs w:val="26"/>
        </w:rPr>
        <w:t>n</w:t>
      </w:r>
      <w:proofErr w:type="spellEnd"/>
      <w:r w:rsidRPr="00702154">
        <w:rPr>
          <w:rFonts w:ascii="Times New Roman" w:hAnsi="Times New Roman" w:cs="Times New Roman"/>
          <w:i/>
          <w:sz w:val="26"/>
          <w:szCs w:val="26"/>
        </w:rPr>
        <w:t>)</w:t>
      </w:r>
      <w:r w:rsidRPr="00702154">
        <w:rPr>
          <w:rFonts w:ascii="Times New Roman" w:hAnsi="Times New Roman" w:cs="Times New Roman"/>
          <w:sz w:val="26"/>
          <w:szCs w:val="26"/>
        </w:rPr>
        <w:t xml:space="preserve"> – это временной отрезок, в течение которого начисляют проценты.</w:t>
      </w: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r w:rsidRPr="00CB0332">
        <w:rPr>
          <w:rFonts w:ascii="Times New Roman" w:hAnsi="Times New Roman" w:cs="Times New Roman"/>
          <w:sz w:val="26"/>
          <w:szCs w:val="26"/>
        </w:rPr>
        <w:t>При определении сроков могут использоваться различные практики расчета:</w:t>
      </w:r>
    </w:p>
    <w:p w:rsidR="00CB0332" w:rsidRPr="00CB0332" w:rsidRDefault="00CB0332" w:rsidP="00CB0332">
      <w:pPr>
        <w:pStyle w:val="5"/>
        <w:numPr>
          <w:ilvl w:val="0"/>
          <w:numId w:val="13"/>
        </w:numPr>
        <w:shd w:val="clear" w:color="auto" w:fill="auto"/>
        <w:spacing w:before="0" w:line="240" w:lineRule="auto"/>
        <w:ind w:left="0" w:firstLine="927"/>
        <w:rPr>
          <w:rFonts w:ascii="Times New Roman" w:hAnsi="Times New Roman" w:cs="Times New Roman"/>
          <w:sz w:val="26"/>
          <w:szCs w:val="26"/>
        </w:rPr>
      </w:pPr>
      <w:r w:rsidRPr="00CB0332">
        <w:rPr>
          <w:rFonts w:ascii="Times New Roman" w:hAnsi="Times New Roman" w:cs="Times New Roman"/>
          <w:sz w:val="26"/>
          <w:szCs w:val="26"/>
        </w:rPr>
        <w:t>обыкновенные проценты с приближенным числом дней ссуды (германская практика) – предусматривает принятие месяца равным 30 дням, а года – 360 дней;</w:t>
      </w:r>
    </w:p>
    <w:p w:rsidR="00CB0332" w:rsidRPr="00CB0332" w:rsidRDefault="00CB0332" w:rsidP="00CB0332">
      <w:pPr>
        <w:pStyle w:val="5"/>
        <w:numPr>
          <w:ilvl w:val="0"/>
          <w:numId w:val="13"/>
        </w:numPr>
        <w:shd w:val="clear" w:color="auto" w:fill="auto"/>
        <w:spacing w:before="0" w:line="240" w:lineRule="auto"/>
        <w:ind w:left="0" w:firstLine="927"/>
        <w:rPr>
          <w:rFonts w:ascii="Times New Roman" w:hAnsi="Times New Roman" w:cs="Times New Roman"/>
          <w:sz w:val="26"/>
          <w:szCs w:val="26"/>
        </w:rPr>
      </w:pPr>
      <w:r w:rsidRPr="00CB0332">
        <w:rPr>
          <w:rFonts w:ascii="Times New Roman" w:hAnsi="Times New Roman" w:cs="Times New Roman"/>
          <w:sz w:val="26"/>
          <w:szCs w:val="26"/>
        </w:rPr>
        <w:t>обыкновенные проценты с точным числом дней ссуды (французская практика) – предусматривает использование календарного количества дней в месяце и 360 дней в году;</w:t>
      </w:r>
    </w:p>
    <w:p w:rsidR="00CB0332" w:rsidRPr="00CB0332" w:rsidRDefault="00CB0332" w:rsidP="00CB0332">
      <w:pPr>
        <w:pStyle w:val="5"/>
        <w:numPr>
          <w:ilvl w:val="0"/>
          <w:numId w:val="13"/>
        </w:numPr>
        <w:shd w:val="clear" w:color="auto" w:fill="auto"/>
        <w:spacing w:before="0" w:line="240" w:lineRule="auto"/>
        <w:ind w:left="0" w:firstLine="927"/>
        <w:rPr>
          <w:rFonts w:ascii="Times New Roman" w:hAnsi="Times New Roman" w:cs="Times New Roman"/>
          <w:sz w:val="26"/>
          <w:szCs w:val="26"/>
        </w:rPr>
      </w:pPr>
      <w:r w:rsidRPr="00CB0332">
        <w:rPr>
          <w:rFonts w:ascii="Times New Roman" w:hAnsi="Times New Roman" w:cs="Times New Roman"/>
          <w:sz w:val="26"/>
          <w:szCs w:val="26"/>
        </w:rPr>
        <w:t xml:space="preserve">точные проценты с точным числом дней ссуды (английская практика) – предусматривает использование календарного количества дней в месяце и в году. </w:t>
      </w:r>
    </w:p>
    <w:p w:rsidR="004913C2" w:rsidRPr="00CB0332" w:rsidRDefault="004913C2" w:rsidP="004913C2">
      <w:pPr>
        <w:pStyle w:val="5"/>
        <w:shd w:val="clear" w:color="auto" w:fill="auto"/>
        <w:spacing w:before="0" w:line="240" w:lineRule="auto"/>
        <w:ind w:firstLine="567"/>
        <w:rPr>
          <w:rFonts w:ascii="Times New Roman" w:hAnsi="Times New Roman" w:cs="Times New Roman"/>
          <w:sz w:val="26"/>
          <w:szCs w:val="26"/>
        </w:rPr>
      </w:pPr>
      <w:r w:rsidRPr="00CB0332">
        <w:rPr>
          <w:rFonts w:ascii="Times New Roman" w:hAnsi="Times New Roman" w:cs="Times New Roman"/>
          <w:sz w:val="26"/>
          <w:szCs w:val="26"/>
        </w:rPr>
        <w:t>Следует учесть, что при расчете сроков кредита (вклада) день его выдачи и день погашения считаются одним днем.</w:t>
      </w:r>
    </w:p>
    <w:p w:rsidR="00702154" w:rsidRP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i/>
          <w:sz w:val="26"/>
          <w:szCs w:val="26"/>
        </w:rPr>
        <w:t>Текущая или современная стоимость (PV)</w:t>
      </w:r>
      <w:r w:rsidRPr="00702154">
        <w:rPr>
          <w:rFonts w:ascii="Times New Roman" w:hAnsi="Times New Roman" w:cs="Times New Roman"/>
          <w:sz w:val="26"/>
          <w:szCs w:val="26"/>
        </w:rPr>
        <w:t xml:space="preserve"> – это первоначальная сумма вклада (долга).</w:t>
      </w:r>
    </w:p>
    <w:p w:rsid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i/>
          <w:sz w:val="26"/>
          <w:szCs w:val="26"/>
        </w:rPr>
        <w:t>Будущая или наращенная стоимость (FV)</w:t>
      </w:r>
      <w:r w:rsidRPr="00702154">
        <w:rPr>
          <w:rFonts w:ascii="Times New Roman" w:hAnsi="Times New Roman" w:cs="Times New Roman"/>
          <w:sz w:val="26"/>
          <w:szCs w:val="26"/>
        </w:rPr>
        <w:t xml:space="preserve"> - это первоначальная сумма вклада (долга) с начисленными процентами к концу срока.</w:t>
      </w:r>
    </w:p>
    <w:p w:rsidR="00702154" w:rsidRPr="00702154" w:rsidRDefault="00702154" w:rsidP="00702154">
      <w:pPr>
        <w:pStyle w:val="5"/>
        <w:shd w:val="clear" w:color="auto" w:fill="auto"/>
        <w:spacing w:before="0" w:line="240" w:lineRule="auto"/>
        <w:ind w:firstLine="567"/>
        <w:rPr>
          <w:rFonts w:ascii="Times New Roman" w:hAnsi="Times New Roman" w:cs="Times New Roman"/>
          <w:sz w:val="26"/>
          <w:szCs w:val="26"/>
        </w:rPr>
      </w:pPr>
    </w:p>
    <w:p w:rsidR="00702154" w:rsidRP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sz w:val="26"/>
          <w:szCs w:val="26"/>
        </w:rPr>
        <w:t>При предоставлении кредита могут использоваться различные способы его погашения. Основными из них являются:</w:t>
      </w:r>
    </w:p>
    <w:p w:rsidR="00702154" w:rsidRPr="00702154" w:rsidRDefault="00702154" w:rsidP="00CB0332">
      <w:pPr>
        <w:pStyle w:val="5"/>
        <w:numPr>
          <w:ilvl w:val="0"/>
          <w:numId w:val="13"/>
        </w:numPr>
        <w:shd w:val="clear" w:color="auto" w:fill="auto"/>
        <w:spacing w:before="0" w:line="240" w:lineRule="auto"/>
        <w:ind w:left="0" w:firstLine="927"/>
        <w:rPr>
          <w:rFonts w:ascii="Times New Roman" w:hAnsi="Times New Roman" w:cs="Times New Roman"/>
          <w:sz w:val="26"/>
          <w:szCs w:val="26"/>
        </w:rPr>
      </w:pPr>
      <w:r w:rsidRPr="00702154">
        <w:rPr>
          <w:rFonts w:ascii="Times New Roman" w:hAnsi="Times New Roman" w:cs="Times New Roman"/>
          <w:sz w:val="26"/>
          <w:szCs w:val="26"/>
        </w:rPr>
        <w:t>погашение единовременным платежом, т.е. в конце срока кредита выплачивается сумма кредита и проценты по нему;</w:t>
      </w:r>
    </w:p>
    <w:p w:rsidR="00702154" w:rsidRPr="00702154" w:rsidRDefault="00702154" w:rsidP="00CB0332">
      <w:pPr>
        <w:pStyle w:val="5"/>
        <w:numPr>
          <w:ilvl w:val="0"/>
          <w:numId w:val="13"/>
        </w:numPr>
        <w:shd w:val="clear" w:color="auto" w:fill="auto"/>
        <w:spacing w:before="0" w:line="240" w:lineRule="auto"/>
        <w:ind w:left="0" w:firstLine="927"/>
        <w:rPr>
          <w:rFonts w:ascii="Times New Roman" w:hAnsi="Times New Roman" w:cs="Times New Roman"/>
          <w:sz w:val="26"/>
          <w:szCs w:val="26"/>
        </w:rPr>
      </w:pPr>
      <w:r w:rsidRPr="00702154">
        <w:rPr>
          <w:rFonts w:ascii="Times New Roman" w:hAnsi="Times New Roman" w:cs="Times New Roman"/>
          <w:sz w:val="26"/>
          <w:szCs w:val="26"/>
        </w:rPr>
        <w:t>погашение рассроченными во времени платежами, т.е. периодически выплачивается часть долга и процентов по нему.</w:t>
      </w:r>
    </w:p>
    <w:p w:rsidR="00702154" w:rsidRDefault="00702154" w:rsidP="00702154">
      <w:pPr>
        <w:pStyle w:val="5"/>
        <w:shd w:val="clear" w:color="auto" w:fill="auto"/>
        <w:spacing w:before="0" w:line="240" w:lineRule="auto"/>
        <w:ind w:firstLine="567"/>
        <w:rPr>
          <w:rFonts w:ascii="Times New Roman" w:hAnsi="Times New Roman" w:cs="Times New Roman"/>
          <w:sz w:val="26"/>
          <w:szCs w:val="26"/>
        </w:rPr>
      </w:pPr>
    </w:p>
    <w:p w:rsidR="00702154" w:rsidRP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i/>
          <w:sz w:val="26"/>
          <w:szCs w:val="26"/>
        </w:rPr>
        <w:t>Банковский процент</w:t>
      </w:r>
      <w:r w:rsidRPr="00702154">
        <w:rPr>
          <w:rFonts w:ascii="Times New Roman" w:hAnsi="Times New Roman" w:cs="Times New Roman"/>
          <w:sz w:val="26"/>
          <w:szCs w:val="26"/>
        </w:rPr>
        <w:t xml:space="preserve"> </w:t>
      </w:r>
      <w:r>
        <w:rPr>
          <w:rFonts w:ascii="Times New Roman" w:hAnsi="Times New Roman" w:cs="Times New Roman"/>
          <w:sz w:val="26"/>
          <w:szCs w:val="26"/>
        </w:rPr>
        <w:t>–</w:t>
      </w:r>
      <w:r w:rsidRPr="00702154">
        <w:rPr>
          <w:rFonts w:ascii="Times New Roman" w:hAnsi="Times New Roman" w:cs="Times New Roman"/>
          <w:sz w:val="26"/>
          <w:szCs w:val="26"/>
        </w:rPr>
        <w:t xml:space="preserve"> одна из наиболее развитых форм ссудного процента. Он возникает тогда, когда одним из субъектов кредитных отношений выступает банк. </w:t>
      </w:r>
    </w:p>
    <w:p w:rsidR="00702154" w:rsidRPr="00702154" w:rsidRDefault="00702154" w:rsidP="00702154">
      <w:pPr>
        <w:pStyle w:val="5"/>
        <w:shd w:val="clear" w:color="auto" w:fill="auto"/>
        <w:spacing w:before="0" w:line="240" w:lineRule="auto"/>
        <w:ind w:firstLine="567"/>
        <w:rPr>
          <w:rFonts w:ascii="Times New Roman" w:hAnsi="Times New Roman" w:cs="Times New Roman"/>
          <w:sz w:val="26"/>
          <w:szCs w:val="26"/>
        </w:rPr>
      </w:pPr>
      <w:r w:rsidRPr="00702154">
        <w:rPr>
          <w:rFonts w:ascii="Times New Roman" w:hAnsi="Times New Roman" w:cs="Times New Roman"/>
          <w:sz w:val="26"/>
          <w:szCs w:val="26"/>
        </w:rPr>
        <w:t xml:space="preserve">Уровень банковского процента по пассивным операциям зависит </w:t>
      </w:r>
      <w:proofErr w:type="gramStart"/>
      <w:r w:rsidRPr="00702154">
        <w:rPr>
          <w:rFonts w:ascii="Times New Roman" w:hAnsi="Times New Roman" w:cs="Times New Roman"/>
          <w:sz w:val="26"/>
          <w:szCs w:val="26"/>
        </w:rPr>
        <w:t>от</w:t>
      </w:r>
      <w:proofErr w:type="gramEnd"/>
      <w:r w:rsidRPr="00702154">
        <w:rPr>
          <w:rFonts w:ascii="Times New Roman" w:hAnsi="Times New Roman" w:cs="Times New Roman"/>
          <w:sz w:val="26"/>
          <w:szCs w:val="26"/>
        </w:rPr>
        <w:t>:</w:t>
      </w:r>
    </w:p>
    <w:p w:rsidR="00702154" w:rsidRPr="00702154" w:rsidRDefault="00702154" w:rsidP="00CB0332">
      <w:pPr>
        <w:pStyle w:val="5"/>
        <w:numPr>
          <w:ilvl w:val="0"/>
          <w:numId w:val="13"/>
        </w:numPr>
        <w:shd w:val="clear" w:color="auto" w:fill="auto"/>
        <w:spacing w:before="0" w:line="240" w:lineRule="auto"/>
        <w:ind w:left="0" w:firstLine="927"/>
        <w:rPr>
          <w:rFonts w:ascii="Times New Roman" w:hAnsi="Times New Roman" w:cs="Times New Roman"/>
          <w:sz w:val="26"/>
          <w:szCs w:val="26"/>
        </w:rPr>
      </w:pPr>
      <w:r w:rsidRPr="00702154">
        <w:rPr>
          <w:rFonts w:ascii="Times New Roman" w:hAnsi="Times New Roman" w:cs="Times New Roman"/>
          <w:sz w:val="26"/>
          <w:szCs w:val="26"/>
        </w:rPr>
        <w:t>срока и размера привлекаемых ресурсов;</w:t>
      </w:r>
    </w:p>
    <w:p w:rsidR="00702154" w:rsidRPr="00702154" w:rsidRDefault="00702154" w:rsidP="00CB0332">
      <w:pPr>
        <w:pStyle w:val="5"/>
        <w:numPr>
          <w:ilvl w:val="0"/>
          <w:numId w:val="13"/>
        </w:numPr>
        <w:shd w:val="clear" w:color="auto" w:fill="auto"/>
        <w:spacing w:before="0" w:line="240" w:lineRule="auto"/>
        <w:ind w:left="0" w:firstLine="927"/>
        <w:rPr>
          <w:rFonts w:ascii="Times New Roman" w:hAnsi="Times New Roman" w:cs="Times New Roman"/>
          <w:sz w:val="26"/>
          <w:szCs w:val="26"/>
        </w:rPr>
      </w:pPr>
      <w:r w:rsidRPr="00702154">
        <w:rPr>
          <w:rFonts w:ascii="Times New Roman" w:hAnsi="Times New Roman" w:cs="Times New Roman"/>
          <w:sz w:val="26"/>
          <w:szCs w:val="26"/>
        </w:rPr>
        <w:t>надежности</w:t>
      </w:r>
      <w:r>
        <w:rPr>
          <w:rFonts w:ascii="Times New Roman" w:hAnsi="Times New Roman" w:cs="Times New Roman"/>
          <w:sz w:val="26"/>
          <w:szCs w:val="26"/>
        </w:rPr>
        <w:t xml:space="preserve"> и кредитоспособности заемщика</w:t>
      </w:r>
      <w:r w:rsidRPr="00702154">
        <w:rPr>
          <w:rFonts w:ascii="Times New Roman" w:hAnsi="Times New Roman" w:cs="Times New Roman"/>
          <w:sz w:val="26"/>
          <w:szCs w:val="26"/>
        </w:rPr>
        <w:t>;</w:t>
      </w:r>
    </w:p>
    <w:p w:rsidR="00702154" w:rsidRPr="00702154" w:rsidRDefault="00702154" w:rsidP="00CB0332">
      <w:pPr>
        <w:pStyle w:val="5"/>
        <w:numPr>
          <w:ilvl w:val="0"/>
          <w:numId w:val="13"/>
        </w:numPr>
        <w:shd w:val="clear" w:color="auto" w:fill="auto"/>
        <w:spacing w:before="0" w:line="240" w:lineRule="auto"/>
        <w:ind w:left="0" w:firstLine="927"/>
        <w:rPr>
          <w:rFonts w:ascii="Times New Roman" w:hAnsi="Times New Roman" w:cs="Times New Roman"/>
          <w:sz w:val="26"/>
          <w:szCs w:val="26"/>
        </w:rPr>
      </w:pPr>
      <w:r w:rsidRPr="00702154">
        <w:rPr>
          <w:rFonts w:ascii="Times New Roman" w:hAnsi="Times New Roman" w:cs="Times New Roman"/>
          <w:sz w:val="26"/>
          <w:szCs w:val="26"/>
        </w:rPr>
        <w:t>прочности взаимоотношений с клиентом.</w:t>
      </w:r>
    </w:p>
    <w:p w:rsidR="00780A05" w:rsidRDefault="00780A05" w:rsidP="0041524A">
      <w:pPr>
        <w:pStyle w:val="5"/>
        <w:shd w:val="clear" w:color="auto" w:fill="auto"/>
        <w:spacing w:before="0" w:line="240" w:lineRule="auto"/>
        <w:ind w:firstLine="567"/>
        <w:rPr>
          <w:rFonts w:ascii="Times New Roman" w:hAnsi="Times New Roman" w:cs="Times New Roman"/>
          <w:sz w:val="26"/>
          <w:szCs w:val="26"/>
        </w:rPr>
      </w:pPr>
    </w:p>
    <w:p w:rsidR="00CB0332" w:rsidRPr="00CB0332" w:rsidRDefault="00CB0332" w:rsidP="00CB0332">
      <w:pPr>
        <w:pStyle w:val="5"/>
        <w:shd w:val="clear" w:color="auto" w:fill="auto"/>
        <w:spacing w:before="0" w:line="240" w:lineRule="auto"/>
        <w:ind w:firstLine="567"/>
        <w:rPr>
          <w:rFonts w:ascii="Times New Roman" w:hAnsi="Times New Roman" w:cs="Times New Roman"/>
          <w:b/>
          <w:i/>
          <w:sz w:val="26"/>
          <w:szCs w:val="26"/>
        </w:rPr>
      </w:pPr>
      <w:r w:rsidRPr="00CB0332">
        <w:rPr>
          <w:rFonts w:ascii="Times New Roman" w:hAnsi="Times New Roman" w:cs="Times New Roman"/>
          <w:b/>
          <w:i/>
          <w:sz w:val="26"/>
          <w:szCs w:val="26"/>
        </w:rPr>
        <w:t>Простая ставка</w:t>
      </w:r>
      <w:r>
        <w:rPr>
          <w:rFonts w:ascii="Times New Roman" w:hAnsi="Times New Roman" w:cs="Times New Roman"/>
          <w:b/>
          <w:i/>
          <w:sz w:val="26"/>
          <w:szCs w:val="26"/>
        </w:rPr>
        <w:t xml:space="preserve"> процентов</w:t>
      </w: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r w:rsidRPr="00CB0332">
        <w:rPr>
          <w:rFonts w:ascii="Times New Roman" w:hAnsi="Times New Roman" w:cs="Times New Roman"/>
          <w:sz w:val="26"/>
          <w:szCs w:val="26"/>
        </w:rPr>
        <w:t>Наращенная или будущая стоимость денег через определенный период находится по формулам:</w:t>
      </w:r>
    </w:p>
    <w:p w:rsidR="00CB0332" w:rsidRPr="004F6F08" w:rsidRDefault="00CB0332" w:rsidP="00CB0332">
      <w:pPr>
        <w:pStyle w:val="5"/>
        <w:shd w:val="clear" w:color="auto" w:fill="auto"/>
        <w:spacing w:before="0" w:line="240" w:lineRule="auto"/>
        <w:ind w:firstLine="0"/>
        <w:jc w:val="center"/>
        <w:rPr>
          <w:rFonts w:ascii="Times New Roman" w:hAnsi="Times New Roman" w:cs="Times New Roman"/>
          <w:i/>
          <w:sz w:val="26"/>
          <w:szCs w:val="26"/>
          <w:lang w:val="en-US"/>
        </w:rPr>
      </w:pPr>
      <w:r w:rsidRPr="004F6F08">
        <w:rPr>
          <w:rFonts w:ascii="Times New Roman" w:hAnsi="Times New Roman" w:cs="Times New Roman"/>
          <w:i/>
          <w:sz w:val="26"/>
          <w:szCs w:val="26"/>
          <w:lang w:val="en-US"/>
        </w:rPr>
        <w:t>FV = PV + I</w:t>
      </w:r>
    </w:p>
    <w:p w:rsidR="00CB0332" w:rsidRPr="004F6F08" w:rsidRDefault="00CB0332" w:rsidP="00CB0332">
      <w:pPr>
        <w:pStyle w:val="5"/>
        <w:shd w:val="clear" w:color="auto" w:fill="auto"/>
        <w:spacing w:before="0" w:line="240" w:lineRule="auto"/>
        <w:ind w:firstLine="567"/>
        <w:rPr>
          <w:rFonts w:ascii="Times New Roman" w:hAnsi="Times New Roman" w:cs="Times New Roman"/>
          <w:i/>
          <w:sz w:val="26"/>
          <w:szCs w:val="26"/>
          <w:lang w:val="en-US"/>
        </w:rPr>
      </w:pPr>
    </w:p>
    <w:p w:rsidR="00CB0332" w:rsidRPr="004F6F08" w:rsidRDefault="00CB0332" w:rsidP="00CB0332">
      <w:pPr>
        <w:pStyle w:val="5"/>
        <w:shd w:val="clear" w:color="auto" w:fill="auto"/>
        <w:spacing w:before="0" w:line="240" w:lineRule="auto"/>
        <w:ind w:firstLine="0"/>
        <w:jc w:val="center"/>
        <w:rPr>
          <w:rFonts w:ascii="Times New Roman" w:hAnsi="Times New Roman" w:cs="Times New Roman"/>
          <w:i/>
          <w:sz w:val="26"/>
          <w:szCs w:val="26"/>
          <w:lang w:val="en-US"/>
        </w:rPr>
      </w:pPr>
      <w:r w:rsidRPr="004F6F08">
        <w:rPr>
          <w:rFonts w:ascii="Times New Roman" w:hAnsi="Times New Roman" w:cs="Times New Roman"/>
          <w:i/>
          <w:sz w:val="26"/>
          <w:szCs w:val="26"/>
          <w:lang w:val="en-US"/>
        </w:rPr>
        <w:t xml:space="preserve">FV = PV (1+ </w:t>
      </w:r>
      <w:proofErr w:type="spellStart"/>
      <w:proofErr w:type="gramStart"/>
      <w:r w:rsidRPr="004F6F08">
        <w:rPr>
          <w:rFonts w:ascii="Times New Roman" w:hAnsi="Times New Roman" w:cs="Times New Roman"/>
          <w:i/>
          <w:sz w:val="26"/>
          <w:szCs w:val="26"/>
          <w:lang w:val="en-US"/>
        </w:rPr>
        <w:t>ni</w:t>
      </w:r>
      <w:proofErr w:type="spellEnd"/>
      <w:proofErr w:type="gramEnd"/>
      <w:r w:rsidRPr="004F6F08">
        <w:rPr>
          <w:rFonts w:ascii="Times New Roman" w:hAnsi="Times New Roman" w:cs="Times New Roman"/>
          <w:i/>
          <w:sz w:val="26"/>
          <w:szCs w:val="26"/>
          <w:lang w:val="en-US"/>
        </w:rPr>
        <w:t>)</w:t>
      </w:r>
    </w:p>
    <w:p w:rsidR="00CB0332" w:rsidRPr="004F6F08" w:rsidRDefault="00CB0332" w:rsidP="00CB0332">
      <w:pPr>
        <w:pStyle w:val="5"/>
        <w:shd w:val="clear" w:color="auto" w:fill="auto"/>
        <w:spacing w:before="0" w:line="240" w:lineRule="auto"/>
        <w:ind w:firstLine="567"/>
        <w:rPr>
          <w:rFonts w:ascii="Times New Roman" w:hAnsi="Times New Roman" w:cs="Times New Roman"/>
          <w:i/>
          <w:sz w:val="26"/>
          <w:szCs w:val="26"/>
          <w:lang w:val="en-US"/>
        </w:rPr>
      </w:pP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r w:rsidRPr="00CB0332">
        <w:rPr>
          <w:rFonts w:ascii="Times New Roman" w:hAnsi="Times New Roman" w:cs="Times New Roman"/>
          <w:sz w:val="26"/>
          <w:szCs w:val="26"/>
        </w:rPr>
        <w:t>Если период начисления процентов меньше года, то формула принимает следующий вид:</w:t>
      </w:r>
    </w:p>
    <w:p w:rsidR="00CB0332" w:rsidRPr="00CB0332" w:rsidRDefault="00CB0332" w:rsidP="00CB0332">
      <w:pPr>
        <w:pStyle w:val="5"/>
        <w:shd w:val="clear" w:color="auto" w:fill="auto"/>
        <w:spacing w:before="0" w:line="240" w:lineRule="auto"/>
        <w:ind w:firstLine="0"/>
        <w:jc w:val="center"/>
        <w:rPr>
          <w:rFonts w:ascii="Times New Roman" w:hAnsi="Times New Roman" w:cs="Times New Roman"/>
          <w:sz w:val="26"/>
          <w:szCs w:val="26"/>
        </w:rPr>
      </w:pPr>
      <w:r w:rsidRPr="00CB0332">
        <w:rPr>
          <w:rFonts w:ascii="Times New Roman" w:hAnsi="Times New Roman" w:cs="Times New Roman"/>
          <w:sz w:val="26"/>
          <w:szCs w:val="26"/>
        </w:rPr>
        <w:object w:dxaOrig="1760" w:dyaOrig="620">
          <v:shape id="_x0000_i1065" type="#_x0000_t75" style="width:87.9pt;height:30.85pt" o:ole="" fillcolor="window">
            <v:imagedata r:id="rId90" o:title=""/>
          </v:shape>
          <o:OLEObject Type="Embed" ProgID="Equation.3" ShapeID="_x0000_i1065" DrawAspect="Content" ObjectID="_1476100568" r:id="rId91"/>
        </w:object>
      </w: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r w:rsidRPr="00CB0332">
        <w:rPr>
          <w:rFonts w:ascii="Times New Roman" w:hAnsi="Times New Roman" w:cs="Times New Roman"/>
          <w:sz w:val="26"/>
          <w:szCs w:val="26"/>
        </w:rPr>
        <w:t xml:space="preserve">где </w:t>
      </w:r>
      <w:proofErr w:type="spellStart"/>
      <w:r w:rsidRPr="00CB0332">
        <w:rPr>
          <w:rFonts w:ascii="Times New Roman" w:hAnsi="Times New Roman" w:cs="Times New Roman"/>
          <w:sz w:val="26"/>
          <w:szCs w:val="26"/>
        </w:rPr>
        <w:t>t</w:t>
      </w:r>
      <w:proofErr w:type="spellEnd"/>
      <w:r w:rsidRPr="00CB0332">
        <w:rPr>
          <w:rFonts w:ascii="Times New Roman" w:hAnsi="Times New Roman" w:cs="Times New Roman"/>
          <w:sz w:val="26"/>
          <w:szCs w:val="26"/>
        </w:rPr>
        <w:t xml:space="preserve"> – количество дней (месяцев) начисления процентов;</w:t>
      </w:r>
    </w:p>
    <w:p w:rsidR="00CB0332" w:rsidRPr="00CB0332" w:rsidRDefault="00CB0332" w:rsidP="00CB0332">
      <w:pPr>
        <w:pStyle w:val="5"/>
        <w:shd w:val="clear" w:color="auto" w:fill="auto"/>
        <w:spacing w:before="0" w:line="240" w:lineRule="auto"/>
        <w:ind w:firstLine="993"/>
        <w:rPr>
          <w:rFonts w:ascii="Times New Roman" w:hAnsi="Times New Roman" w:cs="Times New Roman"/>
          <w:sz w:val="26"/>
          <w:szCs w:val="26"/>
        </w:rPr>
      </w:pPr>
      <w:r w:rsidRPr="00CB0332">
        <w:rPr>
          <w:rFonts w:ascii="Times New Roman" w:hAnsi="Times New Roman" w:cs="Times New Roman"/>
          <w:sz w:val="26"/>
          <w:szCs w:val="26"/>
        </w:rPr>
        <w:t>T – количество дней (месяцев) в году.</w:t>
      </w: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p>
    <w:p w:rsidR="00CB0332" w:rsidRDefault="00CB0332" w:rsidP="00CB0332">
      <w:pPr>
        <w:pStyle w:val="5"/>
        <w:shd w:val="clear" w:color="auto" w:fill="auto"/>
        <w:spacing w:before="0" w:line="240" w:lineRule="auto"/>
        <w:ind w:firstLine="567"/>
        <w:rPr>
          <w:rFonts w:ascii="Times New Roman" w:hAnsi="Times New Roman" w:cs="Times New Roman"/>
          <w:sz w:val="26"/>
          <w:szCs w:val="26"/>
        </w:rPr>
      </w:pPr>
      <w:r w:rsidRPr="00CB0332">
        <w:rPr>
          <w:rFonts w:ascii="Times New Roman" w:hAnsi="Times New Roman" w:cs="Times New Roman"/>
          <w:sz w:val="26"/>
          <w:szCs w:val="26"/>
        </w:rPr>
        <w:t>При изменении величины простой процентной ставки в течение периода начисления процентов наращенная стоимость находится по формуле:</w:t>
      </w: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p>
    <w:p w:rsidR="00CB0332" w:rsidRPr="00CB0332" w:rsidRDefault="00CB0332" w:rsidP="00CB0332">
      <w:pPr>
        <w:pStyle w:val="5"/>
        <w:shd w:val="clear" w:color="auto" w:fill="auto"/>
        <w:spacing w:before="0" w:line="240" w:lineRule="auto"/>
        <w:ind w:firstLine="0"/>
        <w:jc w:val="center"/>
        <w:rPr>
          <w:rFonts w:ascii="Times New Roman" w:hAnsi="Times New Roman" w:cs="Times New Roman"/>
          <w:sz w:val="26"/>
          <w:szCs w:val="26"/>
        </w:rPr>
      </w:pPr>
      <w:r w:rsidRPr="00CB0332">
        <w:rPr>
          <w:rFonts w:ascii="Times New Roman" w:hAnsi="Times New Roman" w:cs="Times New Roman"/>
          <w:sz w:val="26"/>
          <w:szCs w:val="26"/>
        </w:rPr>
        <w:object w:dxaOrig="2220" w:dyaOrig="720">
          <v:shape id="_x0000_i1066" type="#_x0000_t75" style="width:142.15pt;height:37.4pt" o:ole="" fillcolor="window">
            <v:imagedata r:id="rId92" o:title=""/>
          </v:shape>
          <o:OLEObject Type="Embed" ProgID="Equation.3" ShapeID="_x0000_i1066" DrawAspect="Content" ObjectID="_1476100569" r:id="rId93"/>
        </w:object>
      </w: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r w:rsidRPr="00CB0332">
        <w:rPr>
          <w:rFonts w:ascii="Times New Roman" w:hAnsi="Times New Roman" w:cs="Times New Roman"/>
          <w:sz w:val="26"/>
          <w:szCs w:val="26"/>
        </w:rPr>
        <w:t>где N – число интервалов начисления процентов;</w:t>
      </w:r>
    </w:p>
    <w:p w:rsidR="00CB0332" w:rsidRPr="00CB0332" w:rsidRDefault="00CB0332" w:rsidP="00CB0332">
      <w:pPr>
        <w:pStyle w:val="5"/>
        <w:shd w:val="clear" w:color="auto" w:fill="auto"/>
        <w:spacing w:before="0" w:line="240" w:lineRule="auto"/>
        <w:ind w:firstLine="993"/>
        <w:rPr>
          <w:rFonts w:ascii="Times New Roman" w:hAnsi="Times New Roman" w:cs="Times New Roman"/>
          <w:sz w:val="26"/>
          <w:szCs w:val="26"/>
        </w:rPr>
      </w:pPr>
      <w:proofErr w:type="spellStart"/>
      <w:r w:rsidRPr="00CB0332">
        <w:rPr>
          <w:rFonts w:ascii="Times New Roman" w:hAnsi="Times New Roman" w:cs="Times New Roman"/>
          <w:sz w:val="26"/>
          <w:szCs w:val="26"/>
        </w:rPr>
        <w:t>n</w:t>
      </w:r>
      <w:proofErr w:type="spellEnd"/>
      <w:r>
        <w:rPr>
          <w:rFonts w:ascii="Times New Roman" w:hAnsi="Times New Roman" w:cs="Times New Roman"/>
          <w:sz w:val="26"/>
          <w:szCs w:val="26"/>
          <w:vertAlign w:val="subscript"/>
          <w:lang w:val="en-US"/>
        </w:rPr>
        <w:t>k</w:t>
      </w:r>
      <w:r>
        <w:rPr>
          <w:rFonts w:ascii="Times New Roman" w:hAnsi="Times New Roman" w:cs="Times New Roman"/>
          <w:sz w:val="26"/>
          <w:szCs w:val="26"/>
        </w:rPr>
        <w:t xml:space="preserve"> </w:t>
      </w:r>
      <w:r w:rsidRPr="00CB0332">
        <w:rPr>
          <w:rFonts w:ascii="Times New Roman" w:hAnsi="Times New Roman" w:cs="Times New Roman"/>
          <w:sz w:val="26"/>
          <w:szCs w:val="26"/>
        </w:rPr>
        <w:t>– длительность k-интервала начисления;</w:t>
      </w:r>
    </w:p>
    <w:p w:rsidR="00CB0332" w:rsidRPr="00CB0332" w:rsidRDefault="00CB0332" w:rsidP="00CB0332">
      <w:pPr>
        <w:pStyle w:val="5"/>
        <w:shd w:val="clear" w:color="auto" w:fill="auto"/>
        <w:spacing w:before="0" w:line="240" w:lineRule="auto"/>
        <w:ind w:firstLine="993"/>
        <w:rPr>
          <w:rFonts w:ascii="Times New Roman" w:hAnsi="Times New Roman" w:cs="Times New Roman"/>
          <w:sz w:val="26"/>
          <w:szCs w:val="26"/>
        </w:rPr>
      </w:pPr>
      <w:proofErr w:type="spellStart"/>
      <w:r w:rsidRPr="00CB0332">
        <w:rPr>
          <w:rFonts w:ascii="Times New Roman" w:hAnsi="Times New Roman" w:cs="Times New Roman"/>
          <w:sz w:val="26"/>
          <w:szCs w:val="26"/>
        </w:rPr>
        <w:t>i</w:t>
      </w:r>
      <w:proofErr w:type="spellEnd"/>
      <w:r>
        <w:rPr>
          <w:rFonts w:ascii="Times New Roman" w:hAnsi="Times New Roman" w:cs="Times New Roman"/>
          <w:sz w:val="26"/>
          <w:szCs w:val="26"/>
          <w:vertAlign w:val="subscript"/>
          <w:lang w:val="en-US"/>
        </w:rPr>
        <w:t>k</w:t>
      </w:r>
      <w:r w:rsidRPr="00CB0332">
        <w:rPr>
          <w:rFonts w:ascii="Times New Roman" w:hAnsi="Times New Roman" w:cs="Times New Roman"/>
          <w:sz w:val="26"/>
          <w:szCs w:val="26"/>
        </w:rPr>
        <w:t xml:space="preserve"> – простая процентная ставка на k-интервале начисления.</w:t>
      </w:r>
    </w:p>
    <w:p w:rsidR="00CB0332" w:rsidRPr="00CB0332" w:rsidRDefault="00CB0332" w:rsidP="00CB0332">
      <w:pPr>
        <w:pStyle w:val="5"/>
        <w:shd w:val="clear" w:color="auto" w:fill="auto"/>
        <w:spacing w:before="0" w:line="240" w:lineRule="auto"/>
        <w:ind w:firstLine="993"/>
        <w:rPr>
          <w:rFonts w:ascii="Times New Roman" w:hAnsi="Times New Roman" w:cs="Times New Roman"/>
          <w:sz w:val="26"/>
          <w:szCs w:val="26"/>
        </w:rPr>
      </w:pP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r w:rsidRPr="00CB0332">
        <w:rPr>
          <w:rFonts w:ascii="Times New Roman" w:hAnsi="Times New Roman" w:cs="Times New Roman"/>
          <w:sz w:val="26"/>
          <w:szCs w:val="26"/>
        </w:rPr>
        <w:t xml:space="preserve">В зависимости от вида используемой ставки различают математическое и коммерческое дисконтирование. При математическом дисконтировании используется процентная </w:t>
      </w:r>
      <w:proofErr w:type="gramStart"/>
      <w:r w:rsidRPr="00CB0332">
        <w:rPr>
          <w:rFonts w:ascii="Times New Roman" w:hAnsi="Times New Roman" w:cs="Times New Roman"/>
          <w:sz w:val="26"/>
          <w:szCs w:val="26"/>
        </w:rPr>
        <w:t>ставка</w:t>
      </w:r>
      <w:proofErr w:type="gramEnd"/>
      <w:r w:rsidRPr="00CB0332">
        <w:rPr>
          <w:rFonts w:ascii="Times New Roman" w:hAnsi="Times New Roman" w:cs="Times New Roman"/>
          <w:sz w:val="26"/>
          <w:szCs w:val="26"/>
        </w:rPr>
        <w:t xml:space="preserve"> и искомая величина текущей стоимости находится по формуле:</w:t>
      </w:r>
    </w:p>
    <w:p w:rsidR="00CB0332" w:rsidRPr="00CB0332" w:rsidRDefault="00CB0332" w:rsidP="00CB0332">
      <w:pPr>
        <w:pStyle w:val="5"/>
        <w:shd w:val="clear" w:color="auto" w:fill="auto"/>
        <w:spacing w:before="0" w:line="240" w:lineRule="auto"/>
        <w:ind w:firstLine="0"/>
        <w:jc w:val="center"/>
        <w:rPr>
          <w:rFonts w:ascii="Times New Roman" w:hAnsi="Times New Roman" w:cs="Times New Roman"/>
          <w:sz w:val="26"/>
          <w:szCs w:val="26"/>
        </w:rPr>
      </w:pPr>
      <w:r w:rsidRPr="00CB0332">
        <w:rPr>
          <w:rFonts w:ascii="Times New Roman" w:hAnsi="Times New Roman" w:cs="Times New Roman"/>
          <w:sz w:val="26"/>
          <w:szCs w:val="26"/>
        </w:rPr>
        <w:object w:dxaOrig="1180" w:dyaOrig="620">
          <v:shape id="_x0000_i1067" type="#_x0000_t75" style="width:70.15pt;height:30.85pt" o:ole="" fillcolor="window">
            <v:imagedata r:id="rId94" o:title=""/>
          </v:shape>
          <o:OLEObject Type="Embed" ProgID="Equation.3" ShapeID="_x0000_i1067" DrawAspect="Content" ObjectID="_1476100570" r:id="rId95"/>
        </w:object>
      </w: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r w:rsidRPr="00CB0332">
        <w:rPr>
          <w:rFonts w:ascii="Times New Roman" w:hAnsi="Times New Roman" w:cs="Times New Roman"/>
          <w:sz w:val="26"/>
          <w:szCs w:val="26"/>
        </w:rPr>
        <w:t>Сумма начисленных процентов (I) определяется как разница между будущей и текущей стоимостью:</w:t>
      </w:r>
    </w:p>
    <w:p w:rsidR="00CB0332" w:rsidRPr="004F6F08" w:rsidRDefault="00CB0332" w:rsidP="00CB0332">
      <w:pPr>
        <w:pStyle w:val="5"/>
        <w:shd w:val="clear" w:color="auto" w:fill="auto"/>
        <w:spacing w:before="0" w:line="240" w:lineRule="auto"/>
        <w:ind w:firstLine="0"/>
        <w:jc w:val="center"/>
        <w:rPr>
          <w:rFonts w:ascii="Times New Roman" w:hAnsi="Times New Roman" w:cs="Times New Roman"/>
          <w:i/>
          <w:sz w:val="26"/>
          <w:szCs w:val="26"/>
        </w:rPr>
      </w:pPr>
      <w:r w:rsidRPr="004F6F08">
        <w:rPr>
          <w:rFonts w:ascii="Times New Roman" w:hAnsi="Times New Roman" w:cs="Times New Roman"/>
          <w:i/>
          <w:sz w:val="26"/>
          <w:szCs w:val="26"/>
        </w:rPr>
        <w:t>I = FV – PV</w:t>
      </w: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r w:rsidRPr="00CB0332">
        <w:rPr>
          <w:rFonts w:ascii="Times New Roman" w:hAnsi="Times New Roman" w:cs="Times New Roman"/>
          <w:sz w:val="26"/>
          <w:szCs w:val="26"/>
        </w:rPr>
        <w:t>В случае коммерческого (банковского) дисконтирования используется учетная (дисконтная) ставка и текущая стоимость равна:</w:t>
      </w: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p>
    <w:p w:rsidR="00CB0332" w:rsidRPr="004F6F08" w:rsidRDefault="00CB0332" w:rsidP="00CB0332">
      <w:pPr>
        <w:pStyle w:val="5"/>
        <w:shd w:val="clear" w:color="auto" w:fill="auto"/>
        <w:spacing w:before="0" w:line="240" w:lineRule="auto"/>
        <w:ind w:firstLine="0"/>
        <w:jc w:val="center"/>
        <w:rPr>
          <w:rFonts w:ascii="Times New Roman" w:hAnsi="Times New Roman" w:cs="Times New Roman"/>
          <w:i/>
          <w:sz w:val="26"/>
          <w:szCs w:val="26"/>
        </w:rPr>
      </w:pPr>
      <w:r w:rsidRPr="004F6F08">
        <w:rPr>
          <w:rFonts w:ascii="Times New Roman" w:hAnsi="Times New Roman" w:cs="Times New Roman"/>
          <w:i/>
          <w:sz w:val="26"/>
          <w:szCs w:val="26"/>
        </w:rPr>
        <w:t xml:space="preserve">PV = FV (1 – </w:t>
      </w:r>
      <w:proofErr w:type="spellStart"/>
      <w:r w:rsidRPr="004F6F08">
        <w:rPr>
          <w:rFonts w:ascii="Times New Roman" w:hAnsi="Times New Roman" w:cs="Times New Roman"/>
          <w:i/>
          <w:sz w:val="26"/>
          <w:szCs w:val="26"/>
        </w:rPr>
        <w:t>nd</w:t>
      </w:r>
      <w:proofErr w:type="spellEnd"/>
      <w:r w:rsidRPr="004F6F08">
        <w:rPr>
          <w:rFonts w:ascii="Times New Roman" w:hAnsi="Times New Roman" w:cs="Times New Roman"/>
          <w:i/>
          <w:sz w:val="26"/>
          <w:szCs w:val="26"/>
        </w:rPr>
        <w:t>)</w:t>
      </w: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p>
    <w:p w:rsidR="00CB0332" w:rsidRPr="00CB0332" w:rsidRDefault="00CB0332" w:rsidP="00CB0332">
      <w:pPr>
        <w:pStyle w:val="5"/>
        <w:shd w:val="clear" w:color="auto" w:fill="auto"/>
        <w:spacing w:before="0" w:line="240" w:lineRule="auto"/>
        <w:ind w:firstLine="567"/>
        <w:rPr>
          <w:rFonts w:ascii="Times New Roman" w:hAnsi="Times New Roman" w:cs="Times New Roman"/>
          <w:sz w:val="26"/>
          <w:szCs w:val="26"/>
        </w:rPr>
      </w:pPr>
      <w:r w:rsidRPr="00CB0332">
        <w:rPr>
          <w:rFonts w:ascii="Times New Roman" w:hAnsi="Times New Roman" w:cs="Times New Roman"/>
          <w:sz w:val="26"/>
          <w:szCs w:val="26"/>
        </w:rPr>
        <w:t>Величина дисконта (доход по учетным процентам) (</w:t>
      </w:r>
      <w:r w:rsidRPr="004913C2">
        <w:rPr>
          <w:rFonts w:ascii="Times New Roman" w:hAnsi="Times New Roman" w:cs="Times New Roman"/>
          <w:i/>
          <w:sz w:val="26"/>
          <w:szCs w:val="26"/>
        </w:rPr>
        <w:t>D</w:t>
      </w:r>
      <w:r w:rsidRPr="00CB0332">
        <w:rPr>
          <w:rFonts w:ascii="Times New Roman" w:hAnsi="Times New Roman" w:cs="Times New Roman"/>
          <w:sz w:val="26"/>
          <w:szCs w:val="26"/>
        </w:rPr>
        <w:t>) определяется как разница между будущей и текущей стоимостью:</w:t>
      </w:r>
    </w:p>
    <w:p w:rsidR="00CB0332" w:rsidRPr="004F6F08" w:rsidRDefault="00CB0332" w:rsidP="00CB0332">
      <w:pPr>
        <w:pStyle w:val="5"/>
        <w:shd w:val="clear" w:color="auto" w:fill="auto"/>
        <w:spacing w:before="0" w:line="240" w:lineRule="auto"/>
        <w:ind w:firstLine="567"/>
        <w:rPr>
          <w:rFonts w:ascii="Times New Roman" w:hAnsi="Times New Roman" w:cs="Times New Roman"/>
          <w:i/>
          <w:sz w:val="26"/>
          <w:szCs w:val="26"/>
        </w:rPr>
      </w:pPr>
    </w:p>
    <w:p w:rsidR="00CB0332" w:rsidRPr="004F6F08" w:rsidRDefault="00CB0332" w:rsidP="00CB0332">
      <w:pPr>
        <w:pStyle w:val="5"/>
        <w:shd w:val="clear" w:color="auto" w:fill="auto"/>
        <w:spacing w:before="0" w:line="240" w:lineRule="auto"/>
        <w:ind w:firstLine="0"/>
        <w:jc w:val="center"/>
        <w:rPr>
          <w:rFonts w:ascii="Times New Roman" w:hAnsi="Times New Roman" w:cs="Times New Roman"/>
          <w:i/>
          <w:sz w:val="26"/>
          <w:szCs w:val="26"/>
        </w:rPr>
      </w:pPr>
      <w:r w:rsidRPr="004F6F08">
        <w:rPr>
          <w:rFonts w:ascii="Times New Roman" w:hAnsi="Times New Roman" w:cs="Times New Roman"/>
          <w:i/>
          <w:sz w:val="26"/>
          <w:szCs w:val="26"/>
        </w:rPr>
        <w:t>D = FV – PV</w:t>
      </w:r>
    </w:p>
    <w:p w:rsidR="00CB0332" w:rsidRPr="004F6F08" w:rsidRDefault="00CB0332" w:rsidP="0041524A">
      <w:pPr>
        <w:pStyle w:val="5"/>
        <w:shd w:val="clear" w:color="auto" w:fill="auto"/>
        <w:spacing w:before="0" w:line="240" w:lineRule="auto"/>
        <w:ind w:firstLine="567"/>
        <w:rPr>
          <w:rFonts w:ascii="Times New Roman" w:hAnsi="Times New Roman" w:cs="Times New Roman"/>
          <w:i/>
          <w:sz w:val="26"/>
          <w:szCs w:val="26"/>
        </w:rPr>
      </w:pPr>
    </w:p>
    <w:p w:rsidR="00CB0332" w:rsidRDefault="00CB0332" w:rsidP="0041524A">
      <w:pPr>
        <w:pStyle w:val="5"/>
        <w:shd w:val="clear" w:color="auto" w:fill="auto"/>
        <w:spacing w:before="0" w:line="240" w:lineRule="auto"/>
        <w:ind w:firstLine="567"/>
        <w:rPr>
          <w:rFonts w:ascii="Times New Roman" w:hAnsi="Times New Roman" w:cs="Times New Roman"/>
          <w:b/>
          <w:i/>
          <w:sz w:val="26"/>
          <w:szCs w:val="26"/>
        </w:rPr>
      </w:pPr>
      <w:r>
        <w:rPr>
          <w:rFonts w:ascii="Times New Roman" w:hAnsi="Times New Roman" w:cs="Times New Roman"/>
          <w:b/>
          <w:i/>
          <w:sz w:val="26"/>
          <w:szCs w:val="26"/>
        </w:rPr>
        <w:t>Сложная ставка процентов</w:t>
      </w:r>
    </w:p>
    <w:p w:rsid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Наращенная или будущая стоимость денег через определенный период с использованием</w:t>
      </w:r>
      <w:r w:rsidR="001C2A18">
        <w:rPr>
          <w:rFonts w:ascii="Times New Roman" w:hAnsi="Times New Roman" w:cs="Times New Roman"/>
          <w:sz w:val="26"/>
          <w:szCs w:val="26"/>
        </w:rPr>
        <w:t xml:space="preserve"> сложных процентов определяется</w:t>
      </w:r>
      <w:r w:rsidRPr="004913C2">
        <w:rPr>
          <w:rFonts w:ascii="Times New Roman" w:hAnsi="Times New Roman" w:cs="Times New Roman"/>
          <w:sz w:val="26"/>
          <w:szCs w:val="26"/>
        </w:rPr>
        <w:t xml:space="preserve"> по формулам:</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F6F08" w:rsidRDefault="004913C2" w:rsidP="004913C2">
      <w:pPr>
        <w:pStyle w:val="5"/>
        <w:shd w:val="clear" w:color="auto" w:fill="auto"/>
        <w:spacing w:before="0" w:line="240" w:lineRule="auto"/>
        <w:ind w:firstLine="0"/>
        <w:jc w:val="center"/>
        <w:rPr>
          <w:rFonts w:ascii="Times New Roman" w:hAnsi="Times New Roman" w:cs="Times New Roman"/>
          <w:i/>
          <w:sz w:val="26"/>
          <w:szCs w:val="26"/>
          <w:lang w:val="en-US"/>
        </w:rPr>
      </w:pPr>
      <w:r w:rsidRPr="004F6F08">
        <w:rPr>
          <w:rFonts w:ascii="Times New Roman" w:hAnsi="Times New Roman" w:cs="Times New Roman"/>
          <w:i/>
          <w:sz w:val="26"/>
          <w:szCs w:val="26"/>
          <w:lang w:val="en-US"/>
        </w:rPr>
        <w:t>FV = PV</w:t>
      </w:r>
      <w:r w:rsidR="001C2A18">
        <w:rPr>
          <w:rFonts w:ascii="Times New Roman" w:hAnsi="Times New Roman" w:cs="Times New Roman"/>
          <w:i/>
          <w:sz w:val="26"/>
          <w:szCs w:val="26"/>
          <w:lang w:val="en-US"/>
        </w:rPr>
        <w:t xml:space="preserve"> </w:t>
      </w:r>
      <w:r w:rsidRPr="004F6F08">
        <w:rPr>
          <w:rFonts w:ascii="Times New Roman" w:hAnsi="Times New Roman" w:cs="Times New Roman"/>
          <w:i/>
          <w:sz w:val="26"/>
          <w:szCs w:val="26"/>
          <w:lang w:val="en-US"/>
        </w:rPr>
        <w:t>+ I</w:t>
      </w:r>
    </w:p>
    <w:p w:rsidR="004913C2" w:rsidRPr="004F6F08" w:rsidRDefault="004913C2" w:rsidP="004913C2">
      <w:pPr>
        <w:pStyle w:val="5"/>
        <w:shd w:val="clear" w:color="auto" w:fill="auto"/>
        <w:spacing w:before="0" w:line="240" w:lineRule="auto"/>
        <w:ind w:firstLine="0"/>
        <w:rPr>
          <w:rFonts w:ascii="Times New Roman" w:hAnsi="Times New Roman" w:cs="Times New Roman"/>
          <w:i/>
          <w:sz w:val="26"/>
          <w:szCs w:val="26"/>
          <w:lang w:val="en-US"/>
        </w:rPr>
      </w:pPr>
    </w:p>
    <w:p w:rsidR="004913C2" w:rsidRPr="004F6F08" w:rsidRDefault="004913C2" w:rsidP="004913C2">
      <w:pPr>
        <w:pStyle w:val="5"/>
        <w:shd w:val="clear" w:color="auto" w:fill="auto"/>
        <w:spacing w:before="0" w:line="240" w:lineRule="auto"/>
        <w:ind w:firstLine="0"/>
        <w:jc w:val="center"/>
        <w:rPr>
          <w:rFonts w:ascii="Times New Roman" w:hAnsi="Times New Roman" w:cs="Times New Roman"/>
          <w:i/>
          <w:sz w:val="26"/>
          <w:szCs w:val="26"/>
          <w:vertAlign w:val="superscript"/>
          <w:lang w:val="en-US"/>
        </w:rPr>
      </w:pPr>
      <w:r w:rsidRPr="004F6F08">
        <w:rPr>
          <w:rFonts w:ascii="Times New Roman" w:hAnsi="Times New Roman" w:cs="Times New Roman"/>
          <w:i/>
          <w:sz w:val="26"/>
          <w:szCs w:val="26"/>
          <w:lang w:val="en-US"/>
        </w:rPr>
        <w:t xml:space="preserve">FV = PV (1+ </w:t>
      </w:r>
      <w:proofErr w:type="spellStart"/>
      <w:r w:rsidRPr="004F6F08">
        <w:rPr>
          <w:rFonts w:ascii="Times New Roman" w:hAnsi="Times New Roman" w:cs="Times New Roman"/>
          <w:i/>
          <w:sz w:val="26"/>
          <w:szCs w:val="26"/>
          <w:lang w:val="en-US"/>
        </w:rPr>
        <w:t>i</w:t>
      </w:r>
      <w:proofErr w:type="spellEnd"/>
      <w:proofErr w:type="gramStart"/>
      <w:r w:rsidRPr="004F6F08">
        <w:rPr>
          <w:rFonts w:ascii="Times New Roman" w:hAnsi="Times New Roman" w:cs="Times New Roman"/>
          <w:i/>
          <w:sz w:val="26"/>
          <w:szCs w:val="26"/>
          <w:lang w:val="en-US"/>
        </w:rPr>
        <w:t>)</w:t>
      </w:r>
      <w:r w:rsidRPr="004F6F08">
        <w:rPr>
          <w:rFonts w:ascii="Times New Roman" w:hAnsi="Times New Roman" w:cs="Times New Roman"/>
          <w:i/>
          <w:sz w:val="26"/>
          <w:szCs w:val="26"/>
          <w:vertAlign w:val="superscript"/>
          <w:lang w:val="en-US"/>
        </w:rPr>
        <w:t>n</w:t>
      </w:r>
      <w:proofErr w:type="gramEnd"/>
    </w:p>
    <w:p w:rsidR="004913C2" w:rsidRPr="004F6F08" w:rsidRDefault="004913C2" w:rsidP="004913C2">
      <w:pPr>
        <w:pStyle w:val="5"/>
        <w:shd w:val="clear" w:color="auto" w:fill="auto"/>
        <w:spacing w:before="0" w:line="240" w:lineRule="auto"/>
        <w:ind w:firstLine="0"/>
        <w:jc w:val="center"/>
        <w:rPr>
          <w:rFonts w:ascii="Times New Roman" w:hAnsi="Times New Roman" w:cs="Times New Roman"/>
          <w:i/>
          <w:sz w:val="26"/>
          <w:szCs w:val="26"/>
          <w:lang w:val="en-US"/>
        </w:rPr>
      </w:pPr>
    </w:p>
    <w:p w:rsidR="004913C2" w:rsidRPr="004F6F08" w:rsidRDefault="004913C2" w:rsidP="004913C2">
      <w:pPr>
        <w:pStyle w:val="5"/>
        <w:shd w:val="clear" w:color="auto" w:fill="auto"/>
        <w:spacing w:before="0" w:line="240" w:lineRule="auto"/>
        <w:ind w:firstLine="0"/>
        <w:jc w:val="center"/>
        <w:rPr>
          <w:rFonts w:ascii="Times New Roman" w:hAnsi="Times New Roman" w:cs="Times New Roman"/>
          <w:i/>
          <w:sz w:val="26"/>
          <w:szCs w:val="26"/>
        </w:rPr>
      </w:pPr>
      <w:r w:rsidRPr="004F6F08">
        <w:rPr>
          <w:rFonts w:ascii="Times New Roman" w:hAnsi="Times New Roman" w:cs="Times New Roman"/>
          <w:i/>
          <w:sz w:val="26"/>
          <w:szCs w:val="26"/>
        </w:rPr>
        <w:object w:dxaOrig="1680" w:dyaOrig="540">
          <v:shape id="_x0000_i1068" type="#_x0000_t75" style="width:85.1pt;height:28.05pt" o:ole="" fillcolor="window">
            <v:imagedata r:id="rId96" o:title=""/>
          </v:shape>
          <o:OLEObject Type="Embed" ProgID="Equation.3" ShapeID="_x0000_i1068" DrawAspect="Content" ObjectID="_1476100571" r:id="rId97"/>
        </w:objec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При изменении величины сложной процентной ставки в течение периода начисления процентов наращенная стоимость находится по формуле:</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Default="004913C2" w:rsidP="004913C2">
      <w:pPr>
        <w:pStyle w:val="5"/>
        <w:shd w:val="clear" w:color="auto" w:fill="auto"/>
        <w:spacing w:before="0" w:line="240" w:lineRule="auto"/>
        <w:ind w:firstLine="0"/>
        <w:jc w:val="center"/>
        <w:rPr>
          <w:rFonts w:ascii="Times New Roman" w:hAnsi="Times New Roman" w:cs="Times New Roman"/>
          <w:sz w:val="26"/>
          <w:szCs w:val="26"/>
        </w:rPr>
      </w:pPr>
      <w:r w:rsidRPr="004913C2">
        <w:rPr>
          <w:rFonts w:ascii="Times New Roman" w:hAnsi="Times New Roman" w:cs="Times New Roman"/>
          <w:sz w:val="26"/>
          <w:szCs w:val="26"/>
        </w:rPr>
        <w:object w:dxaOrig="2120" w:dyaOrig="680">
          <v:shape id="_x0000_i1069" type="#_x0000_t75" style="width:134.65pt;height:33.65pt" o:ole="" fillcolor="window">
            <v:imagedata r:id="rId98" o:title=""/>
          </v:shape>
          <o:OLEObject Type="Embed" ProgID="Equation.3" ShapeID="_x0000_i1069" DrawAspect="Content" ObjectID="_1476100572" r:id="rId99"/>
        </w:object>
      </w:r>
    </w:p>
    <w:p w:rsidR="004913C2" w:rsidRPr="004913C2" w:rsidRDefault="004913C2" w:rsidP="004913C2">
      <w:pPr>
        <w:pStyle w:val="5"/>
        <w:shd w:val="clear" w:color="auto" w:fill="auto"/>
        <w:spacing w:before="0" w:line="240" w:lineRule="auto"/>
        <w:ind w:firstLine="0"/>
        <w:jc w:val="center"/>
        <w:rPr>
          <w:rFonts w:ascii="Times New Roman" w:hAnsi="Times New Roman" w:cs="Times New Roman"/>
          <w:sz w:val="26"/>
          <w:szCs w:val="26"/>
        </w:rPr>
      </w:pP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При дисконтировании с использованием сложных процентов формула текущей стоимости имеет вид:</w:t>
      </w:r>
    </w:p>
    <w:p w:rsidR="004913C2" w:rsidRDefault="004913C2" w:rsidP="004913C2">
      <w:pPr>
        <w:pStyle w:val="5"/>
        <w:numPr>
          <w:ilvl w:val="0"/>
          <w:numId w:val="13"/>
        </w:numPr>
        <w:shd w:val="clear" w:color="auto" w:fill="auto"/>
        <w:spacing w:before="0" w:line="240" w:lineRule="auto"/>
        <w:ind w:left="0" w:firstLine="927"/>
        <w:rPr>
          <w:rFonts w:ascii="Times New Roman" w:hAnsi="Times New Roman" w:cs="Times New Roman"/>
          <w:sz w:val="26"/>
          <w:szCs w:val="26"/>
        </w:rPr>
      </w:pPr>
      <w:r w:rsidRPr="004913C2">
        <w:rPr>
          <w:rFonts w:ascii="Times New Roman" w:hAnsi="Times New Roman" w:cs="Times New Roman"/>
          <w:sz w:val="26"/>
          <w:szCs w:val="26"/>
        </w:rPr>
        <w:t>математическое дисконтирование:</w:t>
      </w:r>
    </w:p>
    <w:p w:rsidR="004913C2" w:rsidRPr="004913C2" w:rsidRDefault="004913C2" w:rsidP="004913C2">
      <w:pPr>
        <w:pStyle w:val="5"/>
        <w:shd w:val="clear" w:color="auto" w:fill="auto"/>
        <w:spacing w:before="0" w:line="240" w:lineRule="auto"/>
        <w:ind w:left="927" w:firstLine="0"/>
        <w:rPr>
          <w:rFonts w:ascii="Times New Roman" w:hAnsi="Times New Roman" w:cs="Times New Roman"/>
          <w:sz w:val="26"/>
          <w:szCs w:val="26"/>
        </w:rPr>
      </w:pPr>
    </w:p>
    <w:p w:rsidR="004913C2" w:rsidRPr="004913C2" w:rsidRDefault="004913C2" w:rsidP="004913C2">
      <w:pPr>
        <w:pStyle w:val="5"/>
        <w:shd w:val="clear" w:color="auto" w:fill="auto"/>
        <w:spacing w:before="0" w:line="240" w:lineRule="auto"/>
        <w:ind w:hanging="142"/>
        <w:jc w:val="center"/>
        <w:rPr>
          <w:rFonts w:ascii="Times New Roman" w:hAnsi="Times New Roman" w:cs="Times New Roman"/>
          <w:sz w:val="26"/>
          <w:szCs w:val="26"/>
        </w:rPr>
      </w:pPr>
      <w:r w:rsidRPr="004913C2">
        <w:rPr>
          <w:rFonts w:ascii="Times New Roman" w:hAnsi="Times New Roman" w:cs="Times New Roman"/>
          <w:sz w:val="26"/>
          <w:szCs w:val="26"/>
        </w:rPr>
        <w:object w:dxaOrig="1359" w:dyaOrig="680">
          <v:shape id="_x0000_i1070" type="#_x0000_t75" style="width:66.4pt;height:33.65pt" o:ole="" fillcolor="window">
            <v:imagedata r:id="rId100" o:title=""/>
          </v:shape>
          <o:OLEObject Type="Embed" ProgID="Equation.3" ShapeID="_x0000_i1070" DrawAspect="Content" ObjectID="_1476100573" r:id="rId101"/>
        </w:objec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4913C2">
      <w:pPr>
        <w:pStyle w:val="5"/>
        <w:numPr>
          <w:ilvl w:val="0"/>
          <w:numId w:val="13"/>
        </w:numPr>
        <w:shd w:val="clear" w:color="auto" w:fill="auto"/>
        <w:spacing w:before="0" w:line="240" w:lineRule="auto"/>
        <w:ind w:left="0" w:firstLine="927"/>
        <w:rPr>
          <w:rFonts w:ascii="Times New Roman" w:hAnsi="Times New Roman" w:cs="Times New Roman"/>
          <w:sz w:val="26"/>
          <w:szCs w:val="26"/>
        </w:rPr>
      </w:pPr>
      <w:r w:rsidRPr="004913C2">
        <w:rPr>
          <w:rFonts w:ascii="Times New Roman" w:hAnsi="Times New Roman" w:cs="Times New Roman"/>
          <w:sz w:val="26"/>
          <w:szCs w:val="26"/>
        </w:rPr>
        <w:t>коммерческое дисконтирование:</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4913C2">
      <w:pPr>
        <w:pStyle w:val="5"/>
        <w:shd w:val="clear" w:color="auto" w:fill="auto"/>
        <w:spacing w:before="0" w:line="240" w:lineRule="auto"/>
        <w:ind w:firstLine="0"/>
        <w:jc w:val="center"/>
        <w:rPr>
          <w:rFonts w:ascii="Times New Roman" w:hAnsi="Times New Roman" w:cs="Times New Roman"/>
          <w:sz w:val="26"/>
          <w:szCs w:val="26"/>
        </w:rPr>
      </w:pPr>
      <w:r w:rsidRPr="004913C2">
        <w:rPr>
          <w:rFonts w:ascii="Times New Roman" w:hAnsi="Times New Roman" w:cs="Times New Roman"/>
          <w:sz w:val="26"/>
          <w:szCs w:val="26"/>
        </w:rPr>
        <w:object w:dxaOrig="1719" w:dyaOrig="360">
          <v:shape id="_x0000_i1071" type="#_x0000_t75" style="width:85.1pt;height:18.7pt" o:ole="" fillcolor="window">
            <v:imagedata r:id="rId102" o:title=""/>
          </v:shape>
          <o:OLEObject Type="Embed" ProgID="Equation.3" ShapeID="_x0000_i1071" DrawAspect="Content" ObjectID="_1476100574" r:id="rId103"/>
        </w:objec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В современных условиях, как правило, проценты начисляются не один раз, а несколько раз в течение года, при этом указывается ставка, по которой будут начисляться проценты – это номинальная ставка</w:t>
      </w:r>
      <w:proofErr w:type="gramStart"/>
      <w:r w:rsidRPr="004913C2">
        <w:rPr>
          <w:rFonts w:ascii="Times New Roman" w:hAnsi="Times New Roman" w:cs="Times New Roman"/>
          <w:sz w:val="26"/>
          <w:szCs w:val="26"/>
        </w:rPr>
        <w:t xml:space="preserve"> (</w:t>
      </w:r>
      <w:r w:rsidR="00855363" w:rsidRPr="004913C2">
        <w:rPr>
          <w:rFonts w:ascii="Times New Roman" w:hAnsi="Times New Roman" w:cs="Times New Roman"/>
          <w:position w:val="-18"/>
          <w:sz w:val="26"/>
          <w:szCs w:val="26"/>
        </w:rPr>
        <w:object w:dxaOrig="420" w:dyaOrig="480">
          <v:shape id="_x0000_i1072" type="#_x0000_t75" style="width:20.55pt;height:23.4pt" o:ole="">
            <v:imagedata r:id="rId104" o:title=""/>
          </v:shape>
          <o:OLEObject Type="Embed" ProgID="Equation.3" ShapeID="_x0000_i1072" DrawAspect="Content" ObjectID="_1476100575" r:id="rId105"/>
        </w:object>
      </w:r>
      <w:r w:rsidRPr="004913C2">
        <w:rPr>
          <w:rFonts w:ascii="Times New Roman" w:hAnsi="Times New Roman" w:cs="Times New Roman"/>
          <w:sz w:val="26"/>
          <w:szCs w:val="26"/>
        </w:rPr>
        <w:t xml:space="preserve">). </w:t>
      </w:r>
      <w:proofErr w:type="gramEnd"/>
      <w:r w:rsidRPr="004913C2">
        <w:rPr>
          <w:rFonts w:ascii="Times New Roman" w:hAnsi="Times New Roman" w:cs="Times New Roman"/>
          <w:sz w:val="26"/>
          <w:szCs w:val="26"/>
        </w:rPr>
        <w:t>Будущая стоимость в этих условиях находится по формулам:</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4913C2">
      <w:pPr>
        <w:pStyle w:val="5"/>
        <w:shd w:val="clear" w:color="auto" w:fill="auto"/>
        <w:spacing w:before="0" w:line="240" w:lineRule="auto"/>
        <w:ind w:firstLine="0"/>
        <w:jc w:val="center"/>
        <w:rPr>
          <w:rFonts w:ascii="Times New Roman" w:hAnsi="Times New Roman" w:cs="Times New Roman"/>
          <w:sz w:val="26"/>
          <w:szCs w:val="26"/>
        </w:rPr>
      </w:pPr>
      <w:r w:rsidRPr="004913C2">
        <w:rPr>
          <w:rFonts w:ascii="Times New Roman" w:hAnsi="Times New Roman" w:cs="Times New Roman"/>
          <w:sz w:val="26"/>
          <w:szCs w:val="26"/>
        </w:rPr>
        <w:object w:dxaOrig="1960" w:dyaOrig="520">
          <v:shape id="_x0000_i1073" type="#_x0000_t75" style="width:98.2pt;height:26.2pt" o:ole="" fillcolor="window">
            <v:imagedata r:id="rId106" o:title=""/>
          </v:shape>
          <o:OLEObject Type="Embed" ProgID="Equation.3" ShapeID="_x0000_i1073" DrawAspect="Content" ObjectID="_1476100576" r:id="rId107"/>
        </w:objec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4913C2">
      <w:pPr>
        <w:pStyle w:val="5"/>
        <w:shd w:val="clear" w:color="auto" w:fill="auto"/>
        <w:spacing w:before="0" w:line="240" w:lineRule="auto"/>
        <w:ind w:firstLine="0"/>
        <w:jc w:val="center"/>
        <w:rPr>
          <w:rFonts w:ascii="Times New Roman" w:hAnsi="Times New Roman" w:cs="Times New Roman"/>
          <w:sz w:val="26"/>
          <w:szCs w:val="26"/>
        </w:rPr>
      </w:pPr>
      <w:r w:rsidRPr="004913C2">
        <w:rPr>
          <w:rFonts w:ascii="Times New Roman" w:hAnsi="Times New Roman" w:cs="Times New Roman"/>
          <w:sz w:val="26"/>
          <w:szCs w:val="26"/>
        </w:rPr>
        <w:object w:dxaOrig="1680" w:dyaOrig="840">
          <v:shape id="_x0000_i1074" type="#_x0000_t75" style="width:85.1pt;height:42.1pt" o:ole="" fillcolor="window">
            <v:imagedata r:id="rId108" o:title=""/>
          </v:shape>
          <o:OLEObject Type="Embed" ProgID="Equation.3" ShapeID="_x0000_i1074" DrawAspect="Content" ObjectID="_1476100577" r:id="rId109"/>
        </w:objec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 xml:space="preserve">где </w:t>
      </w:r>
      <w:r w:rsidRPr="004913C2">
        <w:rPr>
          <w:rFonts w:ascii="Times New Roman" w:hAnsi="Times New Roman" w:cs="Times New Roman"/>
          <w:sz w:val="26"/>
          <w:szCs w:val="26"/>
        </w:rPr>
        <w:tab/>
      </w:r>
      <w:proofErr w:type="spellStart"/>
      <w:r w:rsidRPr="004913C2">
        <w:rPr>
          <w:rFonts w:ascii="Times New Roman" w:hAnsi="Times New Roman" w:cs="Times New Roman"/>
          <w:i/>
          <w:sz w:val="26"/>
          <w:szCs w:val="26"/>
        </w:rPr>
        <w:t>m</w:t>
      </w:r>
      <w:proofErr w:type="spellEnd"/>
      <w:r w:rsidRPr="004913C2">
        <w:rPr>
          <w:rFonts w:ascii="Times New Roman" w:hAnsi="Times New Roman" w:cs="Times New Roman"/>
          <w:sz w:val="26"/>
          <w:szCs w:val="26"/>
        </w:rPr>
        <w:t xml:space="preserve"> – количество начислений процентов (дисконтирования) в течение одного года.</w:t>
      </w:r>
    </w:p>
    <w:p w:rsidR="004913C2" w:rsidRPr="004913C2" w:rsidRDefault="004913C2" w:rsidP="0041524A">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41524A">
      <w:pPr>
        <w:pStyle w:val="5"/>
        <w:shd w:val="clear" w:color="auto" w:fill="auto"/>
        <w:spacing w:before="0" w:line="240" w:lineRule="auto"/>
        <w:ind w:firstLine="567"/>
        <w:rPr>
          <w:rFonts w:ascii="Times New Roman" w:hAnsi="Times New Roman" w:cs="Times New Roman"/>
          <w:i/>
          <w:sz w:val="26"/>
          <w:szCs w:val="26"/>
        </w:rPr>
      </w:pPr>
      <w:r w:rsidRPr="004913C2">
        <w:rPr>
          <w:rFonts w:ascii="Times New Roman" w:hAnsi="Times New Roman" w:cs="Times New Roman"/>
          <w:i/>
          <w:sz w:val="26"/>
          <w:szCs w:val="26"/>
        </w:rPr>
        <w:t>Контрольные задания:</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1. Вкладчик положил в банк, выплачивающий 7% годовых по простой ставке, вклад 30 000 рублей. Какая сумма будет на счету вкладчика: а) через 3 месяца; б) через 1 год; в) через 3 года 5 месяцев?</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2. В банк было положено 100 000 рублей. Через 2,5 года на счету было 120 000 рублей. Сколько составила простая процентная ставка банка?</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3</w:t>
      </w:r>
      <w:r w:rsidRPr="004913C2">
        <w:rPr>
          <w:rFonts w:ascii="Times New Roman" w:hAnsi="Times New Roman" w:cs="Times New Roman"/>
          <w:sz w:val="26"/>
          <w:szCs w:val="26"/>
        </w:rPr>
        <w:t>. В банк, выплачивающий 7% годовых по простой ставке, положили 50 000 рублей. Через сколько лет, кварталов, месяцев, дней на счету будет 65 400 рублей?</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4. Вклад 10 000 рублей был положен в банк 12 марта и востребован 25 декабря того же года. Ставка простых процентов составила 8% годовых. Определите сумму начисленных процентов при различных практиках.</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5. Какую сумму надо положить в банк, выплачивающий 5% годовых по простой ставке, чтобы получить 50 000 рублей через 2 года 9 месяцев?</w:t>
      </w:r>
    </w:p>
    <w:p w:rsidR="004913C2" w:rsidRPr="004913C2" w:rsidRDefault="001C2A18" w:rsidP="004913C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6. Решите задачи</w:t>
      </w:r>
      <w:r w:rsidR="004913C2" w:rsidRPr="004913C2">
        <w:rPr>
          <w:rFonts w:ascii="Times New Roman" w:hAnsi="Times New Roman" w:cs="Times New Roman"/>
          <w:sz w:val="26"/>
          <w:szCs w:val="26"/>
        </w:rPr>
        <w:t xml:space="preserve"> №№ 1 –</w:t>
      </w:r>
      <w:r w:rsidR="004913C2">
        <w:rPr>
          <w:rFonts w:ascii="Times New Roman" w:hAnsi="Times New Roman" w:cs="Times New Roman"/>
          <w:sz w:val="26"/>
          <w:szCs w:val="26"/>
        </w:rPr>
        <w:t xml:space="preserve"> </w:t>
      </w:r>
      <w:r w:rsidR="004913C2" w:rsidRPr="004913C2">
        <w:rPr>
          <w:rFonts w:ascii="Times New Roman" w:hAnsi="Times New Roman" w:cs="Times New Roman"/>
          <w:sz w:val="26"/>
          <w:szCs w:val="26"/>
        </w:rPr>
        <w:t>5 в условиях простой учетной ставки.</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7. При открытии сберегательного счета при ставке простых процентов 8% годовых 20 мая на счет была положена сумма в 10 000 рублей. Затем 5 июля на счет было добавлено 15 000 рублей, 10 сентября – снято 20 000 рублей, а 20 ноября – счет был закрыт. Определите сумму, которую получит вкладчик и сумму процентов, используя германскую практику.</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8. Банк принимает вклады по простой процентной ставке, которая в первый год составит 8% годовых, а каждые последующие полгода увеличивается на 1 процентный пункт. Определите, какую сумму п</w:t>
      </w:r>
      <w:r>
        <w:rPr>
          <w:rFonts w:ascii="Times New Roman" w:hAnsi="Times New Roman" w:cs="Times New Roman"/>
          <w:sz w:val="26"/>
          <w:szCs w:val="26"/>
        </w:rPr>
        <w:t>олучит вкладчик, разместивший 5 </w:t>
      </w:r>
      <w:r w:rsidRPr="004913C2">
        <w:rPr>
          <w:rFonts w:ascii="Times New Roman" w:hAnsi="Times New Roman" w:cs="Times New Roman"/>
          <w:sz w:val="26"/>
          <w:szCs w:val="26"/>
        </w:rPr>
        <w:t>000 рублей на 3 года.</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9</w:t>
      </w:r>
      <w:r w:rsidRPr="004913C2">
        <w:rPr>
          <w:rFonts w:ascii="Times New Roman" w:hAnsi="Times New Roman" w:cs="Times New Roman"/>
          <w:sz w:val="26"/>
          <w:szCs w:val="26"/>
        </w:rPr>
        <w:t xml:space="preserve">. Вкладчик положил в банк, выплачивающий 6% годовых по сложной ставке, вклад 35 000 рублей. Какая сумма будет на счету через 2 года, если банк начисляет проценты: а) ежегодно; б) каждое полугодие: в) ежеквартально; г) ежемесячно; </w:t>
      </w:r>
      <w:proofErr w:type="spellStart"/>
      <w:r w:rsidRPr="004913C2">
        <w:rPr>
          <w:rFonts w:ascii="Times New Roman" w:hAnsi="Times New Roman" w:cs="Times New Roman"/>
          <w:sz w:val="26"/>
          <w:szCs w:val="26"/>
        </w:rPr>
        <w:t>д</w:t>
      </w:r>
      <w:proofErr w:type="spellEnd"/>
      <w:r w:rsidRPr="004913C2">
        <w:rPr>
          <w:rFonts w:ascii="Times New Roman" w:hAnsi="Times New Roman" w:cs="Times New Roman"/>
          <w:sz w:val="26"/>
          <w:szCs w:val="26"/>
        </w:rPr>
        <w:t>)</w:t>
      </w:r>
      <w:r>
        <w:rPr>
          <w:rFonts w:ascii="Times New Roman" w:hAnsi="Times New Roman" w:cs="Times New Roman"/>
          <w:sz w:val="26"/>
          <w:szCs w:val="26"/>
        </w:rPr>
        <w:t> </w:t>
      </w:r>
      <w:r w:rsidRPr="004913C2">
        <w:rPr>
          <w:rFonts w:ascii="Times New Roman" w:hAnsi="Times New Roman" w:cs="Times New Roman"/>
          <w:sz w:val="26"/>
          <w:szCs w:val="26"/>
        </w:rPr>
        <w:t xml:space="preserve">ежедневно? </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10.</w:t>
      </w:r>
      <w:r w:rsidRPr="004913C2">
        <w:rPr>
          <w:rFonts w:ascii="Times New Roman" w:hAnsi="Times New Roman" w:cs="Times New Roman"/>
          <w:sz w:val="26"/>
          <w:szCs w:val="26"/>
        </w:rPr>
        <w:t xml:space="preserve"> В банк было положено 120 000 рублей. Через 3 года на счету стало 150 000 рублей, при этом проценты начислялись ежемесячно. Сколько составила сложная процентная ставка в год?</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11.</w:t>
      </w:r>
      <w:r w:rsidRPr="004913C2">
        <w:rPr>
          <w:rFonts w:ascii="Times New Roman" w:hAnsi="Times New Roman" w:cs="Times New Roman"/>
          <w:sz w:val="26"/>
          <w:szCs w:val="26"/>
        </w:rPr>
        <w:t xml:space="preserve"> </w:t>
      </w:r>
      <w:proofErr w:type="gramStart"/>
      <w:r w:rsidRPr="004913C2">
        <w:rPr>
          <w:rFonts w:ascii="Times New Roman" w:hAnsi="Times New Roman" w:cs="Times New Roman"/>
          <w:sz w:val="26"/>
          <w:szCs w:val="26"/>
        </w:rPr>
        <w:t>В банк, выплачивающий 6% годовых по сложной ставке и начисляющий проценты ежеквартально, положи</w:t>
      </w:r>
      <w:r w:rsidR="001C2A18">
        <w:rPr>
          <w:rFonts w:ascii="Times New Roman" w:hAnsi="Times New Roman" w:cs="Times New Roman"/>
          <w:sz w:val="26"/>
          <w:szCs w:val="26"/>
        </w:rPr>
        <w:t>ли 55 000 рублей.</w:t>
      </w:r>
      <w:proofErr w:type="gramEnd"/>
      <w:r w:rsidR="001C2A18">
        <w:rPr>
          <w:rFonts w:ascii="Times New Roman" w:hAnsi="Times New Roman" w:cs="Times New Roman"/>
          <w:sz w:val="26"/>
          <w:szCs w:val="26"/>
        </w:rPr>
        <w:t xml:space="preserve"> Через сколько</w:t>
      </w:r>
      <w:r w:rsidRPr="004913C2">
        <w:rPr>
          <w:rFonts w:ascii="Times New Roman" w:hAnsi="Times New Roman" w:cs="Times New Roman"/>
          <w:sz w:val="26"/>
          <w:szCs w:val="26"/>
        </w:rPr>
        <w:t xml:space="preserve"> лет, кварталов, месяцев, дней на счету будет 73 200 рублей?</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12</w:t>
      </w:r>
      <w:r w:rsidRPr="004913C2">
        <w:rPr>
          <w:rFonts w:ascii="Times New Roman" w:hAnsi="Times New Roman" w:cs="Times New Roman"/>
          <w:sz w:val="26"/>
          <w:szCs w:val="26"/>
        </w:rPr>
        <w:t>. Какую сумму надо положить в банк, выплачивающий 4,5% годовых по сложной ставке, чтобы получить 75 000 рублей: а) через 2 года, проценты начисляются каждое полугодие: б) через 1,5 года, проценты начисляются ежеквартально: в) через 5 лет, проценты начисляются ежегодно?</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13</w:t>
      </w:r>
      <w:r w:rsidRPr="004913C2">
        <w:rPr>
          <w:rFonts w:ascii="Times New Roman" w:hAnsi="Times New Roman" w:cs="Times New Roman"/>
          <w:sz w:val="26"/>
          <w:szCs w:val="26"/>
        </w:rPr>
        <w:t xml:space="preserve">. Решите задачи №№ </w:t>
      </w:r>
      <w:r>
        <w:rPr>
          <w:rFonts w:ascii="Times New Roman" w:hAnsi="Times New Roman" w:cs="Times New Roman"/>
          <w:sz w:val="26"/>
          <w:szCs w:val="26"/>
        </w:rPr>
        <w:t xml:space="preserve">9 </w:t>
      </w:r>
      <w:r w:rsidRPr="004913C2">
        <w:rPr>
          <w:rFonts w:ascii="Times New Roman" w:hAnsi="Times New Roman" w:cs="Times New Roman"/>
          <w:sz w:val="26"/>
          <w:szCs w:val="26"/>
        </w:rPr>
        <w:t xml:space="preserve">– </w:t>
      </w:r>
      <w:r>
        <w:rPr>
          <w:rFonts w:ascii="Times New Roman" w:hAnsi="Times New Roman" w:cs="Times New Roman"/>
          <w:sz w:val="26"/>
          <w:szCs w:val="26"/>
        </w:rPr>
        <w:t>12</w:t>
      </w:r>
      <w:r w:rsidRPr="004913C2">
        <w:rPr>
          <w:rFonts w:ascii="Times New Roman" w:hAnsi="Times New Roman" w:cs="Times New Roman"/>
          <w:sz w:val="26"/>
          <w:szCs w:val="26"/>
        </w:rPr>
        <w:t xml:space="preserve"> в условиях сложной учетной ставки.</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14</w:t>
      </w:r>
      <w:r w:rsidRPr="004913C2">
        <w:rPr>
          <w:rFonts w:ascii="Times New Roman" w:hAnsi="Times New Roman" w:cs="Times New Roman"/>
          <w:sz w:val="26"/>
          <w:szCs w:val="26"/>
        </w:rPr>
        <w:t>. Вклад 17 000 рублей был положен в банк 14 апреля и востребован 21 декабря того же года. Ставка сложных процентов составила 6,2% годовых. Определите сумму начисленных процентов при различных практиках расчетов.</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15</w:t>
      </w:r>
      <w:r w:rsidRPr="004913C2">
        <w:rPr>
          <w:rFonts w:ascii="Times New Roman" w:hAnsi="Times New Roman" w:cs="Times New Roman"/>
          <w:sz w:val="26"/>
          <w:szCs w:val="26"/>
        </w:rPr>
        <w:t>. Решите задачу №</w:t>
      </w:r>
      <w:r w:rsidR="000609A5">
        <w:rPr>
          <w:rFonts w:ascii="Times New Roman" w:hAnsi="Times New Roman" w:cs="Times New Roman"/>
          <w:sz w:val="26"/>
          <w:szCs w:val="26"/>
        </w:rPr>
        <w:t xml:space="preserve"> 14</w:t>
      </w:r>
      <w:r w:rsidRPr="004913C2">
        <w:rPr>
          <w:rFonts w:ascii="Times New Roman" w:hAnsi="Times New Roman" w:cs="Times New Roman"/>
          <w:sz w:val="26"/>
          <w:szCs w:val="26"/>
        </w:rPr>
        <w:t xml:space="preserve"> в условиях сложной учетной ставки.</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16</w:t>
      </w:r>
      <w:r w:rsidRPr="004913C2">
        <w:rPr>
          <w:rFonts w:ascii="Times New Roman" w:hAnsi="Times New Roman" w:cs="Times New Roman"/>
          <w:sz w:val="26"/>
          <w:szCs w:val="26"/>
        </w:rPr>
        <w:t xml:space="preserve">. Банк принимает вклады по сложной процентной ставке, которая в первый год составит 7% </w:t>
      </w:r>
      <w:proofErr w:type="gramStart"/>
      <w:r w:rsidRPr="004913C2">
        <w:rPr>
          <w:rFonts w:ascii="Times New Roman" w:hAnsi="Times New Roman" w:cs="Times New Roman"/>
          <w:sz w:val="26"/>
          <w:szCs w:val="26"/>
        </w:rPr>
        <w:t>годовых</w:t>
      </w:r>
      <w:proofErr w:type="gramEnd"/>
      <w:r w:rsidRPr="004913C2">
        <w:rPr>
          <w:rFonts w:ascii="Times New Roman" w:hAnsi="Times New Roman" w:cs="Times New Roman"/>
          <w:sz w:val="26"/>
          <w:szCs w:val="26"/>
        </w:rPr>
        <w:t>, а каждый последующий квартал увеличивается на 0,25 процентного пункта. Определите, какую сумму получит вкладчик, разместивший 5 000 рублей на 2 года.</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17</w:t>
      </w:r>
      <w:r w:rsidRPr="004913C2">
        <w:rPr>
          <w:rFonts w:ascii="Times New Roman" w:hAnsi="Times New Roman" w:cs="Times New Roman"/>
          <w:sz w:val="26"/>
          <w:szCs w:val="26"/>
        </w:rPr>
        <w:t xml:space="preserve">. Вексель номиналом 3 000 рублей был учтен банком за 20 дней до наступления срока оплаты по нему (в году 360 дней). Какую сумму получил предъявитель векселя, если дисконтирование осуществлялось по номинальной сложной учетной ставке 7% </w:t>
      </w:r>
      <w:proofErr w:type="gramStart"/>
      <w:r w:rsidRPr="004913C2">
        <w:rPr>
          <w:rFonts w:ascii="Times New Roman" w:hAnsi="Times New Roman" w:cs="Times New Roman"/>
          <w:sz w:val="26"/>
          <w:szCs w:val="26"/>
        </w:rPr>
        <w:t>годовых</w:t>
      </w:r>
      <w:proofErr w:type="gramEnd"/>
      <w:r w:rsidRPr="004913C2">
        <w:rPr>
          <w:rFonts w:ascii="Times New Roman" w:hAnsi="Times New Roman" w:cs="Times New Roman"/>
          <w:sz w:val="26"/>
          <w:szCs w:val="26"/>
        </w:rPr>
        <w:t xml:space="preserve"> 36 раз в год.</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18.</w:t>
      </w:r>
      <w:r w:rsidRPr="004913C2">
        <w:rPr>
          <w:rFonts w:ascii="Times New Roman" w:hAnsi="Times New Roman" w:cs="Times New Roman"/>
          <w:sz w:val="26"/>
          <w:szCs w:val="26"/>
        </w:rPr>
        <w:t xml:space="preserve"> Сумма долга удвоилась за 3 года. Определите использованную при этом сложную процентную ставку.</w:t>
      </w:r>
    </w:p>
    <w:p w:rsidR="004913C2" w:rsidRPr="004913C2" w:rsidRDefault="004913C2" w:rsidP="0041524A">
      <w:pPr>
        <w:pStyle w:val="5"/>
        <w:shd w:val="clear" w:color="auto" w:fill="auto"/>
        <w:spacing w:before="0" w:line="240" w:lineRule="auto"/>
        <w:ind w:firstLine="567"/>
        <w:rPr>
          <w:rFonts w:ascii="Times New Roman" w:hAnsi="Times New Roman" w:cs="Times New Roman"/>
          <w:sz w:val="26"/>
          <w:szCs w:val="26"/>
        </w:rPr>
      </w:pPr>
    </w:p>
    <w:p w:rsidR="007F4071" w:rsidRDefault="007F4071" w:rsidP="0041524A">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br w:type="page"/>
      </w:r>
    </w:p>
    <w:p w:rsidR="007F4071" w:rsidRDefault="007F4071" w:rsidP="001D25E1">
      <w:pPr>
        <w:pStyle w:val="2"/>
        <w:jc w:val="center"/>
      </w:pPr>
      <w:bookmarkStart w:id="9" w:name="_Toc401402490"/>
      <w:r w:rsidRPr="007C0EFE">
        <w:t xml:space="preserve">Занятие № </w:t>
      </w:r>
      <w:r>
        <w:t>9</w:t>
      </w:r>
      <w:r w:rsidRPr="007C0EFE">
        <w:t xml:space="preserve">. </w:t>
      </w:r>
      <w:r>
        <w:t>План погашения кредита (долга)</w:t>
      </w:r>
      <w:bookmarkEnd w:id="9"/>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i/>
          <w:sz w:val="26"/>
          <w:szCs w:val="26"/>
        </w:rPr>
        <w:t>Погашение кредита</w:t>
      </w:r>
      <w:r w:rsidRPr="004913C2">
        <w:rPr>
          <w:rFonts w:ascii="Times New Roman" w:hAnsi="Times New Roman" w:cs="Times New Roman"/>
          <w:sz w:val="26"/>
          <w:szCs w:val="26"/>
        </w:rPr>
        <w:t xml:space="preserve"> – возвращение кредита в денежной форме, включающей погашение основной части долга и процентных начислений, а также других платежей в соответствии с условиями кредитного соглашения. </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Разработка плана погашения долга заключается в составлении графика периодических платежей должника и определении размеров этих платежей. Эти платежи обычно называют расходы по обслуживанию долга или срочные выплаты (</w:t>
      </w:r>
      <w:proofErr w:type="spellStart"/>
      <w:r w:rsidRPr="004913C2">
        <w:rPr>
          <w:rFonts w:ascii="Times New Roman" w:hAnsi="Times New Roman" w:cs="Times New Roman"/>
          <w:i/>
          <w:sz w:val="26"/>
          <w:szCs w:val="26"/>
        </w:rPr>
        <w:t>Rt</w:t>
      </w:r>
      <w:proofErr w:type="spellEnd"/>
      <w:r w:rsidRPr="004913C2">
        <w:rPr>
          <w:rFonts w:ascii="Times New Roman" w:hAnsi="Times New Roman" w:cs="Times New Roman"/>
          <w:sz w:val="26"/>
          <w:szCs w:val="26"/>
        </w:rPr>
        <w:t>). Расходы по обслуживанию долга включают как текущие процентные платежи (</w:t>
      </w:r>
      <w:proofErr w:type="spellStart"/>
      <w:r w:rsidRPr="004913C2">
        <w:rPr>
          <w:rFonts w:ascii="Times New Roman" w:hAnsi="Times New Roman" w:cs="Times New Roman"/>
          <w:i/>
          <w:sz w:val="26"/>
          <w:szCs w:val="26"/>
        </w:rPr>
        <w:t>It</w:t>
      </w:r>
      <w:proofErr w:type="spellEnd"/>
      <w:r w:rsidRPr="004913C2">
        <w:rPr>
          <w:rFonts w:ascii="Times New Roman" w:hAnsi="Times New Roman" w:cs="Times New Roman"/>
          <w:sz w:val="26"/>
          <w:szCs w:val="26"/>
        </w:rPr>
        <w:t>), так и средства, предназначенные для погашения  основного долга (</w:t>
      </w:r>
      <w:proofErr w:type="spellStart"/>
      <w:r w:rsidRPr="004913C2">
        <w:rPr>
          <w:rFonts w:ascii="Times New Roman" w:hAnsi="Times New Roman" w:cs="Times New Roman"/>
          <w:i/>
          <w:sz w:val="26"/>
          <w:szCs w:val="26"/>
        </w:rPr>
        <w:t>Ct</w:t>
      </w:r>
      <w:proofErr w:type="spellEnd"/>
      <w:r w:rsidRPr="004913C2">
        <w:rPr>
          <w:rFonts w:ascii="Times New Roman" w:hAnsi="Times New Roman" w:cs="Times New Roman"/>
          <w:sz w:val="26"/>
          <w:szCs w:val="26"/>
        </w:rPr>
        <w:t xml:space="preserve">). </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План погашения кредита (долга) представляет собой таблицу следующий формы: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1364"/>
        <w:gridCol w:w="1339"/>
        <w:gridCol w:w="1360"/>
        <w:gridCol w:w="1134"/>
      </w:tblGrid>
      <w:tr w:rsidR="004913C2" w:rsidRPr="004913C2" w:rsidTr="004913C2">
        <w:trPr>
          <w:jc w:val="center"/>
        </w:trPr>
        <w:tc>
          <w:tcPr>
            <w:tcW w:w="1883" w:type="dxa"/>
          </w:tcPr>
          <w:p w:rsidR="004913C2" w:rsidRPr="004913C2" w:rsidRDefault="004913C2" w:rsidP="004913C2">
            <w:pPr>
              <w:pStyle w:val="5"/>
              <w:shd w:val="clear" w:color="auto" w:fill="auto"/>
              <w:spacing w:before="0" w:line="240" w:lineRule="auto"/>
              <w:ind w:firstLine="0"/>
              <w:jc w:val="center"/>
              <w:rPr>
                <w:rFonts w:ascii="Times New Roman" w:hAnsi="Times New Roman" w:cs="Times New Roman"/>
                <w:sz w:val="26"/>
                <w:szCs w:val="26"/>
              </w:rPr>
            </w:pPr>
            <w:r w:rsidRPr="004913C2">
              <w:rPr>
                <w:rFonts w:ascii="Times New Roman" w:hAnsi="Times New Roman" w:cs="Times New Roman"/>
                <w:sz w:val="26"/>
                <w:szCs w:val="26"/>
              </w:rPr>
              <w:t>№ периода</w:t>
            </w:r>
          </w:p>
        </w:tc>
        <w:tc>
          <w:tcPr>
            <w:tcW w:w="1364" w:type="dxa"/>
          </w:tcPr>
          <w:p w:rsidR="004913C2" w:rsidRPr="004913C2" w:rsidRDefault="004913C2" w:rsidP="004913C2">
            <w:pPr>
              <w:pStyle w:val="5"/>
              <w:shd w:val="clear" w:color="auto" w:fill="auto"/>
              <w:spacing w:before="0" w:line="240" w:lineRule="auto"/>
              <w:ind w:hanging="9"/>
              <w:jc w:val="center"/>
              <w:rPr>
                <w:rFonts w:ascii="Times New Roman" w:hAnsi="Times New Roman" w:cs="Times New Roman"/>
                <w:sz w:val="26"/>
                <w:szCs w:val="26"/>
              </w:rPr>
            </w:pPr>
            <w:proofErr w:type="spellStart"/>
            <w:r w:rsidRPr="004913C2">
              <w:rPr>
                <w:rFonts w:ascii="Times New Roman" w:hAnsi="Times New Roman" w:cs="Times New Roman"/>
                <w:sz w:val="26"/>
                <w:szCs w:val="26"/>
              </w:rPr>
              <w:t>С</w:t>
            </w:r>
            <w:proofErr w:type="gramStart"/>
            <w:r w:rsidRPr="004913C2">
              <w:rPr>
                <w:rFonts w:ascii="Times New Roman" w:hAnsi="Times New Roman" w:cs="Times New Roman"/>
                <w:sz w:val="26"/>
                <w:szCs w:val="26"/>
              </w:rPr>
              <w:t>t</w:t>
            </w:r>
            <w:proofErr w:type="spellEnd"/>
            <w:proofErr w:type="gramEnd"/>
          </w:p>
        </w:tc>
        <w:tc>
          <w:tcPr>
            <w:tcW w:w="1339" w:type="dxa"/>
          </w:tcPr>
          <w:p w:rsidR="004913C2" w:rsidRPr="004913C2" w:rsidRDefault="004913C2" w:rsidP="004913C2">
            <w:pPr>
              <w:pStyle w:val="5"/>
              <w:shd w:val="clear" w:color="auto" w:fill="auto"/>
              <w:spacing w:before="0" w:line="240" w:lineRule="auto"/>
              <w:ind w:firstLine="0"/>
              <w:jc w:val="center"/>
              <w:rPr>
                <w:rFonts w:ascii="Times New Roman" w:hAnsi="Times New Roman" w:cs="Times New Roman"/>
                <w:sz w:val="26"/>
                <w:szCs w:val="26"/>
              </w:rPr>
            </w:pPr>
            <w:proofErr w:type="spellStart"/>
            <w:r w:rsidRPr="004913C2">
              <w:rPr>
                <w:rFonts w:ascii="Times New Roman" w:hAnsi="Times New Roman" w:cs="Times New Roman"/>
                <w:sz w:val="26"/>
                <w:szCs w:val="26"/>
              </w:rPr>
              <w:t>It</w:t>
            </w:r>
            <w:proofErr w:type="spellEnd"/>
          </w:p>
        </w:tc>
        <w:tc>
          <w:tcPr>
            <w:tcW w:w="1360" w:type="dxa"/>
          </w:tcPr>
          <w:p w:rsidR="004913C2" w:rsidRPr="004913C2" w:rsidRDefault="004913C2" w:rsidP="004913C2">
            <w:pPr>
              <w:pStyle w:val="5"/>
              <w:shd w:val="clear" w:color="auto" w:fill="auto"/>
              <w:spacing w:before="0" w:line="240" w:lineRule="auto"/>
              <w:ind w:hanging="19"/>
              <w:jc w:val="center"/>
              <w:rPr>
                <w:rFonts w:ascii="Times New Roman" w:hAnsi="Times New Roman" w:cs="Times New Roman"/>
                <w:sz w:val="26"/>
                <w:szCs w:val="26"/>
              </w:rPr>
            </w:pPr>
            <w:proofErr w:type="spellStart"/>
            <w:r w:rsidRPr="004913C2">
              <w:rPr>
                <w:rFonts w:ascii="Times New Roman" w:hAnsi="Times New Roman" w:cs="Times New Roman"/>
                <w:sz w:val="26"/>
                <w:szCs w:val="26"/>
              </w:rPr>
              <w:t>Rt</w:t>
            </w:r>
            <w:proofErr w:type="spellEnd"/>
          </w:p>
        </w:tc>
        <w:tc>
          <w:tcPr>
            <w:tcW w:w="1134" w:type="dxa"/>
          </w:tcPr>
          <w:p w:rsidR="004913C2" w:rsidRPr="004913C2" w:rsidRDefault="004913C2" w:rsidP="004913C2">
            <w:pPr>
              <w:pStyle w:val="5"/>
              <w:shd w:val="clear" w:color="auto" w:fill="auto"/>
              <w:spacing w:before="0" w:line="240" w:lineRule="auto"/>
              <w:ind w:firstLine="0"/>
              <w:jc w:val="center"/>
              <w:rPr>
                <w:rFonts w:ascii="Times New Roman" w:hAnsi="Times New Roman" w:cs="Times New Roman"/>
                <w:sz w:val="26"/>
                <w:szCs w:val="26"/>
              </w:rPr>
            </w:pPr>
            <w:proofErr w:type="spellStart"/>
            <w:r w:rsidRPr="004913C2">
              <w:rPr>
                <w:rFonts w:ascii="Times New Roman" w:hAnsi="Times New Roman" w:cs="Times New Roman"/>
                <w:sz w:val="26"/>
                <w:szCs w:val="26"/>
              </w:rPr>
              <w:t>Dt</w:t>
            </w:r>
            <w:proofErr w:type="spellEnd"/>
          </w:p>
        </w:tc>
      </w:tr>
      <w:tr w:rsidR="004913C2" w:rsidRPr="004913C2" w:rsidTr="004913C2">
        <w:trPr>
          <w:jc w:val="center"/>
        </w:trPr>
        <w:tc>
          <w:tcPr>
            <w:tcW w:w="1883" w:type="dxa"/>
          </w:tcPr>
          <w:p w:rsidR="004913C2" w:rsidRPr="004913C2" w:rsidRDefault="004913C2" w:rsidP="004913C2">
            <w:pPr>
              <w:pStyle w:val="5"/>
              <w:shd w:val="clear" w:color="auto" w:fill="auto"/>
              <w:spacing w:before="0" w:line="240" w:lineRule="auto"/>
              <w:ind w:firstLine="0"/>
              <w:jc w:val="center"/>
              <w:rPr>
                <w:rFonts w:ascii="Times New Roman" w:hAnsi="Times New Roman" w:cs="Times New Roman"/>
                <w:i/>
                <w:sz w:val="26"/>
                <w:szCs w:val="26"/>
              </w:rPr>
            </w:pPr>
            <w:r w:rsidRPr="004913C2">
              <w:rPr>
                <w:rFonts w:ascii="Times New Roman" w:hAnsi="Times New Roman" w:cs="Times New Roman"/>
                <w:i/>
                <w:sz w:val="26"/>
                <w:szCs w:val="26"/>
              </w:rPr>
              <w:t>1</w:t>
            </w:r>
          </w:p>
        </w:tc>
        <w:tc>
          <w:tcPr>
            <w:tcW w:w="1364" w:type="dxa"/>
          </w:tcPr>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tc>
        <w:tc>
          <w:tcPr>
            <w:tcW w:w="1339" w:type="dxa"/>
          </w:tcPr>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tc>
        <w:tc>
          <w:tcPr>
            <w:tcW w:w="1360" w:type="dxa"/>
          </w:tcPr>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tc>
        <w:tc>
          <w:tcPr>
            <w:tcW w:w="1134" w:type="dxa"/>
          </w:tcPr>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tc>
      </w:tr>
      <w:tr w:rsidR="004913C2" w:rsidRPr="004913C2" w:rsidTr="004913C2">
        <w:trPr>
          <w:jc w:val="center"/>
        </w:trPr>
        <w:tc>
          <w:tcPr>
            <w:tcW w:w="1883" w:type="dxa"/>
          </w:tcPr>
          <w:p w:rsidR="004913C2" w:rsidRPr="004913C2" w:rsidRDefault="004913C2" w:rsidP="004913C2">
            <w:pPr>
              <w:pStyle w:val="5"/>
              <w:shd w:val="clear" w:color="auto" w:fill="auto"/>
              <w:spacing w:before="0" w:line="240" w:lineRule="auto"/>
              <w:ind w:firstLine="0"/>
              <w:jc w:val="center"/>
              <w:rPr>
                <w:rFonts w:ascii="Times New Roman" w:hAnsi="Times New Roman" w:cs="Times New Roman"/>
                <w:i/>
                <w:sz w:val="26"/>
                <w:szCs w:val="26"/>
              </w:rPr>
            </w:pPr>
            <w:r w:rsidRPr="004913C2">
              <w:rPr>
                <w:rFonts w:ascii="Times New Roman" w:hAnsi="Times New Roman" w:cs="Times New Roman"/>
                <w:i/>
                <w:sz w:val="26"/>
                <w:szCs w:val="26"/>
              </w:rPr>
              <w:t>2</w:t>
            </w:r>
          </w:p>
        </w:tc>
        <w:tc>
          <w:tcPr>
            <w:tcW w:w="1364" w:type="dxa"/>
          </w:tcPr>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tc>
        <w:tc>
          <w:tcPr>
            <w:tcW w:w="1339" w:type="dxa"/>
          </w:tcPr>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tc>
        <w:tc>
          <w:tcPr>
            <w:tcW w:w="1360" w:type="dxa"/>
          </w:tcPr>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tc>
        <w:tc>
          <w:tcPr>
            <w:tcW w:w="1134" w:type="dxa"/>
          </w:tcPr>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tc>
      </w:tr>
      <w:tr w:rsidR="004913C2" w:rsidRPr="004913C2" w:rsidTr="004913C2">
        <w:trPr>
          <w:jc w:val="center"/>
        </w:trPr>
        <w:tc>
          <w:tcPr>
            <w:tcW w:w="1883" w:type="dxa"/>
          </w:tcPr>
          <w:p w:rsidR="004913C2" w:rsidRPr="004913C2" w:rsidRDefault="004913C2" w:rsidP="004913C2">
            <w:pPr>
              <w:pStyle w:val="5"/>
              <w:shd w:val="clear" w:color="auto" w:fill="auto"/>
              <w:spacing w:before="0" w:line="240" w:lineRule="auto"/>
              <w:ind w:firstLine="0"/>
              <w:jc w:val="center"/>
              <w:rPr>
                <w:rFonts w:ascii="Times New Roman" w:hAnsi="Times New Roman" w:cs="Times New Roman"/>
                <w:i/>
                <w:sz w:val="26"/>
                <w:szCs w:val="26"/>
              </w:rPr>
            </w:pPr>
            <w:r w:rsidRPr="004913C2">
              <w:rPr>
                <w:rFonts w:ascii="Times New Roman" w:hAnsi="Times New Roman" w:cs="Times New Roman"/>
                <w:i/>
                <w:sz w:val="26"/>
                <w:szCs w:val="26"/>
              </w:rPr>
              <w:t>…</w:t>
            </w:r>
          </w:p>
        </w:tc>
        <w:tc>
          <w:tcPr>
            <w:tcW w:w="1364" w:type="dxa"/>
          </w:tcPr>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tc>
        <w:tc>
          <w:tcPr>
            <w:tcW w:w="1339" w:type="dxa"/>
          </w:tcPr>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tc>
        <w:tc>
          <w:tcPr>
            <w:tcW w:w="1360" w:type="dxa"/>
          </w:tcPr>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tc>
        <w:tc>
          <w:tcPr>
            <w:tcW w:w="1134" w:type="dxa"/>
          </w:tcPr>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tc>
      </w:tr>
      <w:tr w:rsidR="004913C2" w:rsidRPr="004913C2" w:rsidTr="004913C2">
        <w:trPr>
          <w:jc w:val="center"/>
        </w:trPr>
        <w:tc>
          <w:tcPr>
            <w:tcW w:w="1883" w:type="dxa"/>
          </w:tcPr>
          <w:p w:rsidR="004913C2" w:rsidRPr="004913C2" w:rsidRDefault="004913C2" w:rsidP="004913C2">
            <w:pPr>
              <w:pStyle w:val="5"/>
              <w:shd w:val="clear" w:color="auto" w:fill="auto"/>
              <w:spacing w:before="0" w:line="240" w:lineRule="auto"/>
              <w:ind w:firstLine="0"/>
              <w:jc w:val="center"/>
              <w:rPr>
                <w:rFonts w:ascii="Times New Roman" w:hAnsi="Times New Roman" w:cs="Times New Roman"/>
                <w:i/>
                <w:sz w:val="26"/>
                <w:szCs w:val="26"/>
              </w:rPr>
            </w:pPr>
            <w:proofErr w:type="spellStart"/>
            <w:r w:rsidRPr="004913C2">
              <w:rPr>
                <w:rFonts w:ascii="Times New Roman" w:hAnsi="Times New Roman" w:cs="Times New Roman"/>
                <w:i/>
                <w:sz w:val="26"/>
                <w:szCs w:val="26"/>
              </w:rPr>
              <w:t>n</w:t>
            </w:r>
            <w:proofErr w:type="spellEnd"/>
            <w:r w:rsidRPr="004913C2">
              <w:rPr>
                <w:rFonts w:ascii="Times New Roman" w:hAnsi="Times New Roman" w:cs="Times New Roman"/>
                <w:i/>
                <w:sz w:val="26"/>
                <w:szCs w:val="26"/>
              </w:rPr>
              <w:t xml:space="preserve"> * </w:t>
            </w:r>
            <w:proofErr w:type="spellStart"/>
            <w:r w:rsidRPr="004913C2">
              <w:rPr>
                <w:rFonts w:ascii="Times New Roman" w:hAnsi="Times New Roman" w:cs="Times New Roman"/>
                <w:i/>
                <w:sz w:val="26"/>
                <w:szCs w:val="26"/>
              </w:rPr>
              <w:t>p</w:t>
            </w:r>
            <w:proofErr w:type="spellEnd"/>
          </w:p>
        </w:tc>
        <w:tc>
          <w:tcPr>
            <w:tcW w:w="1364" w:type="dxa"/>
          </w:tcPr>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tc>
        <w:tc>
          <w:tcPr>
            <w:tcW w:w="1339" w:type="dxa"/>
          </w:tcPr>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tc>
        <w:tc>
          <w:tcPr>
            <w:tcW w:w="1360" w:type="dxa"/>
          </w:tcPr>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tc>
        <w:tc>
          <w:tcPr>
            <w:tcW w:w="1134" w:type="dxa"/>
          </w:tcPr>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tc>
      </w:tr>
    </w:tbl>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 xml:space="preserve">При составлении плана погашения долга </w:t>
      </w:r>
      <w:r w:rsidRPr="00855363">
        <w:rPr>
          <w:rFonts w:ascii="Times New Roman" w:hAnsi="Times New Roman" w:cs="Times New Roman"/>
          <w:i/>
          <w:sz w:val="26"/>
          <w:szCs w:val="26"/>
        </w:rPr>
        <w:t>равными суммами</w:t>
      </w:r>
      <w:r w:rsidRPr="004913C2">
        <w:rPr>
          <w:rFonts w:ascii="Times New Roman" w:hAnsi="Times New Roman" w:cs="Times New Roman"/>
          <w:sz w:val="26"/>
          <w:szCs w:val="26"/>
        </w:rPr>
        <w:t xml:space="preserve"> подразумевается, что сумма в счет погашения долга (</w:t>
      </w:r>
      <w:proofErr w:type="spellStart"/>
      <w:r w:rsidRPr="0083514F">
        <w:rPr>
          <w:rFonts w:ascii="Times New Roman" w:hAnsi="Times New Roman" w:cs="Times New Roman"/>
          <w:i/>
          <w:sz w:val="26"/>
          <w:szCs w:val="26"/>
        </w:rPr>
        <w:t>С</w:t>
      </w:r>
      <w:proofErr w:type="gramStart"/>
      <w:r w:rsidRPr="0083514F">
        <w:rPr>
          <w:rFonts w:ascii="Times New Roman" w:hAnsi="Times New Roman" w:cs="Times New Roman"/>
          <w:i/>
          <w:sz w:val="26"/>
          <w:szCs w:val="26"/>
        </w:rPr>
        <w:t>t</w:t>
      </w:r>
      <w:proofErr w:type="spellEnd"/>
      <w:proofErr w:type="gramEnd"/>
      <w:r w:rsidRPr="004913C2">
        <w:rPr>
          <w:rFonts w:ascii="Times New Roman" w:hAnsi="Times New Roman" w:cs="Times New Roman"/>
          <w:sz w:val="26"/>
          <w:szCs w:val="26"/>
        </w:rPr>
        <w:t>) будет оставаться постоянной величиной на протяжении всего срока и определяется:</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855363" w:rsidRDefault="004913C2" w:rsidP="00855363">
      <w:pPr>
        <w:pStyle w:val="5"/>
        <w:shd w:val="clear" w:color="auto" w:fill="auto"/>
        <w:spacing w:before="0" w:line="240" w:lineRule="auto"/>
        <w:ind w:firstLine="0"/>
        <w:jc w:val="center"/>
        <w:rPr>
          <w:rFonts w:ascii="Times New Roman" w:hAnsi="Times New Roman" w:cs="Times New Roman"/>
          <w:sz w:val="26"/>
          <w:szCs w:val="26"/>
        </w:rPr>
      </w:pPr>
      <w:r w:rsidRPr="004913C2">
        <w:rPr>
          <w:rFonts w:ascii="Times New Roman" w:hAnsi="Times New Roman" w:cs="Times New Roman"/>
          <w:sz w:val="26"/>
          <w:szCs w:val="26"/>
        </w:rPr>
        <w:object w:dxaOrig="1640" w:dyaOrig="680">
          <v:shape id="_x0000_i1075" type="#_x0000_t75" style="width:81.35pt;height:33.65pt" o:ole="" fillcolor="window">
            <v:imagedata r:id="rId110" o:title=""/>
          </v:shape>
          <o:OLEObject Type="Embed" ProgID="Equation.3" ShapeID="_x0000_i1075" DrawAspect="Content" ObjectID="_1476100578" r:id="rId111"/>
        </w:object>
      </w:r>
    </w:p>
    <w:p w:rsidR="004913C2" w:rsidRPr="004913C2" w:rsidRDefault="00855363" w:rsidP="00855363">
      <w:pPr>
        <w:pStyle w:val="5"/>
        <w:shd w:val="clear" w:color="auto" w:fill="auto"/>
        <w:spacing w:before="0" w:line="240" w:lineRule="auto"/>
        <w:ind w:firstLine="0"/>
        <w:jc w:val="center"/>
        <w:rPr>
          <w:rFonts w:ascii="Times New Roman" w:hAnsi="Times New Roman" w:cs="Times New Roman"/>
          <w:sz w:val="26"/>
          <w:szCs w:val="26"/>
        </w:rPr>
      </w:pPr>
      <w:r w:rsidRPr="004913C2">
        <w:rPr>
          <w:rFonts w:ascii="Times New Roman" w:hAnsi="Times New Roman" w:cs="Times New Roman"/>
          <w:sz w:val="26"/>
          <w:szCs w:val="26"/>
        </w:rPr>
        <w:t xml:space="preserve"> </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 xml:space="preserve">где </w:t>
      </w:r>
      <w:r w:rsidRPr="00855363">
        <w:rPr>
          <w:rFonts w:ascii="Times New Roman" w:hAnsi="Times New Roman" w:cs="Times New Roman"/>
          <w:i/>
          <w:sz w:val="26"/>
          <w:szCs w:val="26"/>
        </w:rPr>
        <w:t>D</w:t>
      </w:r>
      <w:r w:rsidRPr="004913C2">
        <w:rPr>
          <w:rFonts w:ascii="Times New Roman" w:hAnsi="Times New Roman" w:cs="Times New Roman"/>
          <w:sz w:val="26"/>
          <w:szCs w:val="26"/>
        </w:rPr>
        <w:t xml:space="preserve"> – первоначальная сумма долга;</w:t>
      </w:r>
    </w:p>
    <w:p w:rsidR="004913C2" w:rsidRPr="004913C2" w:rsidRDefault="004913C2" w:rsidP="00855363">
      <w:pPr>
        <w:pStyle w:val="5"/>
        <w:shd w:val="clear" w:color="auto" w:fill="auto"/>
        <w:spacing w:before="0" w:line="240" w:lineRule="auto"/>
        <w:ind w:firstLine="993"/>
        <w:rPr>
          <w:rFonts w:ascii="Times New Roman" w:hAnsi="Times New Roman" w:cs="Times New Roman"/>
          <w:sz w:val="26"/>
          <w:szCs w:val="26"/>
        </w:rPr>
      </w:pPr>
      <w:proofErr w:type="spellStart"/>
      <w:r w:rsidRPr="00855363">
        <w:rPr>
          <w:rFonts w:ascii="Times New Roman" w:hAnsi="Times New Roman" w:cs="Times New Roman"/>
          <w:i/>
          <w:sz w:val="26"/>
          <w:szCs w:val="26"/>
        </w:rPr>
        <w:t>n</w:t>
      </w:r>
      <w:proofErr w:type="spellEnd"/>
      <w:r w:rsidRPr="004913C2">
        <w:rPr>
          <w:rFonts w:ascii="Times New Roman" w:hAnsi="Times New Roman" w:cs="Times New Roman"/>
          <w:sz w:val="26"/>
          <w:szCs w:val="26"/>
        </w:rPr>
        <w:t xml:space="preserve"> – срок погашения долга;</w:t>
      </w:r>
    </w:p>
    <w:p w:rsidR="004913C2" w:rsidRPr="004913C2" w:rsidRDefault="004913C2" w:rsidP="00855363">
      <w:pPr>
        <w:pStyle w:val="5"/>
        <w:shd w:val="clear" w:color="auto" w:fill="auto"/>
        <w:spacing w:before="0" w:line="240" w:lineRule="auto"/>
        <w:ind w:firstLine="993"/>
        <w:rPr>
          <w:rFonts w:ascii="Times New Roman" w:hAnsi="Times New Roman" w:cs="Times New Roman"/>
          <w:sz w:val="26"/>
          <w:szCs w:val="26"/>
        </w:rPr>
      </w:pPr>
      <w:proofErr w:type="spellStart"/>
      <w:r w:rsidRPr="00855363">
        <w:rPr>
          <w:rFonts w:ascii="Times New Roman" w:hAnsi="Times New Roman" w:cs="Times New Roman"/>
          <w:i/>
          <w:sz w:val="26"/>
          <w:szCs w:val="26"/>
        </w:rPr>
        <w:t>p</w:t>
      </w:r>
      <w:proofErr w:type="spellEnd"/>
      <w:r w:rsidRPr="004913C2">
        <w:rPr>
          <w:rFonts w:ascii="Times New Roman" w:hAnsi="Times New Roman" w:cs="Times New Roman"/>
          <w:sz w:val="26"/>
          <w:szCs w:val="26"/>
        </w:rPr>
        <w:t xml:space="preserve"> – количество платежей в течение года.</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 xml:space="preserve">Сумма начисленных за период </w:t>
      </w:r>
      <w:proofErr w:type="spellStart"/>
      <w:r w:rsidRPr="004913C2">
        <w:rPr>
          <w:rFonts w:ascii="Times New Roman" w:hAnsi="Times New Roman" w:cs="Times New Roman"/>
          <w:sz w:val="26"/>
          <w:szCs w:val="26"/>
        </w:rPr>
        <w:t>t</w:t>
      </w:r>
      <w:proofErr w:type="spellEnd"/>
      <w:r w:rsidRPr="004913C2">
        <w:rPr>
          <w:rFonts w:ascii="Times New Roman" w:hAnsi="Times New Roman" w:cs="Times New Roman"/>
          <w:sz w:val="26"/>
          <w:szCs w:val="26"/>
        </w:rPr>
        <w:t xml:space="preserve"> процентов (</w:t>
      </w:r>
      <w:proofErr w:type="spellStart"/>
      <w:r w:rsidRPr="0083514F">
        <w:rPr>
          <w:rFonts w:ascii="Times New Roman" w:hAnsi="Times New Roman" w:cs="Times New Roman"/>
          <w:i/>
          <w:sz w:val="26"/>
          <w:szCs w:val="26"/>
        </w:rPr>
        <w:t>It</w:t>
      </w:r>
      <w:proofErr w:type="spellEnd"/>
      <w:r w:rsidRPr="004913C2">
        <w:rPr>
          <w:rFonts w:ascii="Times New Roman" w:hAnsi="Times New Roman" w:cs="Times New Roman"/>
          <w:sz w:val="26"/>
          <w:szCs w:val="26"/>
        </w:rPr>
        <w:t>) равна:</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855363">
      <w:pPr>
        <w:pStyle w:val="5"/>
        <w:shd w:val="clear" w:color="auto" w:fill="auto"/>
        <w:spacing w:before="0" w:line="240" w:lineRule="auto"/>
        <w:ind w:firstLine="0"/>
        <w:jc w:val="center"/>
        <w:rPr>
          <w:rFonts w:ascii="Times New Roman" w:hAnsi="Times New Roman" w:cs="Times New Roman"/>
          <w:sz w:val="26"/>
          <w:szCs w:val="26"/>
        </w:rPr>
      </w:pPr>
      <w:r w:rsidRPr="004913C2">
        <w:rPr>
          <w:rFonts w:ascii="Times New Roman" w:hAnsi="Times New Roman" w:cs="Times New Roman"/>
          <w:sz w:val="26"/>
          <w:szCs w:val="26"/>
        </w:rPr>
        <w:object w:dxaOrig="2220" w:dyaOrig="620">
          <v:shape id="_x0000_i1076" type="#_x0000_t75" style="width:110.35pt;height:30.85pt" o:ole="" fillcolor="window">
            <v:imagedata r:id="rId112" o:title=""/>
          </v:shape>
          <o:OLEObject Type="Embed" ProgID="Equation.3" ShapeID="_x0000_i1076" DrawAspect="Content" ObjectID="_1476100579" r:id="rId113"/>
        </w:objec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 xml:space="preserve">где </w:t>
      </w:r>
      <w:proofErr w:type="spellStart"/>
      <w:r w:rsidRPr="00855363">
        <w:rPr>
          <w:rFonts w:ascii="Times New Roman" w:hAnsi="Times New Roman" w:cs="Times New Roman"/>
          <w:i/>
          <w:sz w:val="26"/>
          <w:szCs w:val="26"/>
        </w:rPr>
        <w:t>Dt</w:t>
      </w:r>
      <w:proofErr w:type="spellEnd"/>
      <w:r w:rsidRPr="004913C2">
        <w:rPr>
          <w:rFonts w:ascii="Times New Roman" w:hAnsi="Times New Roman" w:cs="Times New Roman"/>
          <w:sz w:val="26"/>
          <w:szCs w:val="26"/>
        </w:rPr>
        <w:t xml:space="preserve"> – остаток долга на период </w:t>
      </w:r>
      <w:proofErr w:type="spellStart"/>
      <w:r w:rsidRPr="004913C2">
        <w:rPr>
          <w:rFonts w:ascii="Times New Roman" w:hAnsi="Times New Roman" w:cs="Times New Roman"/>
          <w:sz w:val="26"/>
          <w:szCs w:val="26"/>
        </w:rPr>
        <w:t>t</w:t>
      </w:r>
      <w:proofErr w:type="spellEnd"/>
      <w:r w:rsidRPr="004913C2">
        <w:rPr>
          <w:rFonts w:ascii="Times New Roman" w:hAnsi="Times New Roman" w:cs="Times New Roman"/>
          <w:sz w:val="26"/>
          <w:szCs w:val="26"/>
        </w:rPr>
        <w:t xml:space="preserve">. В момент первой выплаты </w:t>
      </w:r>
      <w:proofErr w:type="spellStart"/>
      <w:r w:rsidRPr="00F875A9">
        <w:rPr>
          <w:rFonts w:ascii="Times New Roman" w:hAnsi="Times New Roman" w:cs="Times New Roman"/>
          <w:i/>
          <w:sz w:val="26"/>
          <w:szCs w:val="26"/>
        </w:rPr>
        <w:t>Dt</w:t>
      </w:r>
      <w:proofErr w:type="spellEnd"/>
      <w:r w:rsidRPr="00F875A9">
        <w:rPr>
          <w:rFonts w:ascii="Times New Roman" w:hAnsi="Times New Roman" w:cs="Times New Roman"/>
          <w:i/>
          <w:sz w:val="26"/>
          <w:szCs w:val="26"/>
        </w:rPr>
        <w:t xml:space="preserve"> = D</w:t>
      </w:r>
      <w:r w:rsidRPr="004913C2">
        <w:rPr>
          <w:rFonts w:ascii="Times New Roman" w:hAnsi="Times New Roman" w:cs="Times New Roman"/>
          <w:sz w:val="26"/>
          <w:szCs w:val="26"/>
        </w:rPr>
        <w:t xml:space="preserve">. </w:t>
      </w:r>
    </w:p>
    <w:p w:rsidR="00855363" w:rsidRDefault="00855363"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855363">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 xml:space="preserve">Если оговорено, что выплаты осуществляются в начале периода, а проценты начисляются в конце периода, то в момент первой выплаты проценты еще не начислены, соответственно </w:t>
      </w:r>
      <w:r w:rsidRPr="00855363">
        <w:rPr>
          <w:rFonts w:ascii="Times New Roman" w:hAnsi="Times New Roman" w:cs="Times New Roman"/>
          <w:i/>
          <w:sz w:val="26"/>
          <w:szCs w:val="26"/>
        </w:rPr>
        <w:t>I</w:t>
      </w:r>
      <w:r w:rsidRPr="001C2A18">
        <w:rPr>
          <w:rFonts w:ascii="Times New Roman" w:hAnsi="Times New Roman" w:cs="Times New Roman"/>
          <w:i/>
          <w:sz w:val="26"/>
          <w:szCs w:val="26"/>
          <w:vertAlign w:val="subscript"/>
        </w:rPr>
        <w:t>1</w:t>
      </w:r>
      <w:r w:rsidRPr="001C2A18">
        <w:rPr>
          <w:rFonts w:ascii="Times New Roman" w:hAnsi="Times New Roman" w:cs="Times New Roman"/>
          <w:sz w:val="26"/>
          <w:szCs w:val="26"/>
          <w:vertAlign w:val="subscript"/>
        </w:rPr>
        <w:t xml:space="preserve"> </w:t>
      </w:r>
      <w:r w:rsidRPr="004913C2">
        <w:rPr>
          <w:rFonts w:ascii="Times New Roman" w:hAnsi="Times New Roman" w:cs="Times New Roman"/>
          <w:sz w:val="26"/>
          <w:szCs w:val="26"/>
        </w:rPr>
        <w:t>= 0.</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83514F">
      <w:pPr>
        <w:pStyle w:val="5"/>
        <w:shd w:val="clear" w:color="auto" w:fill="auto"/>
        <w:spacing w:before="0" w:line="240" w:lineRule="auto"/>
        <w:ind w:firstLine="567"/>
        <w:rPr>
          <w:rFonts w:ascii="Times New Roman" w:hAnsi="Times New Roman" w:cs="Times New Roman"/>
          <w:sz w:val="26"/>
          <w:szCs w:val="26"/>
        </w:rPr>
      </w:pPr>
      <w:proofErr w:type="spellStart"/>
      <w:r w:rsidRPr="004913C2">
        <w:rPr>
          <w:rFonts w:ascii="Times New Roman" w:hAnsi="Times New Roman" w:cs="Times New Roman"/>
          <w:sz w:val="26"/>
          <w:szCs w:val="26"/>
        </w:rPr>
        <w:t>Cрочная</w:t>
      </w:r>
      <w:proofErr w:type="spellEnd"/>
      <w:r w:rsidRPr="004913C2">
        <w:rPr>
          <w:rFonts w:ascii="Times New Roman" w:hAnsi="Times New Roman" w:cs="Times New Roman"/>
          <w:sz w:val="26"/>
          <w:szCs w:val="26"/>
        </w:rPr>
        <w:t xml:space="preserve"> выплата (</w:t>
      </w:r>
      <w:proofErr w:type="spellStart"/>
      <w:r w:rsidRPr="0083514F">
        <w:rPr>
          <w:rFonts w:ascii="Times New Roman" w:hAnsi="Times New Roman" w:cs="Times New Roman"/>
          <w:i/>
          <w:sz w:val="26"/>
          <w:szCs w:val="26"/>
        </w:rPr>
        <w:t>Rt</w:t>
      </w:r>
      <w:proofErr w:type="spellEnd"/>
      <w:r w:rsidRPr="004913C2">
        <w:rPr>
          <w:rFonts w:ascii="Times New Roman" w:hAnsi="Times New Roman" w:cs="Times New Roman"/>
          <w:sz w:val="26"/>
          <w:szCs w:val="26"/>
        </w:rPr>
        <w:t xml:space="preserve">) за период </w:t>
      </w:r>
      <w:proofErr w:type="spellStart"/>
      <w:r w:rsidRPr="004913C2">
        <w:rPr>
          <w:rFonts w:ascii="Times New Roman" w:hAnsi="Times New Roman" w:cs="Times New Roman"/>
          <w:sz w:val="26"/>
          <w:szCs w:val="26"/>
        </w:rPr>
        <w:t>t</w:t>
      </w:r>
      <w:proofErr w:type="spellEnd"/>
      <w:proofErr w:type="gramStart"/>
      <w:r w:rsidR="0083514F">
        <w:rPr>
          <w:rFonts w:ascii="Times New Roman" w:hAnsi="Times New Roman" w:cs="Times New Roman"/>
          <w:sz w:val="26"/>
          <w:szCs w:val="26"/>
        </w:rPr>
        <w:t xml:space="preserve"> :</w:t>
      </w:r>
      <w:proofErr w:type="gramEnd"/>
      <w:r w:rsidR="0083514F" w:rsidRPr="0083514F">
        <w:rPr>
          <w:rFonts w:ascii="Times New Roman" w:hAnsi="Times New Roman" w:cs="Times New Roman"/>
          <w:sz w:val="26"/>
          <w:szCs w:val="26"/>
        </w:rPr>
        <w:t xml:space="preserve"> </w:t>
      </w:r>
      <w:proofErr w:type="spellStart"/>
      <w:r w:rsidRPr="00F875A9">
        <w:rPr>
          <w:rFonts w:ascii="Times New Roman" w:hAnsi="Times New Roman" w:cs="Times New Roman"/>
          <w:i/>
          <w:sz w:val="26"/>
          <w:szCs w:val="26"/>
        </w:rPr>
        <w:t>Rt</w:t>
      </w:r>
      <w:proofErr w:type="spellEnd"/>
      <w:r w:rsidRPr="00F875A9">
        <w:rPr>
          <w:rFonts w:ascii="Times New Roman" w:hAnsi="Times New Roman" w:cs="Times New Roman"/>
          <w:i/>
          <w:sz w:val="26"/>
          <w:szCs w:val="26"/>
        </w:rPr>
        <w:t xml:space="preserve"> = </w:t>
      </w:r>
      <w:proofErr w:type="spellStart"/>
      <w:r w:rsidRPr="00F875A9">
        <w:rPr>
          <w:rFonts w:ascii="Times New Roman" w:hAnsi="Times New Roman" w:cs="Times New Roman"/>
          <w:i/>
          <w:sz w:val="26"/>
          <w:szCs w:val="26"/>
        </w:rPr>
        <w:t>Ct</w:t>
      </w:r>
      <w:proofErr w:type="spellEnd"/>
      <w:r w:rsidRPr="00F875A9">
        <w:rPr>
          <w:rFonts w:ascii="Times New Roman" w:hAnsi="Times New Roman" w:cs="Times New Roman"/>
          <w:i/>
          <w:sz w:val="26"/>
          <w:szCs w:val="26"/>
        </w:rPr>
        <w:t xml:space="preserve"> + </w:t>
      </w:r>
      <w:proofErr w:type="spellStart"/>
      <w:r w:rsidRPr="00F875A9">
        <w:rPr>
          <w:rFonts w:ascii="Times New Roman" w:hAnsi="Times New Roman" w:cs="Times New Roman"/>
          <w:i/>
          <w:sz w:val="26"/>
          <w:szCs w:val="26"/>
        </w:rPr>
        <w:t>It</w:t>
      </w:r>
      <w:proofErr w:type="spellEnd"/>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83514F">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Остаток основного долга (</w:t>
      </w:r>
      <w:r w:rsidRPr="0083514F">
        <w:rPr>
          <w:rFonts w:ascii="Times New Roman" w:hAnsi="Times New Roman" w:cs="Times New Roman"/>
          <w:i/>
          <w:sz w:val="26"/>
          <w:szCs w:val="26"/>
        </w:rPr>
        <w:t>Dt+1</w:t>
      </w:r>
      <w:r w:rsidR="0083514F">
        <w:rPr>
          <w:rFonts w:ascii="Times New Roman" w:hAnsi="Times New Roman" w:cs="Times New Roman"/>
          <w:sz w:val="26"/>
          <w:szCs w:val="26"/>
        </w:rPr>
        <w:t>)  на период t+1</w:t>
      </w:r>
      <w:proofErr w:type="gramStart"/>
      <w:r w:rsidR="0083514F">
        <w:rPr>
          <w:rFonts w:ascii="Times New Roman" w:hAnsi="Times New Roman" w:cs="Times New Roman"/>
          <w:sz w:val="26"/>
          <w:szCs w:val="26"/>
        </w:rPr>
        <w:t xml:space="preserve"> :</w:t>
      </w:r>
      <w:proofErr w:type="gramEnd"/>
      <w:r w:rsidR="0083514F">
        <w:rPr>
          <w:rFonts w:ascii="Times New Roman" w:hAnsi="Times New Roman" w:cs="Times New Roman"/>
          <w:sz w:val="26"/>
          <w:szCs w:val="26"/>
        </w:rPr>
        <w:t xml:space="preserve"> </w:t>
      </w:r>
      <w:r w:rsidRPr="00F875A9">
        <w:rPr>
          <w:rFonts w:ascii="Times New Roman" w:hAnsi="Times New Roman" w:cs="Times New Roman"/>
          <w:i/>
          <w:sz w:val="26"/>
          <w:szCs w:val="26"/>
        </w:rPr>
        <w:t xml:space="preserve">Dt+1 = </w:t>
      </w:r>
      <w:proofErr w:type="spellStart"/>
      <w:r w:rsidRPr="00F875A9">
        <w:rPr>
          <w:rFonts w:ascii="Times New Roman" w:hAnsi="Times New Roman" w:cs="Times New Roman"/>
          <w:i/>
          <w:sz w:val="26"/>
          <w:szCs w:val="26"/>
        </w:rPr>
        <w:t>Dt</w:t>
      </w:r>
      <w:proofErr w:type="spellEnd"/>
      <w:r w:rsidRPr="00F875A9">
        <w:rPr>
          <w:rFonts w:ascii="Times New Roman" w:hAnsi="Times New Roman" w:cs="Times New Roman"/>
          <w:i/>
          <w:sz w:val="26"/>
          <w:szCs w:val="26"/>
        </w:rPr>
        <w:t xml:space="preserve"> </w:t>
      </w:r>
      <w:r w:rsidR="00855363" w:rsidRPr="00F875A9">
        <w:rPr>
          <w:rFonts w:ascii="Times New Roman" w:hAnsi="Times New Roman" w:cs="Times New Roman"/>
          <w:i/>
          <w:sz w:val="26"/>
          <w:szCs w:val="26"/>
        </w:rPr>
        <w:t>–</w:t>
      </w:r>
      <w:r w:rsidRPr="00F875A9">
        <w:rPr>
          <w:rFonts w:ascii="Times New Roman" w:hAnsi="Times New Roman" w:cs="Times New Roman"/>
          <w:i/>
          <w:sz w:val="26"/>
          <w:szCs w:val="26"/>
        </w:rPr>
        <w:t xml:space="preserve"> </w:t>
      </w:r>
      <w:proofErr w:type="spellStart"/>
      <w:r w:rsidRPr="00F875A9">
        <w:rPr>
          <w:rFonts w:ascii="Times New Roman" w:hAnsi="Times New Roman" w:cs="Times New Roman"/>
          <w:i/>
          <w:sz w:val="26"/>
          <w:szCs w:val="26"/>
        </w:rPr>
        <w:t>Ct</w:t>
      </w:r>
      <w:proofErr w:type="spellEnd"/>
    </w:p>
    <w:p w:rsidR="0083514F" w:rsidRDefault="0083514F"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 xml:space="preserve">При составлении плана погашения долга </w:t>
      </w:r>
      <w:r w:rsidRPr="0083514F">
        <w:rPr>
          <w:rFonts w:ascii="Times New Roman" w:hAnsi="Times New Roman" w:cs="Times New Roman"/>
          <w:i/>
          <w:sz w:val="26"/>
          <w:szCs w:val="26"/>
        </w:rPr>
        <w:t>равными срочными выплатами</w:t>
      </w:r>
      <w:r w:rsidRPr="004913C2">
        <w:rPr>
          <w:rFonts w:ascii="Times New Roman" w:hAnsi="Times New Roman" w:cs="Times New Roman"/>
          <w:sz w:val="26"/>
          <w:szCs w:val="26"/>
        </w:rPr>
        <w:t xml:space="preserve"> подразумевается, что постоянной составляющей будет являться величина срочной выплаты (</w:t>
      </w:r>
      <w:proofErr w:type="spellStart"/>
      <w:r w:rsidRPr="0083514F">
        <w:rPr>
          <w:rFonts w:ascii="Times New Roman" w:hAnsi="Times New Roman" w:cs="Times New Roman"/>
          <w:i/>
          <w:sz w:val="26"/>
          <w:szCs w:val="26"/>
        </w:rPr>
        <w:t>Rt</w:t>
      </w:r>
      <w:proofErr w:type="spellEnd"/>
      <w:r w:rsidRPr="004913C2">
        <w:rPr>
          <w:rFonts w:ascii="Times New Roman" w:hAnsi="Times New Roman" w:cs="Times New Roman"/>
          <w:sz w:val="26"/>
          <w:szCs w:val="26"/>
        </w:rPr>
        <w:t>) и определяться следующим образом:</w:t>
      </w:r>
    </w:p>
    <w:p w:rsidR="004913C2" w:rsidRDefault="004913C2" w:rsidP="00855363">
      <w:pPr>
        <w:pStyle w:val="5"/>
        <w:numPr>
          <w:ilvl w:val="0"/>
          <w:numId w:val="13"/>
        </w:numPr>
        <w:shd w:val="clear" w:color="auto" w:fill="auto"/>
        <w:spacing w:before="0" w:line="240" w:lineRule="auto"/>
        <w:ind w:left="0" w:firstLine="927"/>
        <w:rPr>
          <w:rFonts w:ascii="Times New Roman" w:hAnsi="Times New Roman" w:cs="Times New Roman"/>
          <w:sz w:val="26"/>
          <w:szCs w:val="26"/>
        </w:rPr>
      </w:pPr>
      <w:r w:rsidRPr="004913C2">
        <w:rPr>
          <w:rFonts w:ascii="Times New Roman" w:hAnsi="Times New Roman" w:cs="Times New Roman"/>
          <w:sz w:val="26"/>
          <w:szCs w:val="26"/>
        </w:rPr>
        <w:t>при осущест</w:t>
      </w:r>
      <w:r w:rsidR="00855363">
        <w:rPr>
          <w:rFonts w:ascii="Times New Roman" w:hAnsi="Times New Roman" w:cs="Times New Roman"/>
          <w:sz w:val="26"/>
          <w:szCs w:val="26"/>
        </w:rPr>
        <w:t xml:space="preserve">влении платежей в конце периода </w:t>
      </w:r>
    </w:p>
    <w:p w:rsidR="004913C2" w:rsidRPr="004913C2" w:rsidRDefault="004913C2" w:rsidP="00855363">
      <w:pPr>
        <w:pStyle w:val="5"/>
        <w:shd w:val="clear" w:color="auto" w:fill="auto"/>
        <w:spacing w:before="0" w:line="240" w:lineRule="auto"/>
        <w:ind w:firstLine="0"/>
        <w:jc w:val="center"/>
        <w:rPr>
          <w:rFonts w:ascii="Times New Roman" w:hAnsi="Times New Roman" w:cs="Times New Roman"/>
          <w:sz w:val="26"/>
          <w:szCs w:val="26"/>
        </w:rPr>
      </w:pPr>
      <w:r w:rsidRPr="004913C2">
        <w:rPr>
          <w:rFonts w:ascii="Times New Roman" w:hAnsi="Times New Roman" w:cs="Times New Roman"/>
          <w:sz w:val="26"/>
          <w:szCs w:val="26"/>
        </w:rPr>
        <w:object w:dxaOrig="2079" w:dyaOrig="1200">
          <v:shape id="_x0000_i1077" type="#_x0000_t75" style="width:102.85pt;height:58.9pt" o:ole="" fillcolor="window">
            <v:imagedata r:id="rId114" o:title=""/>
          </v:shape>
          <o:OLEObject Type="Embed" ProgID="Equation.3" ShapeID="_x0000_i1077" DrawAspect="Content" ObjectID="_1476100580" r:id="rId115"/>
        </w:objec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855363">
      <w:pPr>
        <w:pStyle w:val="5"/>
        <w:numPr>
          <w:ilvl w:val="0"/>
          <w:numId w:val="13"/>
        </w:numPr>
        <w:shd w:val="clear" w:color="auto" w:fill="auto"/>
        <w:spacing w:before="0" w:line="240" w:lineRule="auto"/>
        <w:ind w:left="0" w:firstLine="927"/>
        <w:rPr>
          <w:rFonts w:ascii="Times New Roman" w:hAnsi="Times New Roman" w:cs="Times New Roman"/>
          <w:sz w:val="26"/>
          <w:szCs w:val="26"/>
        </w:rPr>
      </w:pPr>
      <w:r w:rsidRPr="004913C2">
        <w:rPr>
          <w:rFonts w:ascii="Times New Roman" w:hAnsi="Times New Roman" w:cs="Times New Roman"/>
          <w:sz w:val="26"/>
          <w:szCs w:val="26"/>
        </w:rPr>
        <w:t>при осуществлении платежей в начале периода:</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855363">
      <w:pPr>
        <w:pStyle w:val="5"/>
        <w:shd w:val="clear" w:color="auto" w:fill="auto"/>
        <w:spacing w:before="0" w:line="240" w:lineRule="auto"/>
        <w:ind w:firstLine="0"/>
        <w:jc w:val="center"/>
        <w:rPr>
          <w:rFonts w:ascii="Times New Roman" w:hAnsi="Times New Roman" w:cs="Times New Roman"/>
          <w:sz w:val="26"/>
          <w:szCs w:val="26"/>
        </w:rPr>
      </w:pPr>
      <w:r w:rsidRPr="004913C2">
        <w:rPr>
          <w:rFonts w:ascii="Times New Roman" w:hAnsi="Times New Roman" w:cs="Times New Roman"/>
          <w:sz w:val="26"/>
          <w:szCs w:val="26"/>
        </w:rPr>
        <w:object w:dxaOrig="3300" w:dyaOrig="1260">
          <v:shape id="_x0000_i1078" type="#_x0000_t75" style="width:164.55pt;height:62.65pt" o:ole="" fillcolor="window">
            <v:imagedata r:id="rId116" o:title=""/>
          </v:shape>
          <o:OLEObject Type="Embed" ProgID="Equation.3" ShapeID="_x0000_i1078" DrawAspect="Content" ObjectID="_1476100581" r:id="rId117"/>
        </w:objec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 xml:space="preserve">Сумма начисленных за период </w:t>
      </w:r>
      <w:proofErr w:type="spellStart"/>
      <w:r w:rsidRPr="004913C2">
        <w:rPr>
          <w:rFonts w:ascii="Times New Roman" w:hAnsi="Times New Roman" w:cs="Times New Roman"/>
          <w:sz w:val="26"/>
          <w:szCs w:val="26"/>
        </w:rPr>
        <w:t>t</w:t>
      </w:r>
      <w:proofErr w:type="spellEnd"/>
      <w:r w:rsidRPr="004913C2">
        <w:rPr>
          <w:rFonts w:ascii="Times New Roman" w:hAnsi="Times New Roman" w:cs="Times New Roman"/>
          <w:sz w:val="26"/>
          <w:szCs w:val="26"/>
        </w:rPr>
        <w:t xml:space="preserve"> процентов (</w:t>
      </w:r>
      <w:proofErr w:type="spellStart"/>
      <w:r w:rsidRPr="0083514F">
        <w:rPr>
          <w:rFonts w:ascii="Times New Roman" w:hAnsi="Times New Roman" w:cs="Times New Roman"/>
          <w:i/>
          <w:sz w:val="26"/>
          <w:szCs w:val="26"/>
        </w:rPr>
        <w:t>It</w:t>
      </w:r>
      <w:proofErr w:type="spellEnd"/>
      <w:r w:rsidRPr="004913C2">
        <w:rPr>
          <w:rFonts w:ascii="Times New Roman" w:hAnsi="Times New Roman" w:cs="Times New Roman"/>
          <w:sz w:val="26"/>
          <w:szCs w:val="26"/>
        </w:rPr>
        <w:t>) равна:</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855363">
      <w:pPr>
        <w:pStyle w:val="5"/>
        <w:shd w:val="clear" w:color="auto" w:fill="auto"/>
        <w:spacing w:before="0" w:line="240" w:lineRule="auto"/>
        <w:ind w:firstLine="0"/>
        <w:jc w:val="center"/>
        <w:rPr>
          <w:rFonts w:ascii="Times New Roman" w:hAnsi="Times New Roman" w:cs="Times New Roman"/>
          <w:sz w:val="26"/>
          <w:szCs w:val="26"/>
        </w:rPr>
      </w:pPr>
      <w:r w:rsidRPr="004913C2">
        <w:rPr>
          <w:rFonts w:ascii="Times New Roman" w:hAnsi="Times New Roman" w:cs="Times New Roman"/>
          <w:sz w:val="26"/>
          <w:szCs w:val="26"/>
        </w:rPr>
        <w:object w:dxaOrig="2220" w:dyaOrig="620">
          <v:shape id="_x0000_i1079" type="#_x0000_t75" style="width:110.35pt;height:30.85pt" o:ole="" fillcolor="window">
            <v:imagedata r:id="rId118" o:title=""/>
          </v:shape>
          <o:OLEObject Type="Embed" ProgID="Equation.3" ShapeID="_x0000_i1079" DrawAspect="Content" ObjectID="_1476100582" r:id="rId119"/>
        </w:objec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 xml:space="preserve">Если оговорено, что выплаты осуществляются в начале периода, а проценты начисляются в конце периода, то в момент первой выплаты проценты еще не начислены, соответственно </w:t>
      </w:r>
      <w:r w:rsidRPr="00F875A9">
        <w:rPr>
          <w:rFonts w:ascii="Times New Roman" w:hAnsi="Times New Roman" w:cs="Times New Roman"/>
          <w:i/>
          <w:sz w:val="26"/>
          <w:szCs w:val="26"/>
        </w:rPr>
        <w:t>I</w:t>
      </w:r>
      <w:r w:rsidRPr="001C2A18">
        <w:rPr>
          <w:rFonts w:ascii="Times New Roman" w:hAnsi="Times New Roman" w:cs="Times New Roman"/>
          <w:i/>
          <w:sz w:val="26"/>
          <w:szCs w:val="26"/>
          <w:vertAlign w:val="subscript"/>
        </w:rPr>
        <w:t>1</w:t>
      </w:r>
      <w:r w:rsidRPr="004913C2">
        <w:rPr>
          <w:rFonts w:ascii="Times New Roman" w:hAnsi="Times New Roman" w:cs="Times New Roman"/>
          <w:sz w:val="26"/>
          <w:szCs w:val="26"/>
        </w:rPr>
        <w:t xml:space="preserve"> = 0.</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F875A9" w:rsidRDefault="004913C2" w:rsidP="0083514F">
      <w:pPr>
        <w:pStyle w:val="5"/>
        <w:shd w:val="clear" w:color="auto" w:fill="auto"/>
        <w:spacing w:before="0" w:line="240" w:lineRule="auto"/>
        <w:ind w:firstLine="567"/>
        <w:rPr>
          <w:rFonts w:ascii="Times New Roman" w:hAnsi="Times New Roman" w:cs="Times New Roman"/>
          <w:i/>
          <w:sz w:val="26"/>
          <w:szCs w:val="26"/>
        </w:rPr>
      </w:pPr>
      <w:r w:rsidRPr="004913C2">
        <w:rPr>
          <w:rFonts w:ascii="Times New Roman" w:hAnsi="Times New Roman" w:cs="Times New Roman"/>
          <w:sz w:val="26"/>
          <w:szCs w:val="26"/>
        </w:rPr>
        <w:t>Сумма в счет погашения основного долга (</w:t>
      </w:r>
      <w:proofErr w:type="spellStart"/>
      <w:r w:rsidRPr="0083514F">
        <w:rPr>
          <w:rFonts w:ascii="Times New Roman" w:hAnsi="Times New Roman" w:cs="Times New Roman"/>
          <w:i/>
          <w:sz w:val="26"/>
          <w:szCs w:val="26"/>
        </w:rPr>
        <w:t>Сt</w:t>
      </w:r>
      <w:proofErr w:type="spellEnd"/>
      <w:r w:rsidRPr="004913C2">
        <w:rPr>
          <w:rFonts w:ascii="Times New Roman" w:hAnsi="Times New Roman" w:cs="Times New Roman"/>
          <w:sz w:val="26"/>
          <w:szCs w:val="26"/>
        </w:rPr>
        <w:t xml:space="preserve">) за период </w:t>
      </w:r>
      <w:proofErr w:type="spellStart"/>
      <w:r w:rsidRPr="004913C2">
        <w:rPr>
          <w:rFonts w:ascii="Times New Roman" w:hAnsi="Times New Roman" w:cs="Times New Roman"/>
          <w:sz w:val="26"/>
          <w:szCs w:val="26"/>
        </w:rPr>
        <w:t>t</w:t>
      </w:r>
      <w:proofErr w:type="spellEnd"/>
      <w:proofErr w:type="gramStart"/>
      <w:r w:rsidR="0083514F">
        <w:rPr>
          <w:rFonts w:ascii="Times New Roman" w:hAnsi="Times New Roman" w:cs="Times New Roman"/>
          <w:sz w:val="26"/>
          <w:szCs w:val="26"/>
        </w:rPr>
        <w:t xml:space="preserve"> </w:t>
      </w:r>
      <w:r w:rsidRPr="004913C2">
        <w:rPr>
          <w:rFonts w:ascii="Times New Roman" w:hAnsi="Times New Roman" w:cs="Times New Roman"/>
          <w:sz w:val="26"/>
          <w:szCs w:val="26"/>
        </w:rPr>
        <w:t>:</w:t>
      </w:r>
      <w:proofErr w:type="gramEnd"/>
      <w:r w:rsidR="0083514F">
        <w:rPr>
          <w:rFonts w:ascii="Times New Roman" w:hAnsi="Times New Roman" w:cs="Times New Roman"/>
          <w:sz w:val="26"/>
          <w:szCs w:val="26"/>
        </w:rPr>
        <w:t xml:space="preserve"> </w:t>
      </w:r>
      <w:proofErr w:type="spellStart"/>
      <w:r w:rsidRPr="00F875A9">
        <w:rPr>
          <w:rFonts w:ascii="Times New Roman" w:hAnsi="Times New Roman" w:cs="Times New Roman"/>
          <w:i/>
          <w:sz w:val="26"/>
          <w:szCs w:val="26"/>
        </w:rPr>
        <w:t>Ct</w:t>
      </w:r>
      <w:proofErr w:type="spellEnd"/>
      <w:r w:rsidRPr="00F875A9">
        <w:rPr>
          <w:rFonts w:ascii="Times New Roman" w:hAnsi="Times New Roman" w:cs="Times New Roman"/>
          <w:i/>
          <w:sz w:val="26"/>
          <w:szCs w:val="26"/>
        </w:rPr>
        <w:t xml:space="preserve"> = </w:t>
      </w:r>
      <w:proofErr w:type="spellStart"/>
      <w:r w:rsidRPr="00F875A9">
        <w:rPr>
          <w:rFonts w:ascii="Times New Roman" w:hAnsi="Times New Roman" w:cs="Times New Roman"/>
          <w:i/>
          <w:sz w:val="26"/>
          <w:szCs w:val="26"/>
        </w:rPr>
        <w:t>Rt</w:t>
      </w:r>
      <w:proofErr w:type="spellEnd"/>
      <w:r w:rsidR="00855363" w:rsidRPr="00F875A9">
        <w:rPr>
          <w:rFonts w:ascii="Times New Roman" w:hAnsi="Times New Roman" w:cs="Times New Roman"/>
          <w:i/>
          <w:sz w:val="26"/>
          <w:szCs w:val="26"/>
        </w:rPr>
        <w:t xml:space="preserve"> – </w:t>
      </w:r>
      <w:proofErr w:type="spellStart"/>
      <w:r w:rsidRPr="00F875A9">
        <w:rPr>
          <w:rFonts w:ascii="Times New Roman" w:hAnsi="Times New Roman" w:cs="Times New Roman"/>
          <w:i/>
          <w:sz w:val="26"/>
          <w:szCs w:val="26"/>
        </w:rPr>
        <w:t>It</w:t>
      </w:r>
      <w:proofErr w:type="spellEnd"/>
    </w:p>
    <w:p w:rsidR="004913C2" w:rsidRPr="00F875A9" w:rsidRDefault="004913C2" w:rsidP="004913C2">
      <w:pPr>
        <w:pStyle w:val="5"/>
        <w:shd w:val="clear" w:color="auto" w:fill="auto"/>
        <w:spacing w:before="0" w:line="240" w:lineRule="auto"/>
        <w:ind w:firstLine="567"/>
        <w:rPr>
          <w:rFonts w:ascii="Times New Roman" w:hAnsi="Times New Roman" w:cs="Times New Roman"/>
          <w:i/>
          <w:sz w:val="26"/>
          <w:szCs w:val="26"/>
        </w:rPr>
      </w:pPr>
    </w:p>
    <w:p w:rsidR="004913C2" w:rsidRPr="00F875A9" w:rsidRDefault="004913C2" w:rsidP="0083514F">
      <w:pPr>
        <w:pStyle w:val="5"/>
        <w:shd w:val="clear" w:color="auto" w:fill="auto"/>
        <w:spacing w:before="0" w:line="240" w:lineRule="auto"/>
        <w:ind w:firstLine="567"/>
        <w:rPr>
          <w:rFonts w:ascii="Times New Roman" w:hAnsi="Times New Roman" w:cs="Times New Roman"/>
          <w:i/>
          <w:sz w:val="26"/>
          <w:szCs w:val="26"/>
        </w:rPr>
      </w:pPr>
      <w:r w:rsidRPr="004913C2">
        <w:rPr>
          <w:rFonts w:ascii="Times New Roman" w:hAnsi="Times New Roman" w:cs="Times New Roman"/>
          <w:sz w:val="26"/>
          <w:szCs w:val="26"/>
        </w:rPr>
        <w:t>Остат</w:t>
      </w:r>
      <w:r w:rsidR="001C2A18">
        <w:rPr>
          <w:rFonts w:ascii="Times New Roman" w:hAnsi="Times New Roman" w:cs="Times New Roman"/>
          <w:sz w:val="26"/>
          <w:szCs w:val="26"/>
        </w:rPr>
        <w:t>ок основного долга</w:t>
      </w:r>
      <w:r w:rsidRPr="004913C2">
        <w:rPr>
          <w:rFonts w:ascii="Times New Roman" w:hAnsi="Times New Roman" w:cs="Times New Roman"/>
          <w:sz w:val="26"/>
          <w:szCs w:val="26"/>
        </w:rPr>
        <w:t xml:space="preserve"> (</w:t>
      </w:r>
      <w:r w:rsidRPr="0083514F">
        <w:rPr>
          <w:rFonts w:ascii="Times New Roman" w:hAnsi="Times New Roman" w:cs="Times New Roman"/>
          <w:i/>
          <w:sz w:val="26"/>
          <w:szCs w:val="26"/>
        </w:rPr>
        <w:t>Dt+1</w:t>
      </w:r>
      <w:r w:rsidR="0083514F">
        <w:rPr>
          <w:rFonts w:ascii="Times New Roman" w:hAnsi="Times New Roman" w:cs="Times New Roman"/>
          <w:sz w:val="26"/>
          <w:szCs w:val="26"/>
        </w:rPr>
        <w:t>)  на период t+1</w:t>
      </w:r>
      <w:proofErr w:type="gramStart"/>
      <w:r w:rsidR="0083514F">
        <w:rPr>
          <w:rFonts w:ascii="Times New Roman" w:hAnsi="Times New Roman" w:cs="Times New Roman"/>
          <w:sz w:val="26"/>
          <w:szCs w:val="26"/>
        </w:rPr>
        <w:t xml:space="preserve"> :</w:t>
      </w:r>
      <w:proofErr w:type="gramEnd"/>
      <w:r w:rsidR="0083514F">
        <w:rPr>
          <w:rFonts w:ascii="Times New Roman" w:hAnsi="Times New Roman" w:cs="Times New Roman"/>
          <w:sz w:val="26"/>
          <w:szCs w:val="26"/>
        </w:rPr>
        <w:t xml:space="preserve"> </w:t>
      </w:r>
      <w:r w:rsidRPr="00F875A9">
        <w:rPr>
          <w:rFonts w:ascii="Times New Roman" w:hAnsi="Times New Roman" w:cs="Times New Roman"/>
          <w:i/>
          <w:sz w:val="26"/>
          <w:szCs w:val="26"/>
        </w:rPr>
        <w:t xml:space="preserve">Dt+1 = </w:t>
      </w:r>
      <w:proofErr w:type="spellStart"/>
      <w:r w:rsidRPr="00F875A9">
        <w:rPr>
          <w:rFonts w:ascii="Times New Roman" w:hAnsi="Times New Roman" w:cs="Times New Roman"/>
          <w:i/>
          <w:sz w:val="26"/>
          <w:szCs w:val="26"/>
        </w:rPr>
        <w:t>Dt</w:t>
      </w:r>
      <w:proofErr w:type="spellEnd"/>
      <w:r w:rsidRPr="00F875A9">
        <w:rPr>
          <w:rFonts w:ascii="Times New Roman" w:hAnsi="Times New Roman" w:cs="Times New Roman"/>
          <w:i/>
          <w:sz w:val="26"/>
          <w:szCs w:val="26"/>
        </w:rPr>
        <w:t xml:space="preserve"> </w:t>
      </w:r>
      <w:r w:rsidR="00855363" w:rsidRPr="00F875A9">
        <w:rPr>
          <w:rFonts w:ascii="Times New Roman" w:hAnsi="Times New Roman" w:cs="Times New Roman"/>
          <w:i/>
          <w:sz w:val="26"/>
          <w:szCs w:val="26"/>
        </w:rPr>
        <w:t>–</w:t>
      </w:r>
      <w:r w:rsidRPr="00F875A9">
        <w:rPr>
          <w:rFonts w:ascii="Times New Roman" w:hAnsi="Times New Roman" w:cs="Times New Roman"/>
          <w:i/>
          <w:sz w:val="26"/>
          <w:szCs w:val="26"/>
        </w:rPr>
        <w:t xml:space="preserve"> </w:t>
      </w:r>
      <w:proofErr w:type="spellStart"/>
      <w:r w:rsidRPr="00F875A9">
        <w:rPr>
          <w:rFonts w:ascii="Times New Roman" w:hAnsi="Times New Roman" w:cs="Times New Roman"/>
          <w:i/>
          <w:sz w:val="26"/>
          <w:szCs w:val="26"/>
        </w:rPr>
        <w:t>Ct</w:t>
      </w:r>
      <w:proofErr w:type="spellEnd"/>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p>
    <w:p w:rsidR="004913C2" w:rsidRPr="00855363" w:rsidRDefault="00855363" w:rsidP="004913C2">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Контрольные задания</w:t>
      </w:r>
      <w:r w:rsidR="004913C2" w:rsidRPr="00855363">
        <w:rPr>
          <w:rFonts w:ascii="Times New Roman" w:hAnsi="Times New Roman" w:cs="Times New Roman"/>
          <w:i/>
          <w:sz w:val="26"/>
          <w:szCs w:val="26"/>
        </w:rPr>
        <w:t>:</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1. Долг 50 000 рублей необходимо погасить равными суммами в течение 5 лет, взносы осуществляются в конце года. Проценты на долг начисляются по номинальной ставке сложных процентов 20% годовых. Составьте план погашения долга равными суммами.</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 xml:space="preserve">2. Долг 100 000 рублей необходимо погасить в течение 4 лет, осуществляя взносы в начале каждого года. На долг начисляются проценты по номинальной процентной ставке 25% </w:t>
      </w:r>
      <w:proofErr w:type="gramStart"/>
      <w:r w:rsidRPr="004913C2">
        <w:rPr>
          <w:rFonts w:ascii="Times New Roman" w:hAnsi="Times New Roman" w:cs="Times New Roman"/>
          <w:sz w:val="26"/>
          <w:szCs w:val="26"/>
        </w:rPr>
        <w:t>годовых</w:t>
      </w:r>
      <w:proofErr w:type="gramEnd"/>
      <w:r w:rsidRPr="004913C2">
        <w:rPr>
          <w:rFonts w:ascii="Times New Roman" w:hAnsi="Times New Roman" w:cs="Times New Roman"/>
          <w:sz w:val="26"/>
          <w:szCs w:val="26"/>
        </w:rPr>
        <w:t>. Составьте план погашения долга равными суммами.</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 xml:space="preserve">3. Долг 200 000 рублей необходимо погасить в течение 3 лет, при этом взносы будут осуществляться в конце каждого полугодия. На долг ежеквартально начисляются проценты по номинальной процентной ставке 20% </w:t>
      </w:r>
      <w:proofErr w:type="gramStart"/>
      <w:r w:rsidRPr="004913C2">
        <w:rPr>
          <w:rFonts w:ascii="Times New Roman" w:hAnsi="Times New Roman" w:cs="Times New Roman"/>
          <w:sz w:val="26"/>
          <w:szCs w:val="26"/>
        </w:rPr>
        <w:t>годовых</w:t>
      </w:r>
      <w:proofErr w:type="gramEnd"/>
      <w:r w:rsidRPr="004913C2">
        <w:rPr>
          <w:rFonts w:ascii="Times New Roman" w:hAnsi="Times New Roman" w:cs="Times New Roman"/>
          <w:sz w:val="26"/>
          <w:szCs w:val="26"/>
        </w:rPr>
        <w:t>. Составьте план погашения долга равными суммами.</w:t>
      </w:r>
    </w:p>
    <w:p w:rsidR="004913C2" w:rsidRPr="004913C2"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4. Долг 500 000 рублей необходимо погасить в течение 1 года, при этом взносы будут осуществляться в начале каждого квартала. На долг ежемесячно начисляются проценты по номинальной ставке сложных процентов 15% годовых. Составьте план погашения долга равными суммами.</w:t>
      </w:r>
    </w:p>
    <w:p w:rsidR="004913C2" w:rsidRPr="00EB263C" w:rsidRDefault="004913C2" w:rsidP="004913C2">
      <w:pPr>
        <w:pStyle w:val="5"/>
        <w:shd w:val="clear" w:color="auto" w:fill="auto"/>
        <w:spacing w:before="0" w:line="240" w:lineRule="auto"/>
        <w:ind w:firstLine="567"/>
        <w:rPr>
          <w:rFonts w:ascii="Times New Roman" w:hAnsi="Times New Roman" w:cs="Times New Roman"/>
          <w:sz w:val="26"/>
          <w:szCs w:val="26"/>
        </w:rPr>
      </w:pPr>
      <w:r w:rsidRPr="004913C2">
        <w:rPr>
          <w:rFonts w:ascii="Times New Roman" w:hAnsi="Times New Roman" w:cs="Times New Roman"/>
          <w:sz w:val="26"/>
          <w:szCs w:val="26"/>
        </w:rPr>
        <w:t>5. Составьте план погашения долга равными срочными выплатами, используя условия задач №№ 1</w:t>
      </w:r>
      <w:r w:rsidRPr="00EB263C">
        <w:rPr>
          <w:rFonts w:ascii="Times New Roman" w:hAnsi="Times New Roman" w:cs="Times New Roman"/>
          <w:sz w:val="26"/>
          <w:szCs w:val="26"/>
        </w:rPr>
        <w:t xml:space="preserve"> – 4.</w:t>
      </w:r>
    </w:p>
    <w:p w:rsidR="00D909E7" w:rsidRDefault="00D909E7" w:rsidP="0041524A">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br w:type="page"/>
      </w:r>
    </w:p>
    <w:p w:rsidR="009A498F" w:rsidRDefault="009A498F" w:rsidP="001D25E1">
      <w:pPr>
        <w:pStyle w:val="2"/>
        <w:jc w:val="center"/>
      </w:pPr>
      <w:bookmarkStart w:id="10" w:name="_Toc401402491"/>
      <w:r w:rsidRPr="009A498F">
        <w:t>Задания для самостоятельной (индивидуальной) работы</w:t>
      </w:r>
      <w:r w:rsidR="00004EA5">
        <w:t xml:space="preserve"> – решение криптограмм</w:t>
      </w:r>
      <w:bookmarkEnd w:id="10"/>
    </w:p>
    <w:p w:rsidR="009A498F" w:rsidRDefault="009A498F" w:rsidP="0041524A">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Р</w:t>
      </w:r>
      <w:r w:rsidR="00004EA5">
        <w:rPr>
          <w:rFonts w:ascii="Times New Roman" w:hAnsi="Times New Roman" w:cs="Times New Roman"/>
          <w:i/>
          <w:sz w:val="26"/>
          <w:szCs w:val="26"/>
        </w:rPr>
        <w:t xml:space="preserve">ешите </w:t>
      </w:r>
      <w:r>
        <w:rPr>
          <w:rFonts w:ascii="Times New Roman" w:hAnsi="Times New Roman" w:cs="Times New Roman"/>
          <w:i/>
          <w:sz w:val="26"/>
          <w:szCs w:val="26"/>
        </w:rPr>
        <w:t xml:space="preserve">криптограмму – правильно отгадав слова по горизонтали, вы прочтете зашифрованное слово по вертикали </w:t>
      </w:r>
      <w:r w:rsidR="00896C0D">
        <w:rPr>
          <w:rFonts w:ascii="Times New Roman" w:hAnsi="Times New Roman" w:cs="Times New Roman"/>
          <w:i/>
          <w:sz w:val="26"/>
          <w:szCs w:val="26"/>
        </w:rPr>
        <w:t>(</w:t>
      </w:r>
      <w:r>
        <w:rPr>
          <w:rFonts w:ascii="Times New Roman" w:hAnsi="Times New Roman" w:cs="Times New Roman"/>
          <w:i/>
          <w:sz w:val="26"/>
          <w:szCs w:val="26"/>
        </w:rPr>
        <w:t>в колонке, выделенной жирными линиями</w:t>
      </w:r>
      <w:r w:rsidR="00896C0D">
        <w:rPr>
          <w:rFonts w:ascii="Times New Roman" w:hAnsi="Times New Roman" w:cs="Times New Roman"/>
          <w:i/>
          <w:sz w:val="26"/>
          <w:szCs w:val="26"/>
        </w:rPr>
        <w:t>).</w:t>
      </w:r>
    </w:p>
    <w:p w:rsidR="009A498F" w:rsidRDefault="009A498F" w:rsidP="0041524A">
      <w:pPr>
        <w:pStyle w:val="5"/>
        <w:shd w:val="clear" w:color="auto" w:fill="auto"/>
        <w:spacing w:before="0" w:line="240" w:lineRule="auto"/>
        <w:ind w:firstLine="567"/>
        <w:rPr>
          <w:rFonts w:ascii="Times New Roman" w:hAnsi="Times New Roman" w:cs="Times New Roman"/>
          <w:i/>
          <w:sz w:val="26"/>
          <w:szCs w:val="26"/>
        </w:rPr>
      </w:pPr>
    </w:p>
    <w:p w:rsidR="009A498F" w:rsidRDefault="009A498F" w:rsidP="0041524A">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i/>
          <w:sz w:val="26"/>
          <w:szCs w:val="26"/>
        </w:rPr>
        <w:t xml:space="preserve">Криптограмма № 1. </w:t>
      </w:r>
    </w:p>
    <w:p w:rsidR="009A498F" w:rsidRDefault="009A498F" w:rsidP="0041524A">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 Овеществленный в товаре труд. 2. Прямой товарообмен. 3. Основная функция денег. 4. Товар товаров. 5. Вид бумажных денег. 6. Масштаб цен в России. 7. Вид металлических денег.</w:t>
      </w:r>
    </w:p>
    <w:p w:rsidR="009A498F" w:rsidRDefault="009A498F" w:rsidP="0041524A">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один из видов валютного материала.</w:t>
      </w:r>
    </w:p>
    <w:p w:rsidR="009A498F" w:rsidRDefault="009A498F" w:rsidP="0041524A">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54"/>
        <w:gridCol w:w="454"/>
        <w:gridCol w:w="454"/>
        <w:gridCol w:w="454"/>
        <w:gridCol w:w="454"/>
        <w:gridCol w:w="454"/>
        <w:gridCol w:w="454"/>
        <w:gridCol w:w="454"/>
        <w:gridCol w:w="454"/>
        <w:gridCol w:w="454"/>
        <w:gridCol w:w="454"/>
      </w:tblGrid>
      <w:tr w:rsidR="009A498F" w:rsidTr="00B33F60">
        <w:trPr>
          <w:trHeight w:hRule="exact" w:val="454"/>
          <w:jc w:val="center"/>
        </w:trPr>
        <w:tc>
          <w:tcPr>
            <w:tcW w:w="454" w:type="dxa"/>
            <w:tcBorders>
              <w:top w:val="nil"/>
              <w:left w:val="nil"/>
              <w:bottom w:val="single" w:sz="4" w:space="0" w:color="auto"/>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righ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left w:val="single" w:sz="18" w:space="0" w:color="auto"/>
              <w:bottom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r>
      <w:tr w:rsidR="009A498F" w:rsidTr="00B33F60">
        <w:trPr>
          <w:trHeight w:hRule="exact" w:val="454"/>
          <w:jc w:val="center"/>
        </w:trPr>
        <w:tc>
          <w:tcPr>
            <w:tcW w:w="454" w:type="dxa"/>
            <w:tcBorders>
              <w:bottom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bottom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righ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r>
      <w:tr w:rsidR="009A498F" w:rsidTr="00B33F60">
        <w:trPr>
          <w:trHeight w:hRule="exact" w:val="454"/>
          <w:jc w:val="center"/>
        </w:trPr>
        <w:tc>
          <w:tcPr>
            <w:tcW w:w="454" w:type="dxa"/>
            <w:tcBorders>
              <w:top w:val="single" w:sz="4" w:space="0" w:color="auto"/>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bottom w:val="single" w:sz="4" w:space="0" w:color="auto"/>
              <w:righ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r>
      <w:tr w:rsidR="009A498F" w:rsidTr="00B33F60">
        <w:trPr>
          <w:trHeight w:hRule="exact" w:val="454"/>
          <w:jc w:val="center"/>
        </w:trPr>
        <w:tc>
          <w:tcPr>
            <w:tcW w:w="454" w:type="dxa"/>
            <w:tcBorders>
              <w:top w:val="nil"/>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top w:val="single" w:sz="4" w:space="0" w:color="auto"/>
              <w:left w:val="single" w:sz="18" w:space="0" w:color="auto"/>
              <w:bottom w:val="single" w:sz="4" w:space="0" w:color="auto"/>
              <w:righ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right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r>
      <w:tr w:rsidR="009A498F" w:rsidTr="00B33F60">
        <w:trPr>
          <w:trHeight w:hRule="exact" w:val="454"/>
          <w:jc w:val="center"/>
        </w:trPr>
        <w:tc>
          <w:tcPr>
            <w:tcW w:w="454" w:type="dxa"/>
            <w:tcBorders>
              <w:top w:val="nil"/>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nil"/>
              <w:bottom w:val="nil"/>
              <w:righ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lef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r>
      <w:tr w:rsidR="009A498F" w:rsidTr="00B33F60">
        <w:trPr>
          <w:trHeight w:hRule="exact" w:val="454"/>
          <w:jc w:val="center"/>
        </w:trPr>
        <w:tc>
          <w:tcPr>
            <w:tcW w:w="454" w:type="dxa"/>
            <w:tcBorders>
              <w:top w:val="nil"/>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w:t>
            </w:r>
          </w:p>
        </w:tc>
        <w:tc>
          <w:tcPr>
            <w:tcW w:w="454" w:type="dxa"/>
            <w:tcBorders>
              <w:lef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r>
      <w:tr w:rsidR="009A498F" w:rsidTr="00B33F60">
        <w:trPr>
          <w:trHeight w:hRule="exact" w:val="454"/>
          <w:jc w:val="center"/>
        </w:trPr>
        <w:tc>
          <w:tcPr>
            <w:tcW w:w="454" w:type="dxa"/>
            <w:tcBorders>
              <w:top w:val="nil"/>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righ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7</w:t>
            </w:r>
          </w:p>
        </w:tc>
        <w:tc>
          <w:tcPr>
            <w:tcW w:w="454" w:type="dxa"/>
            <w:tcBorders>
              <w:top w:val="single" w:sz="4" w:space="0" w:color="auto"/>
              <w:left w:val="single" w:sz="18" w:space="0" w:color="auto"/>
              <w:bottom w:val="single" w:sz="18" w:space="0" w:color="auto"/>
              <w:righ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right w:val="single" w:sz="4" w:space="0" w:color="auto"/>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9A498F" w:rsidRDefault="009A498F" w:rsidP="0041524A">
            <w:pPr>
              <w:pStyle w:val="5"/>
              <w:shd w:val="clear" w:color="auto" w:fill="auto"/>
              <w:spacing w:before="0" w:line="240" w:lineRule="auto"/>
              <w:ind w:firstLine="0"/>
              <w:rPr>
                <w:rFonts w:ascii="Times New Roman" w:hAnsi="Times New Roman" w:cs="Times New Roman"/>
                <w:sz w:val="26"/>
                <w:szCs w:val="26"/>
              </w:rPr>
            </w:pPr>
          </w:p>
        </w:tc>
      </w:tr>
    </w:tbl>
    <w:p w:rsidR="00896C0D" w:rsidRDefault="00896C0D" w:rsidP="0041524A">
      <w:pPr>
        <w:pStyle w:val="5"/>
        <w:shd w:val="clear" w:color="auto" w:fill="auto"/>
        <w:spacing w:before="0" w:line="240" w:lineRule="auto"/>
        <w:ind w:firstLine="567"/>
        <w:rPr>
          <w:rFonts w:ascii="Times New Roman" w:hAnsi="Times New Roman" w:cs="Times New Roman"/>
          <w:sz w:val="26"/>
          <w:szCs w:val="26"/>
        </w:rPr>
      </w:pPr>
    </w:p>
    <w:p w:rsidR="007F14F4" w:rsidRDefault="007F14F4" w:rsidP="0041524A">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2.</w:t>
      </w:r>
    </w:p>
    <w:p w:rsidR="007F14F4" w:rsidRDefault="007F14F4"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 Основная функция денег. 2. Одна из способностей векселя. 3. Обмен старых денежных знаков на новые с целью упорядочения денежного обращения в стране. 4. Письменное обязательство должника или приказ кредитора должнику об уплате, обозначенной на нем суммы через определенный срок. 5. Кредитный деньги, выпускаемые ЦБ РФ.</w:t>
      </w:r>
    </w:p>
    <w:p w:rsidR="007F14F4" w:rsidRDefault="007F14F4"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движение товара от одного производителя к другому.</w:t>
      </w:r>
    </w:p>
    <w:p w:rsidR="007F14F4" w:rsidRDefault="007F14F4"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54"/>
        <w:gridCol w:w="454"/>
        <w:gridCol w:w="454"/>
        <w:gridCol w:w="454"/>
        <w:gridCol w:w="454"/>
        <w:gridCol w:w="454"/>
        <w:gridCol w:w="454"/>
        <w:gridCol w:w="454"/>
        <w:gridCol w:w="454"/>
        <w:gridCol w:w="454"/>
        <w:gridCol w:w="454"/>
        <w:gridCol w:w="454"/>
        <w:gridCol w:w="454"/>
        <w:gridCol w:w="454"/>
      </w:tblGrid>
      <w:tr w:rsidR="007F14F4" w:rsidTr="00B33F60">
        <w:trPr>
          <w:trHeight w:hRule="exact" w:val="454"/>
          <w:jc w:val="center"/>
        </w:trPr>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left w:val="single" w:sz="18" w:space="0" w:color="auto"/>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r>
      <w:tr w:rsidR="007F14F4" w:rsidTr="00B33F60">
        <w:trPr>
          <w:trHeight w:hRule="exact" w:val="454"/>
          <w:jc w:val="center"/>
        </w:trPr>
        <w:tc>
          <w:tcPr>
            <w:tcW w:w="454" w:type="dxa"/>
            <w:tcBorders>
              <w:top w:val="nil"/>
              <w:left w:val="nil"/>
              <w:bottom w:val="single" w:sz="4" w:space="0" w:color="auto"/>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top w:val="single" w:sz="4" w:space="0" w:color="auto"/>
              <w:left w:val="single" w:sz="18" w:space="0" w:color="auto"/>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r>
      <w:tr w:rsidR="007F14F4" w:rsidTr="00B33F60">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r>
      <w:tr w:rsidR="007F14F4" w:rsidTr="00B33F60">
        <w:trPr>
          <w:trHeight w:hRule="exact" w:val="454"/>
          <w:jc w:val="center"/>
        </w:trPr>
        <w:tc>
          <w:tcPr>
            <w:tcW w:w="454" w:type="dxa"/>
            <w:tcBorders>
              <w:top w:val="single" w:sz="4" w:space="0" w:color="auto"/>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top w:val="single" w:sz="4" w:space="0" w:color="auto"/>
              <w:left w:val="single" w:sz="18" w:space="0" w:color="auto"/>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r>
      <w:tr w:rsidR="007F14F4" w:rsidTr="00B33F60">
        <w:trPr>
          <w:trHeight w:hRule="exact" w:val="454"/>
          <w:jc w:val="center"/>
        </w:trPr>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4" w:space="0" w:color="auto"/>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r>
    </w:tbl>
    <w:p w:rsidR="00896C0D" w:rsidRDefault="00896C0D" w:rsidP="007F14F4">
      <w:pPr>
        <w:pStyle w:val="5"/>
        <w:shd w:val="clear" w:color="auto" w:fill="auto"/>
        <w:spacing w:before="0" w:line="240" w:lineRule="auto"/>
        <w:ind w:firstLine="567"/>
        <w:rPr>
          <w:rFonts w:ascii="Times New Roman" w:hAnsi="Times New Roman" w:cs="Times New Roman"/>
          <w:sz w:val="26"/>
          <w:szCs w:val="26"/>
        </w:rPr>
      </w:pPr>
    </w:p>
    <w:p w:rsidR="007F14F4" w:rsidRDefault="007F14F4"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3.</w:t>
      </w:r>
    </w:p>
    <w:p w:rsidR="007F14F4" w:rsidRDefault="007F14F4"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 Процесс сдерживания денежной массы, изъятия из обращения части избыточной </w:t>
      </w:r>
      <w:proofErr w:type="spellStart"/>
      <w:proofErr w:type="gramStart"/>
      <w:r>
        <w:rPr>
          <w:rFonts w:ascii="Times New Roman" w:hAnsi="Times New Roman" w:cs="Times New Roman"/>
          <w:sz w:val="26"/>
          <w:szCs w:val="26"/>
        </w:rPr>
        <w:t>бумажно-денежной</w:t>
      </w:r>
      <w:proofErr w:type="spellEnd"/>
      <w:proofErr w:type="gramEnd"/>
      <w:r>
        <w:rPr>
          <w:rFonts w:ascii="Times New Roman" w:hAnsi="Times New Roman" w:cs="Times New Roman"/>
          <w:sz w:val="26"/>
          <w:szCs w:val="26"/>
        </w:rPr>
        <w:t xml:space="preserve"> массы, выпущенной в период инфляции. 2. Денежный документ установленной формы, содержащий безусловный приказ владельца счета в кредитном учреждении о выплате его держателю указанной суммы. 3. Способность денег участвовать в немедленном приобретении товара или других благ. 4. Показатель интенсификации обращения денег. 5. М</w:t>
      </w:r>
      <w:proofErr w:type="gramStart"/>
      <w:r>
        <w:rPr>
          <w:rFonts w:ascii="Times New Roman" w:hAnsi="Times New Roman" w:cs="Times New Roman"/>
          <w:sz w:val="26"/>
          <w:szCs w:val="26"/>
          <w:vertAlign w:val="subscript"/>
        </w:rPr>
        <w:t>0</w:t>
      </w:r>
      <w:proofErr w:type="gramEnd"/>
      <w:r>
        <w:rPr>
          <w:rFonts w:ascii="Times New Roman" w:hAnsi="Times New Roman" w:cs="Times New Roman"/>
          <w:sz w:val="26"/>
          <w:szCs w:val="26"/>
        </w:rPr>
        <w:t xml:space="preserve"> – денежный … 6. Переполнение каналов денежного обращения бумажными знаками, покупательская способность которых падает.</w:t>
      </w:r>
    </w:p>
    <w:p w:rsidR="007F14F4" w:rsidRDefault="007F14F4"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специфический товар, выполняющий функцию всеобщего эквивалента.</w:t>
      </w:r>
    </w:p>
    <w:p w:rsidR="007F14F4" w:rsidRPr="00896C0D" w:rsidRDefault="007F14F4" w:rsidP="007F14F4">
      <w:pPr>
        <w:pStyle w:val="5"/>
        <w:shd w:val="clear" w:color="auto" w:fill="auto"/>
        <w:spacing w:before="0" w:line="240" w:lineRule="auto"/>
        <w:ind w:firstLine="567"/>
        <w:rPr>
          <w:rFonts w:ascii="Times New Roman" w:hAnsi="Times New Roman" w:cs="Times New Roman"/>
        </w:rPr>
      </w:pPr>
    </w:p>
    <w:tbl>
      <w:tblPr>
        <w:tblStyle w:val="a9"/>
        <w:tblW w:w="0" w:type="auto"/>
        <w:jc w:val="center"/>
        <w:tblLook w:val="04A0"/>
      </w:tblPr>
      <w:tblGrid>
        <w:gridCol w:w="454"/>
        <w:gridCol w:w="454"/>
        <w:gridCol w:w="454"/>
        <w:gridCol w:w="454"/>
        <w:gridCol w:w="454"/>
        <w:gridCol w:w="454"/>
        <w:gridCol w:w="454"/>
        <w:gridCol w:w="454"/>
        <w:gridCol w:w="454"/>
        <w:gridCol w:w="454"/>
        <w:gridCol w:w="454"/>
        <w:gridCol w:w="454"/>
        <w:gridCol w:w="454"/>
        <w:gridCol w:w="454"/>
        <w:gridCol w:w="454"/>
      </w:tblGrid>
      <w:tr w:rsidR="007F14F4" w:rsidTr="00B33F60">
        <w:trPr>
          <w:trHeight w:hRule="exact" w:val="454"/>
          <w:jc w:val="center"/>
        </w:trPr>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left w:val="single" w:sz="18" w:space="0" w:color="auto"/>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r>
      <w:tr w:rsidR="007F14F4" w:rsidTr="00B33F60">
        <w:trPr>
          <w:trHeight w:hRule="exact" w:val="454"/>
          <w:jc w:val="center"/>
        </w:trPr>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top w:val="single" w:sz="4" w:space="0" w:color="auto"/>
              <w:left w:val="single" w:sz="18" w:space="0" w:color="auto"/>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r>
      <w:tr w:rsidR="007F14F4" w:rsidTr="00B33F60">
        <w:trPr>
          <w:trHeight w:hRule="exact" w:val="454"/>
          <w:jc w:val="center"/>
        </w:trPr>
        <w:tc>
          <w:tcPr>
            <w:tcW w:w="454" w:type="dxa"/>
            <w:tcBorders>
              <w:top w:val="nil"/>
              <w:left w:val="nil"/>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r>
      <w:tr w:rsidR="007F14F4" w:rsidTr="00B33F60">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nil"/>
              <w:bottom w:val="single" w:sz="4" w:space="0" w:color="auto"/>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r>
      <w:tr w:rsidR="007F14F4" w:rsidTr="00B33F60">
        <w:trPr>
          <w:trHeight w:hRule="exact" w:val="454"/>
          <w:jc w:val="center"/>
        </w:trPr>
        <w:tc>
          <w:tcPr>
            <w:tcW w:w="454" w:type="dxa"/>
            <w:tcBorders>
              <w:top w:val="single" w:sz="4" w:space="0" w:color="auto"/>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r>
      <w:tr w:rsidR="007F14F4" w:rsidTr="00B33F60">
        <w:trPr>
          <w:trHeight w:hRule="exact" w:val="454"/>
          <w:jc w:val="center"/>
        </w:trPr>
        <w:tc>
          <w:tcPr>
            <w:tcW w:w="454" w:type="dxa"/>
            <w:tcBorders>
              <w:top w:val="nil"/>
              <w:left w:val="nil"/>
              <w:bottom w:val="nil"/>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w:t>
            </w: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7F14F4" w:rsidRDefault="007F14F4" w:rsidP="00EC75C4">
            <w:pPr>
              <w:pStyle w:val="5"/>
              <w:shd w:val="clear" w:color="auto" w:fill="auto"/>
              <w:spacing w:before="0" w:line="240" w:lineRule="auto"/>
              <w:ind w:firstLine="0"/>
              <w:rPr>
                <w:rFonts w:ascii="Times New Roman" w:hAnsi="Times New Roman" w:cs="Times New Roman"/>
                <w:sz w:val="26"/>
                <w:szCs w:val="26"/>
              </w:rPr>
            </w:pPr>
          </w:p>
        </w:tc>
      </w:tr>
    </w:tbl>
    <w:p w:rsidR="007F14F4" w:rsidRDefault="007F14F4" w:rsidP="007F14F4">
      <w:pPr>
        <w:pStyle w:val="5"/>
        <w:shd w:val="clear" w:color="auto" w:fill="auto"/>
        <w:spacing w:before="0" w:line="240" w:lineRule="auto"/>
        <w:ind w:firstLine="567"/>
        <w:rPr>
          <w:rFonts w:ascii="Times New Roman" w:hAnsi="Times New Roman" w:cs="Times New Roman"/>
          <w:sz w:val="26"/>
          <w:szCs w:val="26"/>
        </w:rPr>
      </w:pPr>
    </w:p>
    <w:p w:rsidR="00EC75C4" w:rsidRDefault="00EC75C4"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4.</w:t>
      </w:r>
    </w:p>
    <w:p w:rsidR="00EC75C4" w:rsidRDefault="00896C0D"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 Некоммерческая организация, учрежденная гражданами или юридическими лицами на основе добровольных имущественных взносов. 2. Объединение людей, совместно реализующих программу или цель и действующих на основе определенных правил. 3. Предоставление каких-либо преимуществ, частичное освобождение от выполнения установленных правил, обязанностей или облегчение условий их выполнения. 4. </w:t>
      </w:r>
      <w:proofErr w:type="gramStart"/>
      <w:r>
        <w:rPr>
          <w:rFonts w:ascii="Times New Roman" w:hAnsi="Times New Roman" w:cs="Times New Roman"/>
          <w:sz w:val="26"/>
          <w:szCs w:val="26"/>
        </w:rPr>
        <w:t>Продукт труда, произведенной для продажи. 5.</w:t>
      </w:r>
      <w:proofErr w:type="gramEnd"/>
      <w:r>
        <w:rPr>
          <w:rFonts w:ascii="Times New Roman" w:hAnsi="Times New Roman" w:cs="Times New Roman"/>
          <w:sz w:val="26"/>
          <w:szCs w:val="26"/>
        </w:rPr>
        <w:t xml:space="preserve"> Оказание материальной помощи нуждающимся, как отдельным лицам, так и организациям. 6. Излишек выручки от продажи товара над затратами на их производство и реализацию.</w:t>
      </w:r>
    </w:p>
    <w:p w:rsidR="00896C0D" w:rsidRDefault="00896C0D"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обязательные платежи, взимаемые государством с физических и юридических лиц, в бюджет.</w:t>
      </w:r>
    </w:p>
    <w:p w:rsidR="00896C0D" w:rsidRPr="00896C0D" w:rsidRDefault="00896C0D" w:rsidP="007F14F4">
      <w:pPr>
        <w:pStyle w:val="5"/>
        <w:shd w:val="clear" w:color="auto" w:fill="auto"/>
        <w:spacing w:before="0" w:line="240" w:lineRule="auto"/>
        <w:ind w:firstLine="567"/>
        <w:rPr>
          <w:rFonts w:ascii="Times New Roman" w:hAnsi="Times New Roman" w:cs="Times New Roman"/>
        </w:rPr>
      </w:pPr>
    </w:p>
    <w:tbl>
      <w:tblPr>
        <w:tblStyle w:val="a9"/>
        <w:tblW w:w="0" w:type="auto"/>
        <w:jc w:val="center"/>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896C0D" w:rsidTr="00B33F60">
        <w:trPr>
          <w:trHeight w:hRule="exact" w:val="567"/>
          <w:jc w:val="center"/>
        </w:trPr>
        <w:tc>
          <w:tcPr>
            <w:tcW w:w="454" w:type="dxa"/>
            <w:tcBorders>
              <w:top w:val="nil"/>
              <w:left w:val="nil"/>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top w:val="single" w:sz="4" w:space="0" w:color="auto"/>
              <w:left w:val="single" w:sz="4" w:space="0" w:color="auto"/>
              <w:bottom w:val="single" w:sz="4" w:space="0" w:color="auto"/>
              <w:right w:val="single" w:sz="18"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r>
      <w:tr w:rsidR="00896C0D" w:rsidTr="00B33F60">
        <w:trPr>
          <w:trHeight w:hRule="exact" w:val="567"/>
          <w:jc w:val="center"/>
        </w:trPr>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r>
      <w:tr w:rsidR="00896C0D" w:rsidTr="00B33F60">
        <w:trPr>
          <w:trHeight w:hRule="exact" w:val="567"/>
          <w:jc w:val="center"/>
        </w:trPr>
        <w:tc>
          <w:tcPr>
            <w:tcW w:w="454" w:type="dxa"/>
            <w:tcBorders>
              <w:top w:val="single" w:sz="4" w:space="0" w:color="auto"/>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single" w:sz="18"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top w:val="single" w:sz="4" w:space="0" w:color="auto"/>
              <w:left w:val="single" w:sz="18" w:space="0" w:color="auto"/>
              <w:bottom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r>
      <w:tr w:rsidR="00896C0D" w:rsidTr="00B33F60">
        <w:trPr>
          <w:trHeight w:hRule="exact" w:val="567"/>
          <w:jc w:val="center"/>
        </w:trPr>
        <w:tc>
          <w:tcPr>
            <w:tcW w:w="454" w:type="dxa"/>
            <w:tcBorders>
              <w:top w:val="nil"/>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top w:val="single" w:sz="4" w:space="0" w:color="auto"/>
              <w:left w:val="single" w:sz="18" w:space="0" w:color="auto"/>
              <w:bottom w:val="single" w:sz="4" w:space="0" w:color="auto"/>
              <w:right w:val="single" w:sz="18"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r>
      <w:tr w:rsidR="00896C0D" w:rsidTr="00B33F60">
        <w:trPr>
          <w:trHeight w:hRule="exact" w:val="567"/>
          <w:jc w:val="center"/>
        </w:trPr>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r>
      <w:tr w:rsidR="00896C0D" w:rsidTr="00B33F60">
        <w:trPr>
          <w:trHeight w:hRule="exact" w:val="567"/>
          <w:jc w:val="center"/>
        </w:trPr>
        <w:tc>
          <w:tcPr>
            <w:tcW w:w="454" w:type="dxa"/>
            <w:tcBorders>
              <w:top w:val="single" w:sz="4" w:space="0" w:color="auto"/>
              <w:left w:val="nil"/>
              <w:bottom w:val="nil"/>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w:t>
            </w:r>
          </w:p>
        </w:tc>
        <w:tc>
          <w:tcPr>
            <w:tcW w:w="454" w:type="dxa"/>
            <w:tcBorders>
              <w:top w:val="single" w:sz="4" w:space="0" w:color="auto"/>
              <w:left w:val="single" w:sz="4" w:space="0" w:color="auto"/>
              <w:bottom w:val="single" w:sz="4" w:space="0" w:color="auto"/>
              <w:right w:val="single" w:sz="18"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896C0D" w:rsidRDefault="00896C0D" w:rsidP="00145C52">
            <w:pPr>
              <w:pStyle w:val="5"/>
              <w:shd w:val="clear" w:color="auto" w:fill="auto"/>
              <w:spacing w:before="0" w:line="240" w:lineRule="auto"/>
              <w:ind w:firstLine="0"/>
              <w:rPr>
                <w:rFonts w:ascii="Times New Roman" w:hAnsi="Times New Roman" w:cs="Times New Roman"/>
                <w:sz w:val="26"/>
                <w:szCs w:val="26"/>
              </w:rPr>
            </w:pPr>
          </w:p>
        </w:tc>
      </w:tr>
    </w:tbl>
    <w:p w:rsidR="00B33F60" w:rsidRDefault="00B33F60" w:rsidP="007F14F4">
      <w:pPr>
        <w:pStyle w:val="5"/>
        <w:shd w:val="clear" w:color="auto" w:fill="auto"/>
        <w:spacing w:before="0" w:line="240" w:lineRule="auto"/>
        <w:ind w:firstLine="567"/>
        <w:rPr>
          <w:rFonts w:ascii="Times New Roman" w:hAnsi="Times New Roman" w:cs="Times New Roman"/>
          <w:i/>
          <w:sz w:val="26"/>
          <w:szCs w:val="26"/>
        </w:rPr>
      </w:pPr>
    </w:p>
    <w:p w:rsidR="00896C0D" w:rsidRDefault="00896C0D"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5.</w:t>
      </w:r>
    </w:p>
    <w:p w:rsidR="00896C0D" w:rsidRDefault="00896C0D"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 Документ, выдаваемый страховщиком страхователю удостоверение заключенного договора страхования и содержащий его условия. 2. Обязательство страховщика оплатить предусмотренную страховым договором сумму за свой счет в случае наступления оговоренных условий неплатежа со стороны страхователя. 3. </w:t>
      </w:r>
      <w:proofErr w:type="gramStart"/>
      <w:r>
        <w:rPr>
          <w:rFonts w:ascii="Times New Roman" w:hAnsi="Times New Roman" w:cs="Times New Roman"/>
          <w:sz w:val="26"/>
          <w:szCs w:val="26"/>
        </w:rPr>
        <w:t>Доверенное физическое или юридической лицо, от имени и по поручению страховщика осуществляющее в его интересах и в пределах полномочий аквизицию и другие операции по обслуживанию договора страхования. 4.</w:t>
      </w:r>
      <w:proofErr w:type="gramEnd"/>
      <w:r>
        <w:rPr>
          <w:rFonts w:ascii="Times New Roman" w:hAnsi="Times New Roman" w:cs="Times New Roman"/>
          <w:sz w:val="26"/>
          <w:szCs w:val="26"/>
        </w:rPr>
        <w:t xml:space="preserve"> Переданный перестраховочный интерес. 5. Поддающаяся измерению вероятность понести убытки или уступить выгоду. 6. Процесс передачи страхового риска в перестрахование.</w:t>
      </w:r>
    </w:p>
    <w:p w:rsidR="00896C0D" w:rsidRDefault="00896C0D"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оплаченный страховой интерес, плата за страховой риск в денежной форме.</w:t>
      </w:r>
    </w:p>
    <w:p w:rsidR="00B33F60" w:rsidRDefault="00B33F60"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54"/>
        <w:gridCol w:w="454"/>
        <w:gridCol w:w="454"/>
        <w:gridCol w:w="454"/>
        <w:gridCol w:w="454"/>
        <w:gridCol w:w="454"/>
        <w:gridCol w:w="454"/>
        <w:gridCol w:w="454"/>
        <w:gridCol w:w="454"/>
      </w:tblGrid>
      <w:tr w:rsidR="000345E1" w:rsidTr="00B33F60">
        <w:trPr>
          <w:trHeight w:hRule="exact" w:val="454"/>
          <w:jc w:val="center"/>
        </w:trPr>
        <w:tc>
          <w:tcPr>
            <w:tcW w:w="454" w:type="dxa"/>
            <w:tcBorders>
              <w:top w:val="nil"/>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18"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left w:val="single" w:sz="18" w:space="0" w:color="auto"/>
              <w:bottom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r>
      <w:tr w:rsidR="000345E1" w:rsidTr="00B33F60">
        <w:trPr>
          <w:trHeight w:hRule="exact" w:val="454"/>
          <w:jc w:val="center"/>
        </w:trPr>
        <w:tc>
          <w:tcPr>
            <w:tcW w:w="454" w:type="dxa"/>
            <w:tcBorders>
              <w:top w:val="nil"/>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left w:val="single" w:sz="4" w:space="0" w:color="auto"/>
              <w:right w:val="single" w:sz="18"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r>
      <w:tr w:rsidR="000345E1" w:rsidTr="00B33F60">
        <w:trPr>
          <w:trHeight w:hRule="exact" w:val="454"/>
          <w:jc w:val="center"/>
        </w:trPr>
        <w:tc>
          <w:tcPr>
            <w:tcW w:w="454" w:type="dxa"/>
            <w:tcBorders>
              <w:top w:val="nil"/>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bottom w:val="single" w:sz="4" w:space="0" w:color="auto"/>
              <w:right w:val="single" w:sz="18"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r>
      <w:tr w:rsidR="000345E1" w:rsidTr="00B33F60">
        <w:trPr>
          <w:trHeight w:hRule="exact" w:val="454"/>
          <w:jc w:val="center"/>
        </w:trPr>
        <w:tc>
          <w:tcPr>
            <w:tcW w:w="454" w:type="dxa"/>
            <w:tcBorders>
              <w:top w:val="nil"/>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top w:val="single" w:sz="4" w:space="0" w:color="auto"/>
              <w:left w:val="single" w:sz="4" w:space="0" w:color="auto"/>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r>
      <w:tr w:rsidR="000345E1" w:rsidTr="00B33F60">
        <w:trPr>
          <w:trHeight w:hRule="exact" w:val="454"/>
          <w:jc w:val="center"/>
        </w:trPr>
        <w:tc>
          <w:tcPr>
            <w:tcW w:w="454" w:type="dxa"/>
            <w:tcBorders>
              <w:top w:val="nil"/>
              <w:left w:val="nil"/>
              <w:bottom w:val="single" w:sz="4" w:space="0" w:color="auto"/>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18" w:space="0" w:color="auto"/>
              <w:bottom w:val="single" w:sz="4" w:space="0" w:color="auto"/>
              <w:right w:val="single" w:sz="18"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r>
      <w:tr w:rsidR="000345E1" w:rsidTr="00B33F60">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w:t>
            </w:r>
          </w:p>
        </w:tc>
        <w:tc>
          <w:tcPr>
            <w:tcW w:w="454" w:type="dxa"/>
            <w:tcBorders>
              <w:top w:val="single" w:sz="4" w:space="0" w:color="auto"/>
              <w:left w:val="single" w:sz="4" w:space="0" w:color="auto"/>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345E1" w:rsidRDefault="000345E1" w:rsidP="00145C52">
            <w:pPr>
              <w:pStyle w:val="5"/>
              <w:shd w:val="clear" w:color="auto" w:fill="auto"/>
              <w:spacing w:before="0" w:line="240" w:lineRule="auto"/>
              <w:ind w:firstLine="0"/>
              <w:rPr>
                <w:rFonts w:ascii="Times New Roman" w:hAnsi="Times New Roman" w:cs="Times New Roman"/>
                <w:sz w:val="26"/>
                <w:szCs w:val="26"/>
              </w:rPr>
            </w:pPr>
          </w:p>
        </w:tc>
      </w:tr>
    </w:tbl>
    <w:p w:rsidR="00896C0D" w:rsidRPr="00B33F60" w:rsidRDefault="00896C0D" w:rsidP="007F14F4">
      <w:pPr>
        <w:pStyle w:val="5"/>
        <w:shd w:val="clear" w:color="auto" w:fill="auto"/>
        <w:spacing w:before="0" w:line="240" w:lineRule="auto"/>
        <w:ind w:firstLine="567"/>
        <w:rPr>
          <w:rFonts w:ascii="Times New Roman" w:hAnsi="Times New Roman" w:cs="Times New Roman"/>
          <w:sz w:val="26"/>
          <w:szCs w:val="26"/>
        </w:rPr>
      </w:pPr>
    </w:p>
    <w:p w:rsidR="00896C0D" w:rsidRDefault="00B33F60"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6.</w:t>
      </w:r>
    </w:p>
    <w:p w:rsidR="00B33F60" w:rsidRDefault="00B33F60"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 Кредит, предоставляемый на строительство конкретного предприятия. 2. Кредит, предоставляемый продавцом покупателю в товарной форме при продаже и поставке товара с отсрочкой его оплаты. 3. Кредит, который предоставляется правительственными кредитными учреждениями. 4. Краткосрочные ссуды населению на приобретение товаров. 5. Основная форма кредита, при которой кредиторами выступают банки. 6. Долгосрочные ссуды, выдаваемые под залог недвижимости. 7. Краткосрочный кредит под заклад легкореализуемого движимого имущества.</w:t>
      </w:r>
    </w:p>
    <w:p w:rsidR="00B33F60" w:rsidRDefault="00B33F60"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кредит, предоставляемый для использования по строго определенному назначению.</w:t>
      </w:r>
    </w:p>
    <w:p w:rsidR="00B33F60" w:rsidRDefault="00B33F60"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B33F60" w:rsidTr="00B33F60">
        <w:trPr>
          <w:trHeight w:hRule="exact" w:val="454"/>
          <w:jc w:val="center"/>
        </w:trPr>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r>
      <w:tr w:rsidR="00B33F60" w:rsidTr="00B33F60">
        <w:trPr>
          <w:trHeight w:hRule="exact" w:val="454"/>
          <w:jc w:val="center"/>
        </w:trPr>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right w:val="single" w:sz="18"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r>
      <w:tr w:rsidR="00B33F60" w:rsidTr="00B33F60">
        <w:trPr>
          <w:trHeight w:hRule="exact" w:val="454"/>
          <w:jc w:val="center"/>
        </w:trPr>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18"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r>
      <w:tr w:rsidR="00B33F60" w:rsidTr="00B33F60">
        <w:trPr>
          <w:trHeight w:hRule="exact" w:val="454"/>
          <w:jc w:val="center"/>
        </w:trPr>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r>
      <w:tr w:rsidR="00B33F60" w:rsidTr="00145C52">
        <w:trPr>
          <w:trHeight w:hRule="exact" w:val="454"/>
          <w:jc w:val="center"/>
        </w:trPr>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r>
      <w:tr w:rsidR="00B33F60" w:rsidTr="00145C52">
        <w:trPr>
          <w:trHeight w:hRule="exact" w:val="454"/>
          <w:jc w:val="center"/>
        </w:trPr>
        <w:tc>
          <w:tcPr>
            <w:tcW w:w="454" w:type="dxa"/>
            <w:tcBorders>
              <w:top w:val="nil"/>
              <w:left w:val="nil"/>
              <w:bottom w:val="single" w:sz="4" w:space="0" w:color="auto"/>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w:t>
            </w:r>
          </w:p>
        </w:tc>
        <w:tc>
          <w:tcPr>
            <w:tcW w:w="454" w:type="dxa"/>
            <w:tcBorders>
              <w:top w:val="single" w:sz="4" w:space="0" w:color="auto"/>
              <w:left w:val="single" w:sz="4" w:space="0" w:color="auto"/>
              <w:bottom w:val="single" w:sz="4" w:space="0" w:color="auto"/>
              <w:right w:val="single" w:sz="18"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r>
      <w:tr w:rsidR="00B33F60" w:rsidTr="00145C52">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7</w:t>
            </w: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B33F60" w:rsidRDefault="00B33F60" w:rsidP="00145C52">
            <w:pPr>
              <w:pStyle w:val="5"/>
              <w:shd w:val="clear" w:color="auto" w:fill="auto"/>
              <w:spacing w:before="0" w:line="240" w:lineRule="auto"/>
              <w:ind w:firstLine="0"/>
              <w:rPr>
                <w:rFonts w:ascii="Times New Roman" w:hAnsi="Times New Roman" w:cs="Times New Roman"/>
                <w:sz w:val="26"/>
                <w:szCs w:val="26"/>
              </w:rPr>
            </w:pPr>
          </w:p>
        </w:tc>
      </w:tr>
    </w:tbl>
    <w:p w:rsidR="00B33F60" w:rsidRDefault="00B33F60" w:rsidP="007F14F4">
      <w:pPr>
        <w:pStyle w:val="5"/>
        <w:shd w:val="clear" w:color="auto" w:fill="auto"/>
        <w:spacing w:before="0" w:line="240" w:lineRule="auto"/>
        <w:ind w:firstLine="567"/>
        <w:rPr>
          <w:rFonts w:ascii="Times New Roman" w:hAnsi="Times New Roman" w:cs="Times New Roman"/>
          <w:sz w:val="26"/>
          <w:szCs w:val="26"/>
        </w:rPr>
      </w:pPr>
    </w:p>
    <w:p w:rsidR="00B33F60" w:rsidRPr="0051565E" w:rsidRDefault="0051565E"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№.7.</w:t>
      </w:r>
    </w:p>
    <w:p w:rsidR="00B33F60" w:rsidRDefault="0051565E"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 Денежные средства или ценные бумаги, отданные их владельцем на хранение в финансово-кредитные, таможенные, судебные, административные и иные учреждения. 2. Денежные средства, предоставленные в кредит с уплатой процента. 3. Финансовое положение предприятия или лица, позволяющее ему своевременно выполнять свои денежные обязательства. 4. Сторона договора поручительства. 5. Форма кредитования без передачи права собственности на товар арендатору.</w:t>
      </w:r>
    </w:p>
    <w:p w:rsidR="0051565E" w:rsidRDefault="0051565E"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Зашифрованное слово – имущество или другие ценности, находящиеся в собственности лица и служащие </w:t>
      </w:r>
    </w:p>
    <w:p w:rsidR="00B33F60" w:rsidRPr="00B33F60" w:rsidRDefault="00B33F60"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1565E" w:rsidTr="0051565E">
        <w:trPr>
          <w:trHeight w:hRule="exact" w:val="454"/>
          <w:jc w:val="center"/>
        </w:trPr>
        <w:tc>
          <w:tcPr>
            <w:tcW w:w="397" w:type="dxa"/>
            <w:tcBorders>
              <w:top w:val="nil"/>
              <w:left w:val="nil"/>
              <w:bottom w:val="nil"/>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18"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18" w:space="0" w:color="auto"/>
              <w:left w:val="single" w:sz="18" w:space="0" w:color="auto"/>
              <w:bottom w:val="single" w:sz="4" w:space="0" w:color="auto"/>
              <w:right w:val="single" w:sz="18"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left w:val="single" w:sz="18" w:space="0" w:color="auto"/>
              <w:bottom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single" w:sz="4" w:space="0" w:color="auto"/>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r>
      <w:tr w:rsidR="0051565E" w:rsidTr="0051565E">
        <w:trPr>
          <w:trHeight w:hRule="exact" w:val="454"/>
          <w:jc w:val="center"/>
        </w:trPr>
        <w:tc>
          <w:tcPr>
            <w:tcW w:w="397" w:type="dxa"/>
            <w:tcBorders>
              <w:top w:val="nil"/>
              <w:left w:val="nil"/>
              <w:bottom w:val="nil"/>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18"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18" w:space="0" w:color="auto"/>
              <w:bottom w:val="single" w:sz="4" w:space="0" w:color="auto"/>
              <w:right w:val="single" w:sz="18"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left w:val="single" w:sz="18"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r>
      <w:tr w:rsidR="0051565E" w:rsidTr="0051565E">
        <w:trPr>
          <w:trHeight w:hRule="exact" w:val="454"/>
          <w:jc w:val="center"/>
        </w:trPr>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left w:val="single" w:sz="4" w:space="0" w:color="auto"/>
              <w:bottom w:val="single" w:sz="4" w:space="0" w:color="auto"/>
              <w:right w:val="single" w:sz="18"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397" w:type="dxa"/>
            <w:tcBorders>
              <w:top w:val="single" w:sz="4" w:space="0" w:color="auto"/>
              <w:left w:val="single" w:sz="18" w:space="0" w:color="auto"/>
              <w:bottom w:val="single" w:sz="4" w:space="0" w:color="auto"/>
              <w:right w:val="single" w:sz="18"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left w:val="single" w:sz="18" w:space="0" w:color="auto"/>
              <w:bottom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bottom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bottom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r>
      <w:tr w:rsidR="0051565E" w:rsidTr="0051565E">
        <w:trPr>
          <w:trHeight w:hRule="exact" w:val="454"/>
          <w:jc w:val="center"/>
        </w:trPr>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left w:val="single" w:sz="4" w:space="0" w:color="auto"/>
              <w:bottom w:val="single" w:sz="4" w:space="0" w:color="auto"/>
              <w:right w:val="single" w:sz="18"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397" w:type="dxa"/>
            <w:tcBorders>
              <w:top w:val="single" w:sz="4" w:space="0" w:color="auto"/>
              <w:left w:val="single" w:sz="18" w:space="0" w:color="auto"/>
              <w:bottom w:val="single" w:sz="4" w:space="0" w:color="auto"/>
              <w:right w:val="single" w:sz="18"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left w:val="single" w:sz="18"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r>
      <w:tr w:rsidR="0051565E" w:rsidTr="0051565E">
        <w:trPr>
          <w:trHeight w:hRule="exact" w:val="454"/>
          <w:jc w:val="center"/>
        </w:trPr>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18"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18" w:space="0" w:color="auto"/>
              <w:bottom w:val="single" w:sz="18" w:space="0" w:color="auto"/>
              <w:right w:val="single" w:sz="18" w:space="0" w:color="auto"/>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single" w:sz="18" w:space="0" w:color="auto"/>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single" w:sz="4" w:space="0" w:color="auto"/>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c>
          <w:tcPr>
            <w:tcW w:w="397" w:type="dxa"/>
            <w:tcBorders>
              <w:top w:val="nil"/>
              <w:left w:val="nil"/>
              <w:bottom w:val="nil"/>
              <w:right w:val="nil"/>
            </w:tcBorders>
          </w:tcPr>
          <w:p w:rsidR="0051565E" w:rsidRDefault="0051565E" w:rsidP="00145C52">
            <w:pPr>
              <w:pStyle w:val="5"/>
              <w:shd w:val="clear" w:color="auto" w:fill="auto"/>
              <w:spacing w:before="0" w:line="240" w:lineRule="auto"/>
              <w:ind w:firstLine="0"/>
              <w:rPr>
                <w:rFonts w:ascii="Times New Roman" w:hAnsi="Times New Roman" w:cs="Times New Roman"/>
                <w:sz w:val="26"/>
                <w:szCs w:val="26"/>
              </w:rPr>
            </w:pPr>
          </w:p>
        </w:tc>
      </w:tr>
    </w:tbl>
    <w:p w:rsidR="00896C0D" w:rsidRDefault="00896C0D" w:rsidP="007F14F4">
      <w:pPr>
        <w:pStyle w:val="5"/>
        <w:shd w:val="clear" w:color="auto" w:fill="auto"/>
        <w:spacing w:before="0" w:line="240" w:lineRule="auto"/>
        <w:ind w:firstLine="567"/>
        <w:rPr>
          <w:rFonts w:ascii="Times New Roman" w:hAnsi="Times New Roman" w:cs="Times New Roman"/>
          <w:sz w:val="26"/>
          <w:szCs w:val="26"/>
        </w:rPr>
      </w:pPr>
    </w:p>
    <w:p w:rsidR="0051565E" w:rsidRDefault="0051565E"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8.</w:t>
      </w:r>
    </w:p>
    <w:p w:rsidR="0051565E" w:rsidRDefault="00145C52"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 Ссуда, гарантированная ипотечным залогом, который может быть использован исключительно только для строительства или ремонта здания, указанного в кредитном соглашении. 2. Кредит, выдаваемый на нужды сельского хозяйства. 3. Денежные ресурсы кредитных учреждений, размещаемые банками друг у друга в форме депозитов и на короткие сроки (</w:t>
      </w:r>
      <w:r w:rsidR="00E9440F">
        <w:rPr>
          <w:rFonts w:ascii="Times New Roman" w:hAnsi="Times New Roman" w:cs="Times New Roman"/>
          <w:sz w:val="26"/>
          <w:szCs w:val="26"/>
        </w:rPr>
        <w:t>от 1 дня до 6 месяцев). 4. Предоставление банком кредита без установления предельной суммы. 5. Кредит, который выдается на цели текущей деятельности на срок до 12 месяцев. 6. Кредит, предоставляемый и погашаемый в золоте или свободно конвертируемой валюте. 7. Кредит, получаемый векселедержателем путем досрочного учета (продажи) векселя. 8. Кредит, предоставляемый для использования по строго определенному назначению.</w:t>
      </w:r>
    </w:p>
    <w:p w:rsidR="00E9440F" w:rsidRDefault="00E9440F"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кредит, осуществляемый в виде поставки товаров.</w:t>
      </w:r>
    </w:p>
    <w:p w:rsidR="00E9440F" w:rsidRDefault="00E9440F"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E9440F" w:rsidTr="00E9440F">
        <w:trPr>
          <w:trHeight w:hRule="exact" w:val="454"/>
          <w:jc w:val="center"/>
        </w:trPr>
        <w:tc>
          <w:tcPr>
            <w:tcW w:w="454" w:type="dxa"/>
            <w:tcBorders>
              <w:top w:val="nil"/>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top w:val="single" w:sz="18" w:space="0" w:color="auto"/>
              <w:left w:val="single" w:sz="18"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r>
      <w:tr w:rsidR="00E9440F" w:rsidTr="00E9440F">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r>
      <w:tr w:rsidR="00E9440F" w:rsidTr="00E9440F">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top w:val="single" w:sz="4" w:space="0" w:color="auto"/>
              <w:left w:val="nil"/>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r>
      <w:tr w:rsidR="00E9440F" w:rsidTr="00E9440F">
        <w:trPr>
          <w:trHeight w:hRule="exact" w:val="454"/>
          <w:jc w:val="center"/>
        </w:trPr>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r>
      <w:tr w:rsidR="00E9440F" w:rsidTr="00E9440F">
        <w:trPr>
          <w:trHeight w:hRule="exact" w:val="454"/>
          <w:jc w:val="center"/>
        </w:trPr>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18"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r>
      <w:tr w:rsidR="00E9440F" w:rsidTr="00E9440F">
        <w:trPr>
          <w:trHeight w:hRule="exact" w:val="454"/>
          <w:jc w:val="center"/>
        </w:trPr>
        <w:tc>
          <w:tcPr>
            <w:tcW w:w="454" w:type="dxa"/>
            <w:tcBorders>
              <w:top w:val="nil"/>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w:t>
            </w: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r>
      <w:tr w:rsidR="00E9440F" w:rsidTr="00E9440F">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7</w:t>
            </w: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r>
      <w:tr w:rsidR="00E9440F" w:rsidTr="00E9440F">
        <w:trPr>
          <w:trHeight w:hRule="exact" w:val="454"/>
          <w:jc w:val="center"/>
        </w:trPr>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8</w:t>
            </w: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r>
    </w:tbl>
    <w:p w:rsidR="00E9440F" w:rsidRDefault="00E9440F" w:rsidP="007F14F4">
      <w:pPr>
        <w:pStyle w:val="5"/>
        <w:shd w:val="clear" w:color="auto" w:fill="auto"/>
        <w:spacing w:before="0" w:line="240" w:lineRule="auto"/>
        <w:ind w:firstLine="567"/>
        <w:rPr>
          <w:rFonts w:ascii="Times New Roman" w:hAnsi="Times New Roman" w:cs="Times New Roman"/>
          <w:sz w:val="26"/>
          <w:szCs w:val="26"/>
        </w:rPr>
      </w:pPr>
    </w:p>
    <w:p w:rsidR="00E9440F" w:rsidRDefault="00E9440F"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9.</w:t>
      </w:r>
    </w:p>
    <w:p w:rsidR="00E9440F" w:rsidRDefault="00E9440F"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 Разрешение, которое выдается Банком России кредитной организации. 2. Физическое или юридическое лицо, предоставляющее ссуду дебитору и имеющее право требовать от дебитора ее возврата или исполнения других обязательств. 3. Получатель кредита, займа, принимающий на себя обязательство, гарантирующий возвращение полученных средств, оплату предоставленного кредита. 4. Совокупность кредитных отношений, форм и методов кредитования, а также сеть кредитных учреждений – кредитная … 5. Финансовая организация, которая сосредотачивает временно свободные денежные средства, предоставляет их во временное пользование, посредничает во взаимных платежах и расчетах между предприятиями, учреждениями и отдельными лицами. 6. Соглашение между двумя или б</w:t>
      </w:r>
      <w:r w:rsidRPr="00E9440F">
        <w:rPr>
          <w:rFonts w:ascii="Times New Roman" w:hAnsi="Times New Roman" w:cs="Times New Roman"/>
          <w:i/>
          <w:sz w:val="26"/>
          <w:szCs w:val="26"/>
        </w:rPr>
        <w:t>о</w:t>
      </w:r>
      <w:r>
        <w:rPr>
          <w:rFonts w:ascii="Times New Roman" w:hAnsi="Times New Roman" w:cs="Times New Roman"/>
          <w:sz w:val="26"/>
          <w:szCs w:val="26"/>
        </w:rPr>
        <w:t>льшим числом лиц, направленное на установление, изменение или прекращение прав и обязанностей в отношениях между сторонами.</w:t>
      </w:r>
    </w:p>
    <w:p w:rsidR="00E9440F" w:rsidRDefault="00E9440F"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форма кредитования без передачи права собственности на товар арендатору.</w:t>
      </w:r>
    </w:p>
    <w:p w:rsidR="00E9440F" w:rsidRDefault="00E9440F"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54"/>
        <w:gridCol w:w="454"/>
        <w:gridCol w:w="454"/>
        <w:gridCol w:w="454"/>
        <w:gridCol w:w="454"/>
        <w:gridCol w:w="454"/>
        <w:gridCol w:w="454"/>
        <w:gridCol w:w="454"/>
        <w:gridCol w:w="454"/>
        <w:gridCol w:w="454"/>
      </w:tblGrid>
      <w:tr w:rsidR="00E9440F" w:rsidTr="00E9440F">
        <w:trPr>
          <w:trHeight w:hRule="exact" w:val="454"/>
          <w:jc w:val="center"/>
        </w:trPr>
        <w:tc>
          <w:tcPr>
            <w:tcW w:w="454" w:type="dxa"/>
            <w:tcBorders>
              <w:top w:val="nil"/>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left w:val="single" w:sz="18" w:space="0" w:color="auto"/>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r>
      <w:tr w:rsidR="00E9440F" w:rsidTr="00E9440F">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r>
      <w:tr w:rsidR="00E9440F" w:rsidTr="00E9440F">
        <w:trPr>
          <w:trHeight w:hRule="exact" w:val="454"/>
          <w:jc w:val="center"/>
        </w:trPr>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left w:val="single" w:sz="18" w:space="0" w:color="auto"/>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r>
      <w:tr w:rsidR="00E9440F" w:rsidTr="00E9440F">
        <w:trPr>
          <w:trHeight w:hRule="exact" w:val="454"/>
          <w:jc w:val="center"/>
        </w:trPr>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top w:val="single" w:sz="4" w:space="0" w:color="auto"/>
              <w:left w:val="single" w:sz="18"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r>
      <w:tr w:rsidR="00E9440F" w:rsidTr="00AD5797">
        <w:trPr>
          <w:trHeight w:hRule="exact" w:val="454"/>
          <w:jc w:val="center"/>
        </w:trPr>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4"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r>
      <w:tr w:rsidR="00E9440F" w:rsidTr="00AD5797">
        <w:trPr>
          <w:trHeight w:hRule="exact" w:val="454"/>
          <w:jc w:val="center"/>
        </w:trPr>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w:t>
            </w:r>
          </w:p>
        </w:tc>
        <w:tc>
          <w:tcPr>
            <w:tcW w:w="454" w:type="dxa"/>
            <w:tcBorders>
              <w:top w:val="single" w:sz="4" w:space="0" w:color="auto"/>
              <w:left w:val="single" w:sz="4" w:space="0" w:color="auto"/>
              <w:bottom w:val="single" w:sz="4"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9440F" w:rsidRDefault="00E9440F" w:rsidP="00F605BB">
            <w:pPr>
              <w:pStyle w:val="5"/>
              <w:shd w:val="clear" w:color="auto" w:fill="auto"/>
              <w:spacing w:before="0" w:line="240" w:lineRule="auto"/>
              <w:ind w:firstLine="0"/>
              <w:rPr>
                <w:rFonts w:ascii="Times New Roman" w:hAnsi="Times New Roman" w:cs="Times New Roman"/>
                <w:sz w:val="26"/>
                <w:szCs w:val="26"/>
              </w:rPr>
            </w:pPr>
          </w:p>
        </w:tc>
      </w:tr>
    </w:tbl>
    <w:p w:rsidR="00E9440F" w:rsidRDefault="00E9440F" w:rsidP="007F14F4">
      <w:pPr>
        <w:pStyle w:val="5"/>
        <w:shd w:val="clear" w:color="auto" w:fill="auto"/>
        <w:spacing w:before="0" w:line="240" w:lineRule="auto"/>
        <w:ind w:firstLine="567"/>
        <w:rPr>
          <w:rFonts w:ascii="Times New Roman" w:hAnsi="Times New Roman" w:cs="Times New Roman"/>
          <w:sz w:val="26"/>
          <w:szCs w:val="26"/>
        </w:rPr>
      </w:pPr>
    </w:p>
    <w:p w:rsidR="00A94A22" w:rsidRDefault="00A94A22"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10.</w:t>
      </w:r>
    </w:p>
    <w:p w:rsidR="00A94A22" w:rsidRDefault="00A94A22"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 Кредит, полученный путем выписки чека или платежного поручения на сумму, превышающую остаток средств на счете. 2. Поручение банка одному или несколькими банками производить по распоряжению и за счет клиента платежи физическому или юридическому лицу в пределах обозначенной суммы на указанных условиях. 3. Документ, формирующийся в торговой точке и удостоверяющий факт осуществления платежа по карточке. 4. Посредническая банковская операция </w:t>
      </w:r>
      <w:proofErr w:type="gramStart"/>
      <w:r>
        <w:rPr>
          <w:rFonts w:ascii="Times New Roman" w:hAnsi="Times New Roman" w:cs="Times New Roman"/>
          <w:sz w:val="26"/>
          <w:szCs w:val="26"/>
        </w:rPr>
        <w:t>по передаче денежных средств от плательщика к получателю через банк с зачислением</w:t>
      </w:r>
      <w:proofErr w:type="gramEnd"/>
      <w:r>
        <w:rPr>
          <w:rFonts w:ascii="Times New Roman" w:hAnsi="Times New Roman" w:cs="Times New Roman"/>
          <w:sz w:val="26"/>
          <w:szCs w:val="26"/>
        </w:rPr>
        <w:t xml:space="preserve"> этих средств на счет получателя. 5. Документ, согласно которому банк обязуется выплатить ограниченную сумму денег названной стороне на указанных в нем условиях. 6. Денежные средства, внесенные вкладчиком на хранение в банк или в другое финансовое учреждение, могут расходоваться по чековой книжке или с помощью банковской карты.</w:t>
      </w:r>
    </w:p>
    <w:p w:rsidR="00A94A22" w:rsidRDefault="00A94A22"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обособленное подразделение, расположенное вне места нахождения кредитной организации и осуществляющее от ее имени все или часть банковских операций, предусмотренных лицензией, выданной этой кредитной организации.</w:t>
      </w:r>
    </w:p>
    <w:p w:rsidR="00A94A22" w:rsidRDefault="00A94A22"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54"/>
        <w:gridCol w:w="454"/>
        <w:gridCol w:w="454"/>
        <w:gridCol w:w="454"/>
        <w:gridCol w:w="454"/>
        <w:gridCol w:w="454"/>
        <w:gridCol w:w="454"/>
        <w:gridCol w:w="454"/>
        <w:gridCol w:w="454"/>
        <w:gridCol w:w="454"/>
        <w:gridCol w:w="454"/>
        <w:gridCol w:w="454"/>
      </w:tblGrid>
      <w:tr w:rsidR="00A94A22" w:rsidTr="00A94A22">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A94A22" w:rsidRDefault="001D5905"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r>
      <w:tr w:rsidR="00A94A22" w:rsidTr="00A94A22">
        <w:trPr>
          <w:trHeight w:hRule="exact" w:val="454"/>
          <w:jc w:val="center"/>
        </w:trPr>
        <w:tc>
          <w:tcPr>
            <w:tcW w:w="454" w:type="dxa"/>
            <w:tcBorders>
              <w:top w:val="single" w:sz="4" w:space="0" w:color="auto"/>
              <w:left w:val="nil"/>
              <w:bottom w:val="nil"/>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r>
      <w:tr w:rsidR="00A94A22" w:rsidTr="00A94A22">
        <w:trPr>
          <w:trHeight w:hRule="exact" w:val="454"/>
          <w:jc w:val="center"/>
        </w:trPr>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top w:val="single" w:sz="4" w:space="0" w:color="auto"/>
              <w:left w:val="single" w:sz="18" w:space="0" w:color="auto"/>
              <w:bottom w:val="single" w:sz="4" w:space="0" w:color="auto"/>
              <w:right w:val="single" w:sz="18"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r>
      <w:tr w:rsidR="00A94A22" w:rsidTr="00A94A22">
        <w:trPr>
          <w:trHeight w:hRule="exact" w:val="454"/>
          <w:jc w:val="center"/>
        </w:trPr>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nil"/>
              <w:bottom w:val="single" w:sz="4" w:space="0" w:color="auto"/>
              <w:right w:val="single" w:sz="18"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r>
      <w:tr w:rsidR="00A94A22" w:rsidTr="00AD5797">
        <w:trPr>
          <w:trHeight w:hRule="exact" w:val="454"/>
          <w:jc w:val="center"/>
        </w:trPr>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18" w:space="0" w:color="auto"/>
              <w:bottom w:val="single" w:sz="4" w:space="0" w:color="auto"/>
              <w:right w:val="single" w:sz="18"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r>
      <w:tr w:rsidR="00A94A22" w:rsidTr="00AD5797">
        <w:trPr>
          <w:trHeight w:hRule="exact" w:val="454"/>
          <w:jc w:val="center"/>
        </w:trPr>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w:t>
            </w:r>
          </w:p>
        </w:tc>
        <w:tc>
          <w:tcPr>
            <w:tcW w:w="454" w:type="dxa"/>
            <w:tcBorders>
              <w:top w:val="single" w:sz="4" w:space="0" w:color="auto"/>
              <w:left w:val="single" w:sz="4" w:space="0" w:color="auto"/>
              <w:bottom w:val="single" w:sz="4" w:space="0" w:color="auto"/>
              <w:right w:val="single" w:sz="18"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A94A22" w:rsidRDefault="00A94A22" w:rsidP="00F605BB">
            <w:pPr>
              <w:pStyle w:val="5"/>
              <w:shd w:val="clear" w:color="auto" w:fill="auto"/>
              <w:spacing w:before="0" w:line="240" w:lineRule="auto"/>
              <w:ind w:firstLine="0"/>
              <w:rPr>
                <w:rFonts w:ascii="Times New Roman" w:hAnsi="Times New Roman" w:cs="Times New Roman"/>
                <w:sz w:val="26"/>
                <w:szCs w:val="26"/>
              </w:rPr>
            </w:pPr>
          </w:p>
        </w:tc>
      </w:tr>
    </w:tbl>
    <w:p w:rsidR="00A94A22" w:rsidRDefault="00A94A22" w:rsidP="007F14F4">
      <w:pPr>
        <w:pStyle w:val="5"/>
        <w:shd w:val="clear" w:color="auto" w:fill="auto"/>
        <w:spacing w:before="0" w:line="240" w:lineRule="auto"/>
        <w:ind w:firstLine="567"/>
        <w:rPr>
          <w:rFonts w:ascii="Times New Roman" w:hAnsi="Times New Roman" w:cs="Times New Roman"/>
          <w:sz w:val="26"/>
          <w:szCs w:val="26"/>
        </w:rPr>
      </w:pPr>
    </w:p>
    <w:p w:rsidR="001D25E1" w:rsidRDefault="001D25E1" w:rsidP="007F14F4">
      <w:pPr>
        <w:pStyle w:val="5"/>
        <w:shd w:val="clear" w:color="auto" w:fill="auto"/>
        <w:spacing w:before="0" w:line="240" w:lineRule="auto"/>
        <w:ind w:firstLine="567"/>
        <w:rPr>
          <w:rFonts w:ascii="Times New Roman" w:hAnsi="Times New Roman" w:cs="Times New Roman"/>
          <w:sz w:val="26"/>
          <w:szCs w:val="26"/>
        </w:rPr>
      </w:pPr>
    </w:p>
    <w:p w:rsidR="00A7661C" w:rsidRDefault="00A7661C">
      <w:pPr>
        <w:rPr>
          <w:rFonts w:ascii="Times New Roman" w:eastAsia="Bookman Old Style" w:hAnsi="Times New Roman" w:cs="Times New Roman"/>
          <w:i/>
          <w:spacing w:val="3"/>
          <w:sz w:val="26"/>
          <w:szCs w:val="26"/>
        </w:rPr>
      </w:pPr>
      <w:r>
        <w:rPr>
          <w:rFonts w:ascii="Times New Roman" w:hAnsi="Times New Roman" w:cs="Times New Roman"/>
          <w:i/>
          <w:sz w:val="26"/>
          <w:szCs w:val="26"/>
        </w:rPr>
        <w:br w:type="page"/>
      </w:r>
    </w:p>
    <w:p w:rsidR="00E61BDC" w:rsidRDefault="00E61BDC"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11.</w:t>
      </w:r>
    </w:p>
    <w:p w:rsidR="00E61BDC" w:rsidRDefault="00E61BDC"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 Передаточная надпись, совершаемая на ценных бумагах с целью передачи прав требования по этим документам или обеспечения каких-либо иных требований. 2. Передача физическим или юридическим лицом финансовых средств или других ценностей в банк – депонирование (банк не использует их в качестве капиталовложений клиента). 3. Финансовое положение предприятия или лица, позволяющее ему своевременно выполнять свое денежные обязательства. 4. Имущество или другие ценности, находящиеся в собственности залогодателя и гарантирующие погашение займа. 5. Должник, предоставивший залог в качестве гарантии о возврате долга. 6.Юридическое лицо, органы исполнительной власти или органы местного самоуправления, несущие от своего имени обязательства перед владельцами ценных бумаг по осуществлению прав, закрепленных этими ценными бумагами. 7. Ограничение на размер ссуды при банковском кредите.</w:t>
      </w:r>
    </w:p>
    <w:p w:rsidR="00E61BDC" w:rsidRDefault="00E61BDC"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форма размещения временно свободных средств, которые используются банкам для проведения финансовых операций.</w:t>
      </w:r>
    </w:p>
    <w:p w:rsidR="00E61BDC" w:rsidRPr="001D25E1" w:rsidRDefault="00E61BDC" w:rsidP="007F14F4">
      <w:pPr>
        <w:pStyle w:val="5"/>
        <w:shd w:val="clear" w:color="auto" w:fill="auto"/>
        <w:spacing w:before="0" w:line="240" w:lineRule="auto"/>
        <w:ind w:firstLine="567"/>
        <w:rPr>
          <w:rFonts w:ascii="Times New Roman" w:hAnsi="Times New Roman" w:cs="Times New Roman"/>
        </w:rPr>
      </w:pPr>
    </w:p>
    <w:tbl>
      <w:tblPr>
        <w:tblStyle w:val="a9"/>
        <w:tblW w:w="0" w:type="auto"/>
        <w:jc w:val="center"/>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E61BDC" w:rsidTr="00BF5C95">
        <w:trPr>
          <w:trHeight w:hRule="exact" w:val="454"/>
          <w:jc w:val="center"/>
        </w:trPr>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top w:val="single" w:sz="4" w:space="0" w:color="auto"/>
              <w:left w:val="single" w:sz="4" w:space="0" w:color="auto"/>
              <w:bottom w:val="single" w:sz="4" w:space="0" w:color="auto"/>
              <w:right w:val="single" w:sz="18"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r>
      <w:tr w:rsidR="00E61BDC" w:rsidTr="00E61BDC">
        <w:trPr>
          <w:trHeight w:hRule="exact" w:val="454"/>
          <w:jc w:val="center"/>
        </w:trPr>
        <w:tc>
          <w:tcPr>
            <w:tcW w:w="454" w:type="dxa"/>
            <w:tcBorders>
              <w:top w:val="nil"/>
              <w:left w:val="nil"/>
              <w:bottom w:val="single" w:sz="4" w:space="0" w:color="auto"/>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right w:val="single" w:sz="18"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r>
      <w:tr w:rsidR="00E61BDC" w:rsidTr="00E61BDC">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top w:val="single" w:sz="4" w:space="0" w:color="auto"/>
              <w:left w:val="nil"/>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18"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r>
      <w:tr w:rsidR="00E61BDC" w:rsidTr="00E61BDC">
        <w:trPr>
          <w:trHeight w:hRule="exact" w:val="454"/>
          <w:jc w:val="center"/>
        </w:trPr>
        <w:tc>
          <w:tcPr>
            <w:tcW w:w="454" w:type="dxa"/>
            <w:tcBorders>
              <w:top w:val="single" w:sz="4" w:space="0" w:color="auto"/>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nil"/>
              <w:bottom w:val="nil"/>
              <w:right w:val="single" w:sz="18"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left w:val="single" w:sz="18"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r>
      <w:tr w:rsidR="00E61BDC" w:rsidTr="00E61BDC">
        <w:trPr>
          <w:trHeight w:hRule="exact" w:val="454"/>
          <w:jc w:val="center"/>
        </w:trPr>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18"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18" w:space="0" w:color="auto"/>
              <w:bottom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r>
      <w:tr w:rsidR="00E61BDC" w:rsidTr="00E61BDC">
        <w:trPr>
          <w:trHeight w:hRule="exact" w:val="454"/>
          <w:jc w:val="center"/>
        </w:trPr>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w:t>
            </w:r>
          </w:p>
        </w:tc>
        <w:tc>
          <w:tcPr>
            <w:tcW w:w="454" w:type="dxa"/>
            <w:tcBorders>
              <w:top w:val="single" w:sz="4" w:space="0" w:color="auto"/>
              <w:left w:val="single" w:sz="4" w:space="0" w:color="auto"/>
              <w:bottom w:val="single" w:sz="4" w:space="0" w:color="auto"/>
              <w:right w:val="single" w:sz="18"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r>
      <w:tr w:rsidR="00E61BDC" w:rsidTr="00E61BDC">
        <w:trPr>
          <w:trHeight w:hRule="exact" w:val="454"/>
          <w:jc w:val="center"/>
        </w:trPr>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7</w:t>
            </w: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E61BDC" w:rsidRDefault="00E61BDC" w:rsidP="00F605BB">
            <w:pPr>
              <w:pStyle w:val="5"/>
              <w:shd w:val="clear" w:color="auto" w:fill="auto"/>
              <w:spacing w:before="0" w:line="240" w:lineRule="auto"/>
              <w:ind w:firstLine="0"/>
              <w:rPr>
                <w:rFonts w:ascii="Times New Roman" w:hAnsi="Times New Roman" w:cs="Times New Roman"/>
                <w:sz w:val="26"/>
                <w:szCs w:val="26"/>
              </w:rPr>
            </w:pPr>
          </w:p>
        </w:tc>
      </w:tr>
    </w:tbl>
    <w:p w:rsidR="00E61BDC" w:rsidRPr="001D25E1" w:rsidRDefault="00E61BDC" w:rsidP="007F14F4">
      <w:pPr>
        <w:pStyle w:val="5"/>
        <w:shd w:val="clear" w:color="auto" w:fill="auto"/>
        <w:spacing w:before="0" w:line="240" w:lineRule="auto"/>
        <w:ind w:firstLine="567"/>
        <w:rPr>
          <w:rFonts w:ascii="Times New Roman" w:hAnsi="Times New Roman" w:cs="Times New Roman"/>
        </w:rPr>
      </w:pPr>
    </w:p>
    <w:p w:rsidR="00E61BDC" w:rsidRDefault="003E6701"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12.</w:t>
      </w:r>
    </w:p>
    <w:p w:rsidR="003E6701" w:rsidRDefault="003E6701"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 Автоматическая кассовая машина, оснащенная процессором, дисплеем, клавиатурой и </w:t>
      </w:r>
      <w:proofErr w:type="spellStart"/>
      <w:r>
        <w:rPr>
          <w:rFonts w:ascii="Times New Roman" w:hAnsi="Times New Roman" w:cs="Times New Roman"/>
          <w:sz w:val="26"/>
          <w:szCs w:val="26"/>
        </w:rPr>
        <w:t>ридером</w:t>
      </w:r>
      <w:proofErr w:type="spellEnd"/>
      <w:r>
        <w:rPr>
          <w:rFonts w:ascii="Times New Roman" w:hAnsi="Times New Roman" w:cs="Times New Roman"/>
          <w:sz w:val="26"/>
          <w:szCs w:val="26"/>
        </w:rPr>
        <w:t>, предназначенная для считывания информации с карточки. 2. Сумма, взимаемая банком с клиента за совершение операций. 3. Форма расчетов по векселям, чекам и другим ценным бумагам, а также по товарным документам. 4. Коммерческие сделки, совершаемые дилерами в помещении банка или финансовой компании. 5. Лицо, внесшее вклад, сторона по договору банковского вклада. 6. Система ставок, определяющих размер оплаты различных услуг или оплаты за совершение определенных действий.</w:t>
      </w:r>
    </w:p>
    <w:p w:rsidR="003E6701" w:rsidRDefault="003E6701"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средства собственного капитала банка и средства вкладчиков, размещенные с целью получения прибыли.</w:t>
      </w:r>
    </w:p>
    <w:p w:rsidR="003E6701" w:rsidRDefault="003E6701"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54"/>
        <w:gridCol w:w="454"/>
        <w:gridCol w:w="454"/>
        <w:gridCol w:w="454"/>
        <w:gridCol w:w="454"/>
        <w:gridCol w:w="454"/>
        <w:gridCol w:w="454"/>
        <w:gridCol w:w="454"/>
        <w:gridCol w:w="454"/>
        <w:gridCol w:w="454"/>
        <w:gridCol w:w="454"/>
      </w:tblGrid>
      <w:tr w:rsidR="003E6701" w:rsidTr="00AD5797">
        <w:trPr>
          <w:trHeight w:hRule="exact" w:val="454"/>
          <w:jc w:val="center"/>
        </w:trPr>
        <w:tc>
          <w:tcPr>
            <w:tcW w:w="454" w:type="dxa"/>
            <w:tcBorders>
              <w:top w:val="nil"/>
              <w:left w:val="nil"/>
              <w:bottom w:val="nil"/>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3E6701" w:rsidRDefault="00AD5797"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top w:val="single" w:sz="18" w:space="0" w:color="auto"/>
              <w:left w:val="single" w:sz="18" w:space="0" w:color="auto"/>
              <w:bottom w:val="single" w:sz="4" w:space="0" w:color="auto"/>
              <w:right w:val="single" w:sz="18"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r>
      <w:tr w:rsidR="003E6701" w:rsidTr="00AD5797">
        <w:trPr>
          <w:trHeight w:hRule="exact" w:val="454"/>
          <w:jc w:val="center"/>
        </w:trPr>
        <w:tc>
          <w:tcPr>
            <w:tcW w:w="454" w:type="dxa"/>
            <w:tcBorders>
              <w:top w:val="nil"/>
              <w:left w:val="nil"/>
              <w:bottom w:val="single" w:sz="4" w:space="0" w:color="auto"/>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nil"/>
              <w:right w:val="single" w:sz="18"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left w:val="single" w:sz="18"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r>
      <w:tr w:rsidR="003E6701" w:rsidTr="00AD5797">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18"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r>
      <w:tr w:rsidR="003E6701" w:rsidTr="003E6701">
        <w:trPr>
          <w:trHeight w:hRule="exact" w:val="454"/>
          <w:jc w:val="center"/>
        </w:trPr>
        <w:tc>
          <w:tcPr>
            <w:tcW w:w="454" w:type="dxa"/>
            <w:tcBorders>
              <w:top w:val="single" w:sz="4" w:space="0" w:color="auto"/>
              <w:left w:val="nil"/>
              <w:bottom w:val="nil"/>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r>
      <w:tr w:rsidR="003E6701" w:rsidTr="00AD5797">
        <w:trPr>
          <w:trHeight w:hRule="exact" w:val="454"/>
          <w:jc w:val="center"/>
        </w:trPr>
        <w:tc>
          <w:tcPr>
            <w:tcW w:w="454" w:type="dxa"/>
            <w:tcBorders>
              <w:top w:val="nil"/>
              <w:left w:val="nil"/>
              <w:bottom w:val="single" w:sz="4" w:space="0" w:color="auto"/>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single" w:sz="18"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F605BB">
            <w:pPr>
              <w:pStyle w:val="5"/>
              <w:shd w:val="clear" w:color="auto" w:fill="auto"/>
              <w:spacing w:before="0" w:line="240" w:lineRule="auto"/>
              <w:ind w:firstLine="0"/>
              <w:rPr>
                <w:rFonts w:ascii="Times New Roman" w:hAnsi="Times New Roman" w:cs="Times New Roman"/>
                <w:sz w:val="26"/>
                <w:szCs w:val="26"/>
              </w:rPr>
            </w:pPr>
          </w:p>
        </w:tc>
      </w:tr>
      <w:tr w:rsidR="003E6701" w:rsidTr="00AD5797">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3E6701" w:rsidRDefault="003E6701" w:rsidP="003E670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w:t>
            </w: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3E670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3E670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E6701" w:rsidRDefault="003E6701" w:rsidP="003E670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3E6701" w:rsidRDefault="003E6701" w:rsidP="003E670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3E6701" w:rsidRDefault="003E6701" w:rsidP="003E6701">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nil"/>
              <w:right w:val="nil"/>
            </w:tcBorders>
          </w:tcPr>
          <w:p w:rsidR="003E6701" w:rsidRDefault="003E6701" w:rsidP="003E670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E6701" w:rsidRDefault="003E6701" w:rsidP="003E670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E6701" w:rsidRDefault="003E6701" w:rsidP="003E670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E6701" w:rsidRDefault="003E6701" w:rsidP="003E670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E6701" w:rsidRDefault="003E6701" w:rsidP="003E670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E6701" w:rsidRDefault="003E6701" w:rsidP="003E670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E6701" w:rsidRDefault="003E6701" w:rsidP="003E6701">
            <w:pPr>
              <w:pStyle w:val="5"/>
              <w:shd w:val="clear" w:color="auto" w:fill="auto"/>
              <w:spacing w:before="0" w:line="240" w:lineRule="auto"/>
              <w:ind w:firstLine="0"/>
              <w:rPr>
                <w:rFonts w:ascii="Times New Roman" w:hAnsi="Times New Roman" w:cs="Times New Roman"/>
                <w:sz w:val="26"/>
                <w:szCs w:val="26"/>
              </w:rPr>
            </w:pPr>
          </w:p>
        </w:tc>
      </w:tr>
    </w:tbl>
    <w:p w:rsidR="003E6701" w:rsidRDefault="00AD5797"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13.</w:t>
      </w:r>
    </w:p>
    <w:p w:rsidR="00AD5797" w:rsidRDefault="00AD5797"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 Разница между ценами товаров, курсами ценных бумаг, процентными ставками, другими показателями. 2. Система взаимных безналичных расчетов за товары, ценные бумаги и оказанные услуги, основанная на учете взаимных финансовых требований и обязательств. 3. Право покупки или продажи акций по фиксированной цене в течение установленного срока. 4. Доход, выплачиваемый по акциям. 5. Период времени биржевого дня, в течение которого совершаются биржевые сделки.</w:t>
      </w:r>
    </w:p>
    <w:p w:rsidR="00AD5797" w:rsidRDefault="00AD5797"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слова – ценная бумага, свидетельствующая о внесении пая в капитал акционерного общества и дающая ее владельцу право на получение дохода.</w:t>
      </w:r>
    </w:p>
    <w:p w:rsidR="00AD5797" w:rsidRDefault="00AD5797"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54"/>
        <w:gridCol w:w="454"/>
        <w:gridCol w:w="454"/>
        <w:gridCol w:w="454"/>
        <w:gridCol w:w="454"/>
        <w:gridCol w:w="454"/>
        <w:gridCol w:w="454"/>
        <w:gridCol w:w="454"/>
        <w:gridCol w:w="454"/>
        <w:gridCol w:w="454"/>
      </w:tblGrid>
      <w:tr w:rsidR="00AD5797" w:rsidTr="00AD5797">
        <w:trPr>
          <w:trHeight w:hRule="exact" w:val="454"/>
          <w:jc w:val="center"/>
        </w:trPr>
        <w:tc>
          <w:tcPr>
            <w:tcW w:w="454" w:type="dxa"/>
            <w:tcBorders>
              <w:top w:val="nil"/>
              <w:left w:val="nil"/>
              <w:bottom w:val="nil"/>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left w:val="single" w:sz="18" w:space="0" w:color="auto"/>
              <w:bottom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r>
      <w:tr w:rsidR="00AD5797" w:rsidTr="00AD5797">
        <w:trPr>
          <w:trHeight w:hRule="exact" w:val="454"/>
          <w:jc w:val="center"/>
        </w:trPr>
        <w:tc>
          <w:tcPr>
            <w:tcW w:w="454" w:type="dxa"/>
            <w:tcBorders>
              <w:top w:val="nil"/>
              <w:left w:val="nil"/>
              <w:bottom w:val="nil"/>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nil"/>
              <w:right w:val="single" w:sz="18"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left w:val="single" w:sz="18"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r>
      <w:tr w:rsidR="00AD5797" w:rsidTr="00AD5797">
        <w:trPr>
          <w:trHeight w:hRule="exact" w:val="454"/>
          <w:jc w:val="center"/>
        </w:trPr>
        <w:tc>
          <w:tcPr>
            <w:tcW w:w="454" w:type="dxa"/>
            <w:tcBorders>
              <w:top w:val="nil"/>
              <w:left w:val="nil"/>
              <w:bottom w:val="nil"/>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bottom w:val="single" w:sz="4" w:space="0" w:color="auto"/>
              <w:right w:val="single" w:sz="18"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r>
      <w:tr w:rsidR="00AD5797" w:rsidTr="00AD5797">
        <w:trPr>
          <w:trHeight w:hRule="exact" w:val="454"/>
          <w:jc w:val="center"/>
        </w:trPr>
        <w:tc>
          <w:tcPr>
            <w:tcW w:w="454" w:type="dxa"/>
            <w:tcBorders>
              <w:top w:val="nil"/>
              <w:left w:val="nil"/>
              <w:bottom w:val="single" w:sz="4" w:space="0" w:color="auto"/>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top w:val="single" w:sz="4" w:space="0" w:color="auto"/>
              <w:left w:val="single" w:sz="18" w:space="0" w:color="auto"/>
              <w:bottom w:val="single" w:sz="4" w:space="0" w:color="auto"/>
              <w:right w:val="single" w:sz="18"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r>
      <w:tr w:rsidR="00AD5797" w:rsidTr="00AD5797">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4" w:space="0" w:color="auto"/>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nil"/>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AD5797" w:rsidRDefault="00AD5797" w:rsidP="00F605BB">
            <w:pPr>
              <w:pStyle w:val="5"/>
              <w:shd w:val="clear" w:color="auto" w:fill="auto"/>
              <w:spacing w:before="0" w:line="240" w:lineRule="auto"/>
              <w:ind w:firstLine="0"/>
              <w:rPr>
                <w:rFonts w:ascii="Times New Roman" w:hAnsi="Times New Roman" w:cs="Times New Roman"/>
                <w:sz w:val="26"/>
                <w:szCs w:val="26"/>
              </w:rPr>
            </w:pPr>
          </w:p>
        </w:tc>
      </w:tr>
    </w:tbl>
    <w:p w:rsidR="00AD5797" w:rsidRDefault="00AD5797" w:rsidP="007F14F4">
      <w:pPr>
        <w:pStyle w:val="5"/>
        <w:shd w:val="clear" w:color="auto" w:fill="auto"/>
        <w:spacing w:before="0" w:line="240" w:lineRule="auto"/>
        <w:ind w:firstLine="567"/>
        <w:rPr>
          <w:rFonts w:ascii="Times New Roman" w:hAnsi="Times New Roman" w:cs="Times New Roman"/>
          <w:sz w:val="26"/>
          <w:szCs w:val="26"/>
        </w:rPr>
      </w:pPr>
    </w:p>
    <w:p w:rsidR="00AD5797" w:rsidRDefault="00AC33F7"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14.</w:t>
      </w:r>
    </w:p>
    <w:p w:rsidR="00AC33F7" w:rsidRDefault="00AC33F7"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 Операция, имеющая целью извлечение доходов путем перепродажи ценных бумаг или валют по более выгодным ценам на том же рынке, но в каком-то будущем периоде, или на других рынках. 2. Регулярно проводимая на фондовых биржах фиксация валютного курса. 3. Ценная бумага, дающая ее владельцу право на покупку некоторого числа акций на определенную будущую дату по определенной цене. 4. Страхование от риска изменения цен путем </w:t>
      </w:r>
      <w:r w:rsidR="009C1C3C">
        <w:rPr>
          <w:rFonts w:ascii="Times New Roman" w:hAnsi="Times New Roman" w:cs="Times New Roman"/>
          <w:sz w:val="26"/>
          <w:szCs w:val="26"/>
        </w:rPr>
        <w:t>занятия на параллельном рынке противоположной позиции. 5. Прекращение действий ценной бумаги после нескольких публикаций в специализированной газете.</w:t>
      </w:r>
    </w:p>
    <w:p w:rsidR="009C1C3C" w:rsidRDefault="009C1C3C"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Зашифрованное слово – предприятие с правами юридического лица, участвующее в формировании оптового рынка товаров, сырья, продукции, ценных бумаг, валюты путем организации и регулирования биржевой торговли, осуществляемой в форме гласных публичных торгов, проводимых </w:t>
      </w:r>
      <w:proofErr w:type="gramStart"/>
      <w:r>
        <w:rPr>
          <w:rFonts w:ascii="Times New Roman" w:hAnsi="Times New Roman" w:cs="Times New Roman"/>
          <w:sz w:val="26"/>
          <w:szCs w:val="26"/>
        </w:rPr>
        <w:t>по</w:t>
      </w:r>
      <w:proofErr w:type="gramEnd"/>
      <w:r>
        <w:rPr>
          <w:rFonts w:ascii="Times New Roman" w:hAnsi="Times New Roman" w:cs="Times New Roman"/>
          <w:sz w:val="26"/>
          <w:szCs w:val="26"/>
        </w:rPr>
        <w:t xml:space="preserve"> установленным биржей правилами.</w:t>
      </w:r>
    </w:p>
    <w:p w:rsidR="009C1C3C" w:rsidRDefault="009C1C3C"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54"/>
        <w:gridCol w:w="454"/>
        <w:gridCol w:w="454"/>
        <w:gridCol w:w="454"/>
        <w:gridCol w:w="454"/>
        <w:gridCol w:w="454"/>
        <w:gridCol w:w="454"/>
        <w:gridCol w:w="454"/>
        <w:gridCol w:w="454"/>
        <w:gridCol w:w="454"/>
      </w:tblGrid>
      <w:tr w:rsidR="009C1C3C" w:rsidTr="00896CBA">
        <w:trPr>
          <w:trHeight w:hRule="exact" w:val="454"/>
          <w:jc w:val="center"/>
        </w:trPr>
        <w:tc>
          <w:tcPr>
            <w:tcW w:w="454" w:type="dxa"/>
            <w:tcBorders>
              <w:top w:val="nil"/>
              <w:left w:val="nil"/>
              <w:bottom w:val="nil"/>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left w:val="single" w:sz="18" w:space="0" w:color="auto"/>
              <w:bottom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r>
      <w:tr w:rsidR="009C1C3C" w:rsidTr="00896CBA">
        <w:trPr>
          <w:trHeight w:hRule="exact" w:val="454"/>
          <w:jc w:val="center"/>
        </w:trPr>
        <w:tc>
          <w:tcPr>
            <w:tcW w:w="454" w:type="dxa"/>
            <w:tcBorders>
              <w:top w:val="nil"/>
              <w:left w:val="nil"/>
              <w:bottom w:val="nil"/>
              <w:right w:val="nil"/>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right w:val="single" w:sz="18"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top w:val="single" w:sz="4" w:space="0" w:color="auto"/>
              <w:left w:val="single" w:sz="18" w:space="0" w:color="auto"/>
              <w:bottom w:val="single" w:sz="4" w:space="0" w:color="auto"/>
              <w:right w:val="single" w:sz="18"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r>
      <w:tr w:rsidR="009C1C3C" w:rsidTr="009C1C3C">
        <w:trPr>
          <w:trHeight w:hRule="exact" w:val="454"/>
          <w:jc w:val="center"/>
        </w:trPr>
        <w:tc>
          <w:tcPr>
            <w:tcW w:w="454" w:type="dxa"/>
            <w:tcBorders>
              <w:top w:val="nil"/>
              <w:left w:val="nil"/>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bottom w:val="single" w:sz="4" w:space="0" w:color="auto"/>
              <w:right w:val="single" w:sz="18"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r>
      <w:tr w:rsidR="009C1C3C" w:rsidTr="009C1C3C">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r>
      <w:tr w:rsidR="009C1C3C" w:rsidTr="009C1C3C">
        <w:trPr>
          <w:trHeight w:hRule="exact" w:val="454"/>
          <w:jc w:val="center"/>
        </w:trPr>
        <w:tc>
          <w:tcPr>
            <w:tcW w:w="454" w:type="dxa"/>
            <w:tcBorders>
              <w:top w:val="single" w:sz="4" w:space="0" w:color="auto"/>
              <w:left w:val="nil"/>
              <w:bottom w:val="nil"/>
              <w:right w:val="nil"/>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single" w:sz="18"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18" w:space="0" w:color="auto"/>
              <w:bottom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9C1C3C" w:rsidRDefault="009C1C3C" w:rsidP="00F605BB">
            <w:pPr>
              <w:pStyle w:val="5"/>
              <w:shd w:val="clear" w:color="auto" w:fill="auto"/>
              <w:spacing w:before="0" w:line="240" w:lineRule="auto"/>
              <w:ind w:firstLine="0"/>
              <w:rPr>
                <w:rFonts w:ascii="Times New Roman" w:hAnsi="Times New Roman" w:cs="Times New Roman"/>
                <w:sz w:val="26"/>
                <w:szCs w:val="26"/>
              </w:rPr>
            </w:pPr>
          </w:p>
        </w:tc>
      </w:tr>
    </w:tbl>
    <w:p w:rsidR="009C1C3C" w:rsidRDefault="009C1C3C" w:rsidP="007F14F4">
      <w:pPr>
        <w:pStyle w:val="5"/>
        <w:shd w:val="clear" w:color="auto" w:fill="auto"/>
        <w:spacing w:before="0" w:line="240" w:lineRule="auto"/>
        <w:ind w:firstLine="567"/>
        <w:rPr>
          <w:rFonts w:ascii="Times New Roman" w:hAnsi="Times New Roman" w:cs="Times New Roman"/>
          <w:sz w:val="26"/>
          <w:szCs w:val="26"/>
        </w:rPr>
      </w:pPr>
    </w:p>
    <w:p w:rsidR="009C1C3C" w:rsidRDefault="001D5905"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15.</w:t>
      </w:r>
    </w:p>
    <w:p w:rsidR="001D5905" w:rsidRDefault="001D5905"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 Ценная бумага, приносящая доход в форме процента, с указанием срока погашения. 2. Выпуск новых ценных бумаг для замещения и погашения ценных бумаг более старых выпусков. 3. Право покупки или продажи акций по фиксированной цене в течение установленного срока. 4. Разница между ценой в настоящий момент и ценой на момент погашения или ценой номинала ценной бумаги. 5. Соглашение о купле-продаже, взаимной передаче прав и обязанностей между участниками биржевой торговли в отношении биржевого товара в ходе торгов. 6. Срочный контракт, срочная сделка.</w:t>
      </w:r>
    </w:p>
    <w:p w:rsidR="001D5905" w:rsidRDefault="001D5905"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финансовый посредник, занимающийся куплей-продажей ценных бумаг за счет и по поручению клиента.</w:t>
      </w:r>
    </w:p>
    <w:p w:rsidR="001D5905" w:rsidRDefault="001D5905"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tblGrid>
      <w:tr w:rsidR="001667D9" w:rsidTr="001667D9">
        <w:trPr>
          <w:trHeight w:hRule="exact" w:val="454"/>
          <w:jc w:val="center"/>
        </w:trPr>
        <w:tc>
          <w:tcPr>
            <w:tcW w:w="454" w:type="dxa"/>
            <w:tcBorders>
              <w:top w:val="nil"/>
              <w:left w:val="nil"/>
              <w:bottom w:val="single" w:sz="4" w:space="0" w:color="auto"/>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top w:val="single" w:sz="18" w:space="0" w:color="auto"/>
              <w:left w:val="single" w:sz="18" w:space="0" w:color="auto"/>
              <w:bottom w:val="single" w:sz="4" w:space="0" w:color="auto"/>
              <w:right w:val="single" w:sz="18"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r>
      <w:tr w:rsidR="001667D9" w:rsidTr="001667D9">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r>
      <w:tr w:rsidR="001667D9" w:rsidTr="001667D9">
        <w:trPr>
          <w:trHeight w:hRule="exact" w:val="454"/>
          <w:jc w:val="center"/>
        </w:trPr>
        <w:tc>
          <w:tcPr>
            <w:tcW w:w="454" w:type="dxa"/>
            <w:tcBorders>
              <w:top w:val="single" w:sz="4" w:space="0" w:color="auto"/>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nil"/>
              <w:bottom w:val="single" w:sz="4" w:space="0" w:color="auto"/>
              <w:right w:val="single" w:sz="18"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left w:val="single" w:sz="18" w:space="0" w:color="auto"/>
              <w:bottom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r>
      <w:tr w:rsidR="001667D9" w:rsidTr="001667D9">
        <w:trPr>
          <w:trHeight w:hRule="exact" w:val="454"/>
          <w:jc w:val="center"/>
        </w:trPr>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r>
      <w:tr w:rsidR="001667D9" w:rsidTr="001667D9">
        <w:trPr>
          <w:trHeight w:hRule="exact" w:val="454"/>
          <w:jc w:val="center"/>
        </w:trPr>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nil"/>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4" w:space="0" w:color="auto"/>
              <w:bottom w:val="single" w:sz="4" w:space="0" w:color="auto"/>
              <w:right w:val="single" w:sz="18"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r>
      <w:tr w:rsidR="001667D9" w:rsidTr="001667D9">
        <w:trPr>
          <w:trHeight w:hRule="exact" w:val="454"/>
          <w:jc w:val="center"/>
        </w:trPr>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w:t>
            </w: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1667D9" w:rsidRDefault="001667D9" w:rsidP="00F605BB">
            <w:pPr>
              <w:pStyle w:val="5"/>
              <w:shd w:val="clear" w:color="auto" w:fill="auto"/>
              <w:spacing w:before="0" w:line="240" w:lineRule="auto"/>
              <w:ind w:firstLine="0"/>
              <w:rPr>
                <w:rFonts w:ascii="Times New Roman" w:hAnsi="Times New Roman" w:cs="Times New Roman"/>
                <w:sz w:val="26"/>
                <w:szCs w:val="26"/>
              </w:rPr>
            </w:pPr>
          </w:p>
        </w:tc>
      </w:tr>
    </w:tbl>
    <w:p w:rsidR="001D5905" w:rsidRDefault="001D5905" w:rsidP="007F14F4">
      <w:pPr>
        <w:pStyle w:val="5"/>
        <w:shd w:val="clear" w:color="auto" w:fill="auto"/>
        <w:spacing w:before="0" w:line="240" w:lineRule="auto"/>
        <w:ind w:firstLine="567"/>
        <w:rPr>
          <w:rFonts w:ascii="Times New Roman" w:hAnsi="Times New Roman" w:cs="Times New Roman"/>
          <w:sz w:val="26"/>
          <w:szCs w:val="26"/>
        </w:rPr>
      </w:pPr>
    </w:p>
    <w:p w:rsidR="006B7C1D" w:rsidRDefault="006B7C1D"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16.</w:t>
      </w:r>
    </w:p>
    <w:p w:rsidR="006B7C1D" w:rsidRDefault="006B7C1D"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 Институт или механизм, который сводит вместе покупателей (предъявителей спроса) и продавцов (поставщиков) конкретного товара. 2. Выраженный в денежной форме ущерб, причиненный одному лицу противоправными действиями другого лица. 3. Соглашение об обмене активов и пассивов на аналогичные активы или пассивы в целях продления или сокращения сроков погашения или в целях повышения или снижения процентной ставки, с тем чтобы максимально увеличить доходы или минимизировать издержки финансирования. 4. Именной документ, составленный на имя определенного грузополучателя. 5. Совокупность процедур по допуску ценных бумаг к обращению на фондовой бирже в порядке, утвержденном организаторами торговли.</w:t>
      </w:r>
    </w:p>
    <w:p w:rsidR="006B7C1D" w:rsidRDefault="006B7C1D"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часть облигационного сертификата, которая при отделении от последнего дает право владельцу на получение процента.</w:t>
      </w:r>
    </w:p>
    <w:p w:rsidR="006B7C1D" w:rsidRDefault="006B7C1D"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54"/>
        <w:gridCol w:w="454"/>
        <w:gridCol w:w="454"/>
        <w:gridCol w:w="454"/>
        <w:gridCol w:w="454"/>
        <w:gridCol w:w="454"/>
        <w:gridCol w:w="454"/>
        <w:gridCol w:w="454"/>
        <w:gridCol w:w="454"/>
        <w:gridCol w:w="454"/>
      </w:tblGrid>
      <w:tr w:rsidR="006B7C1D" w:rsidTr="006B7C1D">
        <w:trPr>
          <w:trHeight w:hRule="exact" w:val="454"/>
          <w:jc w:val="center"/>
        </w:trPr>
        <w:tc>
          <w:tcPr>
            <w:tcW w:w="454" w:type="dxa"/>
            <w:tcBorders>
              <w:top w:val="nil"/>
              <w:left w:val="nil"/>
              <w:bottom w:val="nil"/>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18" w:space="0" w:color="auto"/>
              <w:bottom w:val="single" w:sz="4" w:space="0" w:color="auto"/>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r>
      <w:tr w:rsidR="006B7C1D" w:rsidTr="006B7C1D">
        <w:trPr>
          <w:trHeight w:hRule="exact" w:val="454"/>
          <w:jc w:val="center"/>
        </w:trPr>
        <w:tc>
          <w:tcPr>
            <w:tcW w:w="454" w:type="dxa"/>
            <w:tcBorders>
              <w:top w:val="nil"/>
              <w:left w:val="nil"/>
              <w:bottom w:val="nil"/>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right w:val="single" w:sz="18"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left w:val="single" w:sz="18"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r>
      <w:tr w:rsidR="006B7C1D" w:rsidTr="006B7C1D">
        <w:trPr>
          <w:trHeight w:hRule="exact" w:val="454"/>
          <w:jc w:val="center"/>
        </w:trPr>
        <w:tc>
          <w:tcPr>
            <w:tcW w:w="454" w:type="dxa"/>
            <w:tcBorders>
              <w:top w:val="nil"/>
              <w:left w:val="nil"/>
              <w:bottom w:val="nil"/>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top w:val="single" w:sz="4" w:space="0" w:color="auto"/>
              <w:left w:val="single" w:sz="4" w:space="0" w:color="auto"/>
              <w:bottom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18"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r>
      <w:tr w:rsidR="006B7C1D" w:rsidTr="00DD29BF">
        <w:trPr>
          <w:trHeight w:hRule="exact" w:val="454"/>
          <w:jc w:val="center"/>
        </w:trPr>
        <w:tc>
          <w:tcPr>
            <w:tcW w:w="454" w:type="dxa"/>
            <w:tcBorders>
              <w:top w:val="nil"/>
              <w:left w:val="nil"/>
              <w:bottom w:val="single" w:sz="4" w:space="0" w:color="auto"/>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r>
      <w:tr w:rsidR="006B7C1D" w:rsidTr="00DD29BF">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nil"/>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6B7C1D" w:rsidRDefault="006B7C1D" w:rsidP="00F605BB">
            <w:pPr>
              <w:pStyle w:val="5"/>
              <w:shd w:val="clear" w:color="auto" w:fill="auto"/>
              <w:spacing w:before="0" w:line="240" w:lineRule="auto"/>
              <w:ind w:firstLine="0"/>
              <w:rPr>
                <w:rFonts w:ascii="Times New Roman" w:hAnsi="Times New Roman" w:cs="Times New Roman"/>
                <w:sz w:val="26"/>
                <w:szCs w:val="26"/>
              </w:rPr>
            </w:pPr>
          </w:p>
        </w:tc>
      </w:tr>
    </w:tbl>
    <w:p w:rsidR="006B7C1D" w:rsidRDefault="006B7C1D" w:rsidP="007F14F4">
      <w:pPr>
        <w:pStyle w:val="5"/>
        <w:shd w:val="clear" w:color="auto" w:fill="auto"/>
        <w:spacing w:before="0" w:line="240" w:lineRule="auto"/>
        <w:ind w:firstLine="567"/>
        <w:rPr>
          <w:rFonts w:ascii="Times New Roman" w:hAnsi="Times New Roman" w:cs="Times New Roman"/>
          <w:sz w:val="26"/>
          <w:szCs w:val="26"/>
        </w:rPr>
      </w:pPr>
    </w:p>
    <w:p w:rsidR="006B7C1D" w:rsidRDefault="00DD29BF"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17.</w:t>
      </w:r>
    </w:p>
    <w:p w:rsidR="00DD29BF" w:rsidRDefault="00DD29BF"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 Длительно функционирующие </w:t>
      </w:r>
      <w:proofErr w:type="spellStart"/>
      <w:r>
        <w:rPr>
          <w:rFonts w:ascii="Times New Roman" w:hAnsi="Times New Roman" w:cs="Times New Roman"/>
          <w:sz w:val="26"/>
          <w:szCs w:val="26"/>
        </w:rPr>
        <w:t>внеоборотные</w:t>
      </w:r>
      <w:proofErr w:type="spellEnd"/>
      <w:r>
        <w:rPr>
          <w:rFonts w:ascii="Times New Roman" w:hAnsi="Times New Roman" w:cs="Times New Roman"/>
          <w:sz w:val="26"/>
          <w:szCs w:val="26"/>
        </w:rPr>
        <w:t xml:space="preserve"> активы образуют … капитал. 2. Обладающие полезностью объекты владения или использования физическим или юридическим лицом. 3. Капитал, </w:t>
      </w:r>
      <w:proofErr w:type="gramStart"/>
      <w:r>
        <w:rPr>
          <w:rFonts w:ascii="Times New Roman" w:hAnsi="Times New Roman" w:cs="Times New Roman"/>
          <w:sz w:val="26"/>
          <w:szCs w:val="26"/>
        </w:rPr>
        <w:t>образуемой</w:t>
      </w:r>
      <w:proofErr w:type="gramEnd"/>
      <w:r>
        <w:rPr>
          <w:rFonts w:ascii="Times New Roman" w:hAnsi="Times New Roman" w:cs="Times New Roman"/>
          <w:sz w:val="26"/>
          <w:szCs w:val="26"/>
        </w:rPr>
        <w:t xml:space="preserve"> за счет займов. 4. Совокупность экономических ресурсов, направляемых на капитальное строительство и на воспроизводство основных средств. 5. Капитал акционерного общества, образуемый посредством выпуска акций и облигаций.</w:t>
      </w:r>
    </w:p>
    <w:p w:rsidR="00DD29BF" w:rsidRDefault="00DD29BF"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финансовый план, который используется для оценки результатов будущих операций.</w:t>
      </w:r>
    </w:p>
    <w:p w:rsidR="00DD29BF" w:rsidRDefault="00DD29BF"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54"/>
        <w:gridCol w:w="454"/>
        <w:gridCol w:w="454"/>
        <w:gridCol w:w="454"/>
        <w:gridCol w:w="454"/>
        <w:gridCol w:w="454"/>
        <w:gridCol w:w="454"/>
        <w:gridCol w:w="454"/>
        <w:gridCol w:w="454"/>
        <w:gridCol w:w="454"/>
        <w:gridCol w:w="454"/>
        <w:gridCol w:w="454"/>
        <w:gridCol w:w="454"/>
        <w:gridCol w:w="454"/>
      </w:tblGrid>
      <w:tr w:rsidR="00460986" w:rsidTr="00460986">
        <w:trPr>
          <w:trHeight w:hRule="exact" w:val="454"/>
          <w:jc w:val="center"/>
        </w:trPr>
        <w:tc>
          <w:tcPr>
            <w:tcW w:w="454" w:type="dxa"/>
            <w:tcBorders>
              <w:top w:val="nil"/>
              <w:left w:val="nil"/>
              <w:bottom w:val="nil"/>
              <w:right w:val="nil"/>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top w:val="single" w:sz="18" w:space="0" w:color="auto"/>
              <w:left w:val="single" w:sz="18" w:space="0" w:color="auto"/>
              <w:bottom w:val="single" w:sz="4" w:space="0" w:color="auto"/>
              <w:right w:val="single" w:sz="18"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r>
      <w:tr w:rsidR="00460986" w:rsidTr="00460986">
        <w:trPr>
          <w:trHeight w:hRule="exact" w:val="454"/>
          <w:jc w:val="center"/>
        </w:trPr>
        <w:tc>
          <w:tcPr>
            <w:tcW w:w="454" w:type="dxa"/>
            <w:tcBorders>
              <w:top w:val="nil"/>
              <w:left w:val="nil"/>
              <w:bottom w:val="nil"/>
              <w:right w:val="nil"/>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right w:val="single" w:sz="18"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top w:val="single" w:sz="4" w:space="0" w:color="auto"/>
              <w:left w:val="single" w:sz="18" w:space="0" w:color="auto"/>
              <w:bottom w:val="single" w:sz="4" w:space="0" w:color="auto"/>
              <w:right w:val="single" w:sz="18"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r>
      <w:tr w:rsidR="00460986" w:rsidTr="00460986">
        <w:trPr>
          <w:trHeight w:hRule="exact" w:val="454"/>
          <w:jc w:val="center"/>
        </w:trPr>
        <w:tc>
          <w:tcPr>
            <w:tcW w:w="454" w:type="dxa"/>
            <w:tcBorders>
              <w:top w:val="nil"/>
              <w:left w:val="nil"/>
              <w:bottom w:val="single" w:sz="4" w:space="0" w:color="auto"/>
              <w:right w:val="nil"/>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bottom w:val="single" w:sz="4" w:space="0" w:color="auto"/>
              <w:right w:val="single" w:sz="18"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r>
      <w:tr w:rsidR="00460986" w:rsidTr="00460986">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r>
      <w:tr w:rsidR="00460986" w:rsidTr="00460986">
        <w:trPr>
          <w:trHeight w:hRule="exact" w:val="454"/>
          <w:jc w:val="center"/>
        </w:trPr>
        <w:tc>
          <w:tcPr>
            <w:tcW w:w="454" w:type="dxa"/>
            <w:tcBorders>
              <w:top w:val="single" w:sz="4" w:space="0" w:color="auto"/>
              <w:left w:val="nil"/>
              <w:bottom w:val="nil"/>
              <w:right w:val="nil"/>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single" w:sz="18"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18" w:space="0" w:color="auto"/>
              <w:bottom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460986" w:rsidRDefault="00460986" w:rsidP="00F605BB">
            <w:pPr>
              <w:pStyle w:val="5"/>
              <w:shd w:val="clear" w:color="auto" w:fill="auto"/>
              <w:spacing w:before="0" w:line="240" w:lineRule="auto"/>
              <w:ind w:firstLine="0"/>
              <w:rPr>
                <w:rFonts w:ascii="Times New Roman" w:hAnsi="Times New Roman" w:cs="Times New Roman"/>
                <w:sz w:val="26"/>
                <w:szCs w:val="26"/>
              </w:rPr>
            </w:pPr>
          </w:p>
        </w:tc>
      </w:tr>
    </w:tbl>
    <w:p w:rsidR="00DD29BF" w:rsidRDefault="00DD29BF" w:rsidP="007F14F4">
      <w:pPr>
        <w:pStyle w:val="5"/>
        <w:shd w:val="clear" w:color="auto" w:fill="auto"/>
        <w:spacing w:before="0" w:line="240" w:lineRule="auto"/>
        <w:ind w:firstLine="567"/>
        <w:rPr>
          <w:rFonts w:ascii="Times New Roman" w:hAnsi="Times New Roman" w:cs="Times New Roman"/>
          <w:sz w:val="26"/>
          <w:szCs w:val="26"/>
        </w:rPr>
      </w:pPr>
    </w:p>
    <w:p w:rsidR="00DD29BF" w:rsidRDefault="003A19F4"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18.</w:t>
      </w:r>
    </w:p>
    <w:p w:rsidR="003A19F4" w:rsidRDefault="003A19F4"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 Воссоздание израсходованных факторов производства посредством их последующего производства. 2. Капитал, участвующий и полностью расходуемый в течение одного производственного цикла. 3. Совершенное с корыстной целью противоправное безвозмездное изъятие и (или) обращение чужого имущества, причинившее ущерб собственнику или иному владельцу этого имущества. 4. Имущество или финансовые средства, принадлежащие физическому или юридическому лицу. 5. Часть прибыли акционерного общества, ежегодно распределяемая между акционерами в соответствии с количеством (суммой) и видом акций, находящихся в их владении.</w:t>
      </w:r>
    </w:p>
    <w:p w:rsidR="003A19F4" w:rsidRDefault="003A19F4"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поток денег (или общая сумма денег), поступающий экономическим агентам в виде заработной платы, жалованья, ренты, дивидендов, процентов, предпринимательской прибыли в течение определенного периода.</w:t>
      </w:r>
    </w:p>
    <w:p w:rsidR="003A19F4" w:rsidRDefault="003A19F4"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3A19F4" w:rsidTr="003A19F4">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left w:val="single" w:sz="18" w:space="0" w:color="auto"/>
              <w:bottom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r>
      <w:tr w:rsidR="003A19F4" w:rsidTr="003A19F4">
        <w:trPr>
          <w:trHeight w:hRule="exact" w:val="454"/>
          <w:jc w:val="center"/>
        </w:trPr>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single" w:sz="18"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left w:val="single" w:sz="18"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r>
      <w:tr w:rsidR="003A19F4" w:rsidTr="003A19F4">
        <w:trPr>
          <w:trHeight w:hRule="exact" w:val="454"/>
          <w:jc w:val="center"/>
        </w:trPr>
        <w:tc>
          <w:tcPr>
            <w:tcW w:w="454" w:type="dxa"/>
            <w:tcBorders>
              <w:top w:val="nil"/>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18"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left w:val="single" w:sz="18" w:space="0" w:color="auto"/>
              <w:bottom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r>
      <w:tr w:rsidR="003A19F4" w:rsidTr="003A19F4">
        <w:trPr>
          <w:trHeight w:hRule="exact" w:val="454"/>
          <w:jc w:val="center"/>
        </w:trPr>
        <w:tc>
          <w:tcPr>
            <w:tcW w:w="454" w:type="dxa"/>
            <w:tcBorders>
              <w:top w:val="nil"/>
              <w:left w:val="nil"/>
              <w:bottom w:val="nil"/>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r>
      <w:tr w:rsidR="003A19F4" w:rsidTr="003A19F4">
        <w:trPr>
          <w:trHeight w:hRule="exact" w:val="454"/>
          <w:jc w:val="center"/>
        </w:trPr>
        <w:tc>
          <w:tcPr>
            <w:tcW w:w="454" w:type="dxa"/>
            <w:tcBorders>
              <w:top w:val="nil"/>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single" w:sz="18"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18" w:space="0" w:color="auto"/>
              <w:bottom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3A19F4" w:rsidRDefault="003A19F4" w:rsidP="00F605BB">
            <w:pPr>
              <w:pStyle w:val="5"/>
              <w:shd w:val="clear" w:color="auto" w:fill="auto"/>
              <w:spacing w:before="0" w:line="240" w:lineRule="auto"/>
              <w:ind w:firstLine="0"/>
              <w:rPr>
                <w:rFonts w:ascii="Times New Roman" w:hAnsi="Times New Roman" w:cs="Times New Roman"/>
                <w:sz w:val="26"/>
                <w:szCs w:val="26"/>
              </w:rPr>
            </w:pPr>
          </w:p>
        </w:tc>
      </w:tr>
    </w:tbl>
    <w:p w:rsidR="003A19F4" w:rsidRDefault="003A19F4" w:rsidP="007F14F4">
      <w:pPr>
        <w:pStyle w:val="5"/>
        <w:shd w:val="clear" w:color="auto" w:fill="auto"/>
        <w:spacing w:before="0" w:line="240" w:lineRule="auto"/>
        <w:ind w:firstLine="567"/>
        <w:rPr>
          <w:rFonts w:ascii="Times New Roman" w:hAnsi="Times New Roman" w:cs="Times New Roman"/>
          <w:sz w:val="26"/>
          <w:szCs w:val="26"/>
        </w:rPr>
      </w:pPr>
    </w:p>
    <w:p w:rsidR="00270550" w:rsidRDefault="00270550"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19.</w:t>
      </w:r>
    </w:p>
    <w:p w:rsidR="00270550" w:rsidRDefault="00270550"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1. Оценка будущей тенденции, с помощью исследования и анализа доступной информации. 2. Намеченная на определенный период работа с указанием ее целей, содержания, объема, методов, последовательности и сроков выполнения. 3. Наиболее общий план действий. 4. Набор мер и выбор способов бухгалтерского учета, направленного на законное снижение налогового бремени, – … планирование. 5. Процесс оценки и выбора проекта капитальных вложений, а также его формализация в виде бюджета или финансового плана – … планирование. 6. План … – ожидаемая выручка от продаж за планируемый период. 7. Совокупность приемов и способов, используемых для расчета плановых показателей и плана в целом, – … планирования. 8. Проект финансового будущего компании – … план. 9. Четко фиксированные в своей последовательности способы поведения, ориентированные на достижение конкретных целей, являющихся звеньями реализации стратегических целей. 10. Результат научных исследований о возможных направлениях будущего развития экономики и ее отдельных сегментов – … прогноз. 11. Главные задачи, которые ставит перед собой предприятие при производстве товаров и услуг, – … фирмы. 12. Финансовый план, который используется для оценки результатов будущих операций.</w:t>
      </w:r>
    </w:p>
    <w:p w:rsidR="00270550" w:rsidRDefault="00270550"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разработка планов, определяющих будущее состояние экономической системы, путей, способов и средств его достижения.</w:t>
      </w:r>
    </w:p>
    <w:p w:rsidR="00270550" w:rsidRDefault="00270550"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54"/>
        <w:gridCol w:w="454"/>
        <w:gridCol w:w="482"/>
        <w:gridCol w:w="482"/>
        <w:gridCol w:w="454"/>
        <w:gridCol w:w="454"/>
        <w:gridCol w:w="454"/>
        <w:gridCol w:w="454"/>
        <w:gridCol w:w="454"/>
        <w:gridCol w:w="454"/>
        <w:gridCol w:w="454"/>
        <w:gridCol w:w="454"/>
        <w:gridCol w:w="454"/>
        <w:gridCol w:w="454"/>
        <w:gridCol w:w="454"/>
      </w:tblGrid>
      <w:tr w:rsidR="00004EA5" w:rsidTr="00004EA5">
        <w:trPr>
          <w:trHeight w:hRule="exact" w:val="454"/>
          <w:jc w:val="center"/>
        </w:trPr>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left w:val="single" w:sz="18" w:space="0" w:color="auto"/>
              <w:bottom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4"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top w:val="single" w:sz="4" w:space="0" w:color="auto"/>
              <w:left w:val="single" w:sz="4" w:space="0" w:color="auto"/>
              <w:bottom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left w:val="single" w:sz="18"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w:t>
            </w: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7</w:t>
            </w: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8</w:t>
            </w: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single" w:sz="4" w:space="0" w:color="auto"/>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nil"/>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9</w:t>
            </w: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10</w:t>
            </w: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11</w:t>
            </w: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nil"/>
              <w:bottom w:val="nil"/>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12</w:t>
            </w:r>
          </w:p>
        </w:tc>
        <w:tc>
          <w:tcPr>
            <w:tcW w:w="454" w:type="dxa"/>
            <w:tcBorders>
              <w:top w:val="single" w:sz="4" w:space="0" w:color="auto"/>
              <w:left w:val="single" w:sz="4" w:space="0" w:color="auto"/>
              <w:bottom w:val="single" w:sz="4"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F605BB">
            <w:pPr>
              <w:pStyle w:val="5"/>
              <w:shd w:val="clear" w:color="auto" w:fill="auto"/>
              <w:spacing w:before="0" w:line="240" w:lineRule="auto"/>
              <w:ind w:firstLine="0"/>
              <w:rPr>
                <w:rFonts w:ascii="Times New Roman" w:hAnsi="Times New Roman" w:cs="Times New Roman"/>
                <w:sz w:val="26"/>
                <w:szCs w:val="26"/>
              </w:rPr>
            </w:pPr>
          </w:p>
        </w:tc>
      </w:tr>
    </w:tbl>
    <w:p w:rsidR="00270550" w:rsidRDefault="00270550" w:rsidP="007F14F4">
      <w:pPr>
        <w:pStyle w:val="5"/>
        <w:shd w:val="clear" w:color="auto" w:fill="auto"/>
        <w:spacing w:before="0" w:line="240" w:lineRule="auto"/>
        <w:ind w:firstLine="567"/>
        <w:rPr>
          <w:rFonts w:ascii="Times New Roman" w:hAnsi="Times New Roman" w:cs="Times New Roman"/>
          <w:sz w:val="26"/>
          <w:szCs w:val="26"/>
        </w:rPr>
      </w:pPr>
    </w:p>
    <w:p w:rsidR="00270550" w:rsidRDefault="00004EA5"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20.</w:t>
      </w:r>
    </w:p>
    <w:p w:rsidR="00004EA5" w:rsidRDefault="00004EA5"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 Финансовый контроль, осуществляемый после совершения финансовых операций. 2. Система обязательных контрольных действий по документальной и фактической проверке. 3. Финансовый контроль, который проводится либо в силу требований законодательства, либо решения компетентных государственных органов. 4. Финансовый контроль, который проводится до совершения операций по образования, распределения и использованию денежных средств. 5. Государственный финансовый контроль, посредством которого в процессе составления проекта бюджета, его рассмотрения и составления отчета о его исполнения проверяется формирование, распределение и использование бюджетных средств. 6. Форма деятельности государственных органов по обеспечению законности. 7. Регламентированная нормами права деятельность субъектов контроля по проверке своевременности и точности финансового планирования, полноты поступления доходов в фонды денежных средств, правильности и эффективности их использования – </w:t>
      </w:r>
      <w:proofErr w:type="gramStart"/>
      <w:r>
        <w:rPr>
          <w:rFonts w:ascii="Times New Roman" w:hAnsi="Times New Roman" w:cs="Times New Roman"/>
          <w:sz w:val="26"/>
          <w:szCs w:val="26"/>
        </w:rPr>
        <w:t>финансовый</w:t>
      </w:r>
      <w:proofErr w:type="gramEnd"/>
      <w:r>
        <w:rPr>
          <w:rFonts w:ascii="Times New Roman" w:hAnsi="Times New Roman" w:cs="Times New Roman"/>
          <w:sz w:val="26"/>
          <w:szCs w:val="26"/>
        </w:rPr>
        <w:t xml:space="preserve"> … 8. </w:t>
      </w:r>
      <w:proofErr w:type="gramStart"/>
      <w:r>
        <w:rPr>
          <w:rFonts w:ascii="Times New Roman" w:hAnsi="Times New Roman" w:cs="Times New Roman"/>
          <w:sz w:val="26"/>
          <w:szCs w:val="26"/>
        </w:rPr>
        <w:t>Организованная на экономическом субъекте в интересах его собственников и регламентированная его внутренними документами система контроля за соблюдением установленного порядка ведения бухгалтерского учета и надежностью функционирования системы внутреннего контроля – внутренний …</w:t>
      </w:r>
      <w:proofErr w:type="gramEnd"/>
    </w:p>
    <w:p w:rsidR="00004EA5" w:rsidRDefault="00004EA5"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единичное контрольное действие или исследование состояния дел на определенном участке деятельности.</w:t>
      </w:r>
    </w:p>
    <w:p w:rsidR="00004EA5" w:rsidRDefault="00004EA5"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82"/>
        <w:gridCol w:w="482"/>
        <w:gridCol w:w="454"/>
        <w:gridCol w:w="454"/>
        <w:gridCol w:w="454"/>
        <w:gridCol w:w="454"/>
        <w:gridCol w:w="454"/>
        <w:gridCol w:w="454"/>
        <w:gridCol w:w="454"/>
        <w:gridCol w:w="454"/>
        <w:gridCol w:w="454"/>
        <w:gridCol w:w="454"/>
        <w:gridCol w:w="454"/>
        <w:gridCol w:w="454"/>
        <w:gridCol w:w="454"/>
        <w:gridCol w:w="454"/>
        <w:gridCol w:w="454"/>
        <w:gridCol w:w="454"/>
      </w:tblGrid>
      <w:tr w:rsidR="00004EA5" w:rsidTr="00004EA5">
        <w:trPr>
          <w:trHeight w:hRule="exact" w:val="454"/>
          <w:jc w:val="center"/>
        </w:trPr>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left w:val="single" w:sz="18" w:space="0" w:color="auto"/>
              <w:bottom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left w:val="single" w:sz="18"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left w:val="single" w:sz="18" w:space="0" w:color="auto"/>
              <w:bottom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nil"/>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w:t>
            </w: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7</w:t>
            </w:r>
          </w:p>
        </w:tc>
        <w:tc>
          <w:tcPr>
            <w:tcW w:w="454" w:type="dxa"/>
            <w:tcBorders>
              <w:left w:val="single" w:sz="18"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8</w:t>
            </w:r>
          </w:p>
        </w:tc>
        <w:tc>
          <w:tcPr>
            <w:tcW w:w="454" w:type="dxa"/>
            <w:tcBorders>
              <w:left w:val="single" w:sz="18"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r>
    </w:tbl>
    <w:p w:rsidR="00004EA5" w:rsidRDefault="00004EA5" w:rsidP="007F14F4">
      <w:pPr>
        <w:pStyle w:val="5"/>
        <w:shd w:val="clear" w:color="auto" w:fill="auto"/>
        <w:spacing w:before="0" w:line="240" w:lineRule="auto"/>
        <w:ind w:firstLine="567"/>
        <w:rPr>
          <w:rFonts w:ascii="Times New Roman" w:hAnsi="Times New Roman" w:cs="Times New Roman"/>
          <w:sz w:val="26"/>
          <w:szCs w:val="26"/>
        </w:rPr>
      </w:pPr>
    </w:p>
    <w:p w:rsidR="00004EA5" w:rsidRDefault="00004EA5"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21.</w:t>
      </w:r>
    </w:p>
    <w:p w:rsidR="00004EA5" w:rsidRDefault="00004EA5"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 … валюты – установление рыночного валютного курса либо курса, определяемого Банком России и нормативно-правовыми актами Правительства РФ. 2. </w:t>
      </w:r>
      <w:proofErr w:type="gramStart"/>
      <w:r>
        <w:rPr>
          <w:rFonts w:ascii="Times New Roman" w:hAnsi="Times New Roman" w:cs="Times New Roman"/>
          <w:sz w:val="26"/>
          <w:szCs w:val="26"/>
        </w:rPr>
        <w:t>Валютная</w:t>
      </w:r>
      <w:proofErr w:type="gramEnd"/>
      <w:r>
        <w:rPr>
          <w:rFonts w:ascii="Times New Roman" w:hAnsi="Times New Roman" w:cs="Times New Roman"/>
          <w:sz w:val="26"/>
          <w:szCs w:val="26"/>
        </w:rPr>
        <w:t xml:space="preserve"> … – исключительное право государства на операции с иностранной валюте. 3. Составная часть экономической и внешнеэкономической политики государства, предоставляющая линию действий государства внутри и вне страны, проводимую посредством воздействия на валюту, валютный курс, валютные операции – валютная … 4. Валютные … – способ реализации обязатель</w:t>
      </w:r>
      <w:proofErr w:type="gramStart"/>
      <w:r>
        <w:rPr>
          <w:rFonts w:ascii="Times New Roman" w:hAnsi="Times New Roman" w:cs="Times New Roman"/>
          <w:sz w:val="26"/>
          <w:szCs w:val="26"/>
        </w:rPr>
        <w:t>ств ст</w:t>
      </w:r>
      <w:proofErr w:type="gramEnd"/>
      <w:r>
        <w:rPr>
          <w:rFonts w:ascii="Times New Roman" w:hAnsi="Times New Roman" w:cs="Times New Roman"/>
          <w:sz w:val="26"/>
          <w:szCs w:val="26"/>
        </w:rPr>
        <w:t xml:space="preserve">орон по международным соглашениям. 5. Стоимостное соотношение двух валют при их обмене – </w:t>
      </w:r>
      <w:proofErr w:type="gramStart"/>
      <w:r>
        <w:rPr>
          <w:rFonts w:ascii="Times New Roman" w:hAnsi="Times New Roman" w:cs="Times New Roman"/>
          <w:sz w:val="26"/>
          <w:szCs w:val="26"/>
        </w:rPr>
        <w:t>валютный</w:t>
      </w:r>
      <w:proofErr w:type="gramEnd"/>
      <w:r>
        <w:rPr>
          <w:rFonts w:ascii="Times New Roman" w:hAnsi="Times New Roman" w:cs="Times New Roman"/>
          <w:sz w:val="26"/>
          <w:szCs w:val="26"/>
        </w:rPr>
        <w:t xml:space="preserve"> … 6. Денежная единица страны, участвующей в международном экономическом обмене и других отношениях, связанных с денежными расчетами.  7. </w:t>
      </w:r>
      <w:proofErr w:type="gramStart"/>
      <w:r>
        <w:rPr>
          <w:rFonts w:ascii="Times New Roman" w:hAnsi="Times New Roman" w:cs="Times New Roman"/>
          <w:sz w:val="26"/>
          <w:szCs w:val="26"/>
        </w:rPr>
        <w:t>Валютное</w:t>
      </w:r>
      <w:proofErr w:type="gramEnd"/>
      <w:r>
        <w:rPr>
          <w:rFonts w:ascii="Times New Roman" w:hAnsi="Times New Roman" w:cs="Times New Roman"/>
          <w:sz w:val="26"/>
          <w:szCs w:val="26"/>
        </w:rPr>
        <w:t xml:space="preserve"> … –  деятельность государственных органов по управлению обращением валюты, контролю за валютными операциями, воздействию на валютный курс национальной валюты, ограничению использования иностранной валюты. 8. Поступление иностранной валюты за счет экспорта товаров и услуг, а также от международных кредитов – </w:t>
      </w:r>
      <w:proofErr w:type="gramStart"/>
      <w:r>
        <w:rPr>
          <w:rFonts w:ascii="Times New Roman" w:hAnsi="Times New Roman" w:cs="Times New Roman"/>
          <w:sz w:val="26"/>
          <w:szCs w:val="26"/>
        </w:rPr>
        <w:t>валютная</w:t>
      </w:r>
      <w:proofErr w:type="gramEnd"/>
      <w:r>
        <w:rPr>
          <w:rFonts w:ascii="Times New Roman" w:hAnsi="Times New Roman" w:cs="Times New Roman"/>
          <w:sz w:val="26"/>
          <w:szCs w:val="26"/>
        </w:rPr>
        <w:t xml:space="preserve"> …</w:t>
      </w:r>
    </w:p>
    <w:p w:rsidR="00004EA5" w:rsidRDefault="00004EA5"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юридическое или физическое лицо, занимающееся ввозом товара из-за границы.</w:t>
      </w:r>
    </w:p>
    <w:p w:rsidR="00004EA5" w:rsidRDefault="00004EA5"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82"/>
        <w:gridCol w:w="482"/>
        <w:gridCol w:w="454"/>
        <w:gridCol w:w="454"/>
        <w:gridCol w:w="454"/>
        <w:gridCol w:w="454"/>
        <w:gridCol w:w="454"/>
        <w:gridCol w:w="454"/>
        <w:gridCol w:w="454"/>
        <w:gridCol w:w="454"/>
        <w:gridCol w:w="454"/>
        <w:gridCol w:w="454"/>
        <w:gridCol w:w="454"/>
        <w:gridCol w:w="454"/>
        <w:gridCol w:w="454"/>
        <w:gridCol w:w="454"/>
        <w:gridCol w:w="454"/>
        <w:gridCol w:w="454"/>
      </w:tblGrid>
      <w:tr w:rsidR="00004EA5" w:rsidTr="00004EA5">
        <w:trPr>
          <w:trHeight w:hRule="exact" w:val="454"/>
          <w:jc w:val="center"/>
        </w:trPr>
        <w:tc>
          <w:tcPr>
            <w:tcW w:w="454" w:type="dxa"/>
            <w:tcBorders>
              <w:top w:val="nil"/>
              <w:left w:val="nil"/>
              <w:bottom w:val="nil"/>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left w:val="single" w:sz="18"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left w:val="single" w:sz="18" w:space="0" w:color="auto"/>
              <w:bottom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left w:val="single" w:sz="18"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4"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w:t>
            </w: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nil"/>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7</w:t>
            </w:r>
          </w:p>
        </w:tc>
        <w:tc>
          <w:tcPr>
            <w:tcW w:w="454" w:type="dxa"/>
            <w:tcBorders>
              <w:top w:val="single" w:sz="4" w:space="0" w:color="auto"/>
              <w:left w:val="single" w:sz="18"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r>
      <w:tr w:rsidR="00004EA5" w:rsidTr="00004EA5">
        <w:trPr>
          <w:trHeight w:hRule="exact" w:val="454"/>
          <w:jc w:val="center"/>
        </w:trPr>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8</w:t>
            </w:r>
          </w:p>
        </w:tc>
        <w:tc>
          <w:tcPr>
            <w:tcW w:w="454" w:type="dxa"/>
            <w:tcBorders>
              <w:top w:val="single" w:sz="4" w:space="0" w:color="auto"/>
              <w:left w:val="single" w:sz="4" w:space="0" w:color="auto"/>
              <w:bottom w:val="single" w:sz="4"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004EA5" w:rsidRDefault="00004EA5" w:rsidP="00654911">
            <w:pPr>
              <w:pStyle w:val="5"/>
              <w:shd w:val="clear" w:color="auto" w:fill="auto"/>
              <w:spacing w:before="0" w:line="240" w:lineRule="auto"/>
              <w:ind w:firstLine="0"/>
              <w:rPr>
                <w:rFonts w:ascii="Times New Roman" w:hAnsi="Times New Roman" w:cs="Times New Roman"/>
                <w:sz w:val="26"/>
                <w:szCs w:val="26"/>
              </w:rPr>
            </w:pPr>
          </w:p>
        </w:tc>
      </w:tr>
    </w:tbl>
    <w:p w:rsidR="00004EA5" w:rsidRDefault="00004EA5" w:rsidP="007F14F4">
      <w:pPr>
        <w:pStyle w:val="5"/>
        <w:shd w:val="clear" w:color="auto" w:fill="auto"/>
        <w:spacing w:before="0" w:line="240" w:lineRule="auto"/>
        <w:ind w:firstLine="567"/>
        <w:rPr>
          <w:rFonts w:ascii="Times New Roman" w:hAnsi="Times New Roman" w:cs="Times New Roman"/>
          <w:sz w:val="26"/>
          <w:szCs w:val="26"/>
        </w:rPr>
      </w:pPr>
    </w:p>
    <w:p w:rsidR="00A7661C" w:rsidRDefault="00A7661C">
      <w:pPr>
        <w:rPr>
          <w:rFonts w:ascii="Times New Roman" w:eastAsia="Bookman Old Style" w:hAnsi="Times New Roman" w:cs="Times New Roman"/>
          <w:i/>
          <w:spacing w:val="3"/>
          <w:sz w:val="26"/>
          <w:szCs w:val="26"/>
        </w:rPr>
      </w:pPr>
      <w:r>
        <w:rPr>
          <w:rFonts w:ascii="Times New Roman" w:hAnsi="Times New Roman" w:cs="Times New Roman"/>
          <w:i/>
          <w:sz w:val="26"/>
          <w:szCs w:val="26"/>
        </w:rPr>
        <w:br w:type="page"/>
      </w:r>
    </w:p>
    <w:p w:rsidR="00004EA5" w:rsidRDefault="00004EA5" w:rsidP="007F14F4">
      <w:pPr>
        <w:pStyle w:val="5"/>
        <w:shd w:val="clear" w:color="auto" w:fill="auto"/>
        <w:spacing w:before="0" w:line="240" w:lineRule="auto"/>
        <w:ind w:firstLine="567"/>
        <w:rPr>
          <w:rFonts w:ascii="Times New Roman" w:hAnsi="Times New Roman" w:cs="Times New Roman"/>
          <w:i/>
          <w:sz w:val="26"/>
          <w:szCs w:val="26"/>
        </w:rPr>
      </w:pPr>
      <w:r>
        <w:rPr>
          <w:rFonts w:ascii="Times New Roman" w:hAnsi="Times New Roman" w:cs="Times New Roman"/>
          <w:i/>
          <w:sz w:val="26"/>
          <w:szCs w:val="26"/>
        </w:rPr>
        <w:t>Криптограмма № 22.</w:t>
      </w:r>
    </w:p>
    <w:p w:rsidR="00004EA5" w:rsidRDefault="00004EA5"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 Базовый документ валютного контроля, содержащий изложенные в стандартизированной форме сведения о внешнеэкономической сделке, необходимые для </w:t>
      </w:r>
      <w:proofErr w:type="gramStart"/>
      <w:r>
        <w:rPr>
          <w:rFonts w:ascii="Times New Roman" w:hAnsi="Times New Roman" w:cs="Times New Roman"/>
          <w:sz w:val="26"/>
          <w:szCs w:val="26"/>
        </w:rPr>
        <w:t xml:space="preserve">контроля </w:t>
      </w:r>
      <w:r w:rsidR="004001AE">
        <w:rPr>
          <w:rFonts w:ascii="Times New Roman" w:hAnsi="Times New Roman" w:cs="Times New Roman"/>
          <w:sz w:val="26"/>
          <w:szCs w:val="26"/>
        </w:rPr>
        <w:t>за</w:t>
      </w:r>
      <w:proofErr w:type="gramEnd"/>
      <w:r w:rsidR="004001AE">
        <w:rPr>
          <w:rFonts w:ascii="Times New Roman" w:hAnsi="Times New Roman" w:cs="Times New Roman"/>
          <w:sz w:val="26"/>
          <w:szCs w:val="26"/>
        </w:rPr>
        <w:t xml:space="preserve"> валютными поступлениями, – паспорт … сделки. 2. Пределы колебания валютного курса, устанавливаемые и поддерживаемые Банком России посредством закупок и продажи валюты, – </w:t>
      </w:r>
      <w:proofErr w:type="gramStart"/>
      <w:r w:rsidR="004001AE">
        <w:rPr>
          <w:rFonts w:ascii="Times New Roman" w:hAnsi="Times New Roman" w:cs="Times New Roman"/>
          <w:sz w:val="26"/>
          <w:szCs w:val="26"/>
        </w:rPr>
        <w:t>валютный</w:t>
      </w:r>
      <w:proofErr w:type="gramEnd"/>
      <w:r w:rsidR="004001AE">
        <w:rPr>
          <w:rFonts w:ascii="Times New Roman" w:hAnsi="Times New Roman" w:cs="Times New Roman"/>
          <w:sz w:val="26"/>
          <w:szCs w:val="26"/>
        </w:rPr>
        <w:t xml:space="preserve"> … 3. Вывоз за границу товаров, услуг и капитала для реализации на внешних рынках. 4. Соотношение между денежными единицами различных стран, устанавливаемое по их золотому содержанию или по их покупательной способности. 5. Составная часть валютной политики государства в области организации контроля и надзора за соблюдением законодательства в сфере валютных и внешнеэкономических операций – </w:t>
      </w:r>
      <w:proofErr w:type="gramStart"/>
      <w:r w:rsidR="004001AE">
        <w:rPr>
          <w:rFonts w:ascii="Times New Roman" w:hAnsi="Times New Roman" w:cs="Times New Roman"/>
          <w:sz w:val="26"/>
          <w:szCs w:val="26"/>
        </w:rPr>
        <w:t>валютный</w:t>
      </w:r>
      <w:proofErr w:type="gramEnd"/>
      <w:r w:rsidR="004001AE">
        <w:rPr>
          <w:rFonts w:ascii="Times New Roman" w:hAnsi="Times New Roman" w:cs="Times New Roman"/>
          <w:sz w:val="26"/>
          <w:szCs w:val="26"/>
        </w:rPr>
        <w:t xml:space="preserve"> … 6. </w:t>
      </w:r>
      <w:proofErr w:type="gramStart"/>
      <w:r w:rsidR="004001AE">
        <w:rPr>
          <w:rFonts w:ascii="Times New Roman" w:hAnsi="Times New Roman" w:cs="Times New Roman"/>
          <w:sz w:val="26"/>
          <w:szCs w:val="26"/>
        </w:rPr>
        <w:t>Валютная</w:t>
      </w:r>
      <w:proofErr w:type="gramEnd"/>
      <w:r w:rsidR="004001AE">
        <w:rPr>
          <w:rFonts w:ascii="Times New Roman" w:hAnsi="Times New Roman" w:cs="Times New Roman"/>
          <w:sz w:val="26"/>
          <w:szCs w:val="26"/>
        </w:rPr>
        <w:t xml:space="preserve"> … – документ в виде заявления, предъявляемый таможне и содержащий сведения о перевозимом грузе. 7. Совокупность денежно-кредитных отношений, сложившихся на основе интернационализации хозяйственной жизни и развития мирового рынка, закрепленная в договорных и государственно-правовых нормах, – валютная … 8. Банковский счет, на котором находится иностранная валюта физических и юридических лиц, государственных учреждений, – валютный … 9. Система устойчивых экономических и организационных отношений по операциям купли-продажи иностранных валют и платежных документов в иностранных валютах – </w:t>
      </w:r>
      <w:proofErr w:type="gramStart"/>
      <w:r w:rsidR="004001AE">
        <w:rPr>
          <w:rFonts w:ascii="Times New Roman" w:hAnsi="Times New Roman" w:cs="Times New Roman"/>
          <w:sz w:val="26"/>
          <w:szCs w:val="26"/>
        </w:rPr>
        <w:t>валютный</w:t>
      </w:r>
      <w:proofErr w:type="gramEnd"/>
      <w:r w:rsidR="004001AE">
        <w:rPr>
          <w:rFonts w:ascii="Times New Roman" w:hAnsi="Times New Roman" w:cs="Times New Roman"/>
          <w:sz w:val="26"/>
          <w:szCs w:val="26"/>
        </w:rPr>
        <w:t xml:space="preserve"> …</w:t>
      </w:r>
    </w:p>
    <w:p w:rsidR="004001AE" w:rsidRDefault="004001AE" w:rsidP="007F14F4">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Зашифрованное слово – страна, физическое или юридическое лицо, занимающееся экспортом.</w:t>
      </w:r>
    </w:p>
    <w:p w:rsidR="004001AE" w:rsidRDefault="004001AE" w:rsidP="007F14F4">
      <w:pPr>
        <w:pStyle w:val="5"/>
        <w:shd w:val="clear" w:color="auto" w:fill="auto"/>
        <w:spacing w:before="0" w:line="240" w:lineRule="auto"/>
        <w:ind w:firstLine="567"/>
        <w:rPr>
          <w:rFonts w:ascii="Times New Roman" w:hAnsi="Times New Roman" w:cs="Times New Roman"/>
          <w:sz w:val="26"/>
          <w:szCs w:val="26"/>
        </w:rPr>
      </w:pPr>
    </w:p>
    <w:tbl>
      <w:tblPr>
        <w:tblStyle w:val="a9"/>
        <w:tblW w:w="0" w:type="auto"/>
        <w:jc w:val="center"/>
        <w:tblLook w:val="04A0"/>
      </w:tblPr>
      <w:tblGrid>
        <w:gridCol w:w="454"/>
        <w:gridCol w:w="454"/>
        <w:gridCol w:w="482"/>
        <w:gridCol w:w="482"/>
        <w:gridCol w:w="454"/>
        <w:gridCol w:w="454"/>
        <w:gridCol w:w="454"/>
        <w:gridCol w:w="454"/>
        <w:gridCol w:w="454"/>
        <w:gridCol w:w="454"/>
        <w:gridCol w:w="454"/>
        <w:gridCol w:w="454"/>
        <w:gridCol w:w="454"/>
        <w:gridCol w:w="454"/>
        <w:gridCol w:w="454"/>
      </w:tblGrid>
      <w:tr w:rsidR="004001AE" w:rsidTr="004001AE">
        <w:trPr>
          <w:trHeight w:hRule="exact" w:val="454"/>
          <w:jc w:val="center"/>
        </w:trPr>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18" w:space="0" w:color="auto"/>
              <w:left w:val="single" w:sz="18" w:space="0" w:color="auto"/>
              <w:bottom w:val="single" w:sz="4" w:space="0" w:color="auto"/>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1</w:t>
            </w:r>
          </w:p>
        </w:tc>
        <w:tc>
          <w:tcPr>
            <w:tcW w:w="454" w:type="dxa"/>
            <w:tcBorders>
              <w:left w:val="single" w:sz="18" w:space="0" w:color="auto"/>
              <w:bottom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r>
      <w:tr w:rsidR="004001AE" w:rsidTr="004001AE">
        <w:trPr>
          <w:trHeight w:hRule="exact" w:val="454"/>
          <w:jc w:val="center"/>
        </w:trPr>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single" w:sz="4" w:space="0" w:color="auto"/>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2</w:t>
            </w:r>
          </w:p>
        </w:tc>
        <w:tc>
          <w:tcPr>
            <w:tcW w:w="454" w:type="dxa"/>
            <w:tcBorders>
              <w:left w:val="single" w:sz="18"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r>
      <w:tr w:rsidR="004001AE" w:rsidTr="004001AE">
        <w:trPr>
          <w:trHeight w:hRule="exact" w:val="454"/>
          <w:jc w:val="center"/>
        </w:trPr>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3</w:t>
            </w:r>
          </w:p>
        </w:tc>
        <w:tc>
          <w:tcPr>
            <w:tcW w:w="454" w:type="dxa"/>
            <w:tcBorders>
              <w:top w:val="single" w:sz="4" w:space="0" w:color="auto"/>
              <w:left w:val="single" w:sz="4" w:space="0" w:color="auto"/>
              <w:bottom w:val="single" w:sz="4" w:space="0" w:color="auto"/>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r>
      <w:tr w:rsidR="004001AE" w:rsidTr="004001AE">
        <w:trPr>
          <w:trHeight w:hRule="exact" w:val="454"/>
          <w:jc w:val="center"/>
        </w:trPr>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4</w:t>
            </w:r>
          </w:p>
        </w:tc>
        <w:tc>
          <w:tcPr>
            <w:tcW w:w="454" w:type="dxa"/>
            <w:tcBorders>
              <w:left w:val="single" w:sz="18"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r>
      <w:tr w:rsidR="004001AE" w:rsidTr="004001AE">
        <w:trPr>
          <w:trHeight w:hRule="exact" w:val="454"/>
          <w:jc w:val="center"/>
        </w:trPr>
        <w:tc>
          <w:tcPr>
            <w:tcW w:w="454" w:type="dxa"/>
            <w:tcBorders>
              <w:top w:val="nil"/>
              <w:left w:val="nil"/>
              <w:bottom w:val="single" w:sz="4" w:space="0" w:color="auto"/>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single" w:sz="4" w:space="0" w:color="auto"/>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single" w:sz="4" w:space="0" w:color="auto"/>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5</w:t>
            </w:r>
          </w:p>
        </w:tc>
        <w:tc>
          <w:tcPr>
            <w:tcW w:w="454" w:type="dxa"/>
            <w:tcBorders>
              <w:top w:val="single" w:sz="4" w:space="0" w:color="auto"/>
              <w:left w:val="single" w:sz="18" w:space="0" w:color="auto"/>
              <w:bottom w:val="single" w:sz="4" w:space="0" w:color="auto"/>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r>
      <w:tr w:rsidR="004001AE" w:rsidTr="004001AE">
        <w:trPr>
          <w:trHeight w:hRule="exact" w:val="454"/>
          <w:jc w:val="center"/>
        </w:trPr>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6</w:t>
            </w: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r>
      <w:tr w:rsidR="004001AE" w:rsidTr="004001AE">
        <w:trPr>
          <w:trHeight w:hRule="exact" w:val="454"/>
          <w:jc w:val="center"/>
        </w:trPr>
        <w:tc>
          <w:tcPr>
            <w:tcW w:w="454" w:type="dxa"/>
            <w:tcBorders>
              <w:top w:val="single" w:sz="4" w:space="0" w:color="auto"/>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7</w:t>
            </w:r>
          </w:p>
        </w:tc>
        <w:tc>
          <w:tcPr>
            <w:tcW w:w="482"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r>
      <w:tr w:rsidR="004001AE" w:rsidTr="004001AE">
        <w:trPr>
          <w:trHeight w:hRule="exact" w:val="454"/>
          <w:jc w:val="center"/>
        </w:trPr>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nil"/>
              <w:bottom w:val="nil"/>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8</w:t>
            </w:r>
          </w:p>
        </w:tc>
        <w:tc>
          <w:tcPr>
            <w:tcW w:w="454" w:type="dxa"/>
            <w:tcBorders>
              <w:top w:val="single" w:sz="4" w:space="0" w:color="auto"/>
              <w:left w:val="single" w:sz="4" w:space="0" w:color="auto"/>
              <w:bottom w:val="single" w:sz="4" w:space="0" w:color="auto"/>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4" w:space="0" w:color="auto"/>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left w:val="single" w:sz="18"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single" w:sz="4" w:space="0" w:color="auto"/>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r>
      <w:tr w:rsidR="004001AE" w:rsidTr="004001AE">
        <w:trPr>
          <w:trHeight w:hRule="exact" w:val="454"/>
          <w:jc w:val="center"/>
        </w:trPr>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82" w:type="dxa"/>
            <w:tcBorders>
              <w:top w:val="single" w:sz="4" w:space="0" w:color="auto"/>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nil"/>
              <w:bottom w:val="nil"/>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18" w:space="0" w:color="auto"/>
              <w:bottom w:val="single" w:sz="18" w:space="0" w:color="auto"/>
              <w:right w:val="single" w:sz="18"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r>
              <w:rPr>
                <w:rFonts w:ascii="Times New Roman" w:hAnsi="Times New Roman" w:cs="Times New Roman"/>
                <w:sz w:val="26"/>
                <w:szCs w:val="26"/>
              </w:rPr>
              <w:t>8</w:t>
            </w:r>
          </w:p>
        </w:tc>
        <w:tc>
          <w:tcPr>
            <w:tcW w:w="454" w:type="dxa"/>
            <w:tcBorders>
              <w:left w:val="single" w:sz="18"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single" w:sz="4" w:space="0" w:color="auto"/>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c>
          <w:tcPr>
            <w:tcW w:w="454" w:type="dxa"/>
            <w:tcBorders>
              <w:top w:val="nil"/>
              <w:left w:val="nil"/>
              <w:bottom w:val="nil"/>
              <w:right w:val="nil"/>
            </w:tcBorders>
          </w:tcPr>
          <w:p w:rsidR="004001AE" w:rsidRDefault="004001AE" w:rsidP="00654911">
            <w:pPr>
              <w:pStyle w:val="5"/>
              <w:shd w:val="clear" w:color="auto" w:fill="auto"/>
              <w:spacing w:before="0" w:line="240" w:lineRule="auto"/>
              <w:ind w:firstLine="0"/>
              <w:rPr>
                <w:rFonts w:ascii="Times New Roman" w:hAnsi="Times New Roman" w:cs="Times New Roman"/>
                <w:sz w:val="26"/>
                <w:szCs w:val="26"/>
              </w:rPr>
            </w:pPr>
          </w:p>
        </w:tc>
      </w:tr>
    </w:tbl>
    <w:p w:rsidR="00B81CBC" w:rsidRDefault="00B81CBC" w:rsidP="007F14F4">
      <w:pPr>
        <w:pStyle w:val="5"/>
        <w:shd w:val="clear" w:color="auto" w:fill="auto"/>
        <w:spacing w:before="0" w:line="240" w:lineRule="auto"/>
        <w:ind w:firstLine="567"/>
        <w:rPr>
          <w:rFonts w:ascii="Times New Roman" w:hAnsi="Times New Roman" w:cs="Times New Roman"/>
          <w:sz w:val="26"/>
          <w:szCs w:val="26"/>
        </w:rPr>
      </w:pPr>
    </w:p>
    <w:p w:rsidR="00B81CBC" w:rsidRDefault="00B81CBC">
      <w:pPr>
        <w:rPr>
          <w:rFonts w:ascii="Times New Roman" w:eastAsia="Bookman Old Style" w:hAnsi="Times New Roman" w:cs="Times New Roman"/>
          <w:spacing w:val="3"/>
          <w:sz w:val="26"/>
          <w:szCs w:val="26"/>
        </w:rPr>
      </w:pPr>
      <w:r>
        <w:rPr>
          <w:rFonts w:ascii="Times New Roman" w:hAnsi="Times New Roman" w:cs="Times New Roman"/>
          <w:sz w:val="26"/>
          <w:szCs w:val="26"/>
        </w:rPr>
        <w:br w:type="page"/>
      </w:r>
    </w:p>
    <w:p w:rsidR="004001AE" w:rsidRDefault="00B81CBC" w:rsidP="00B81CBC">
      <w:pPr>
        <w:pStyle w:val="5"/>
        <w:shd w:val="clear" w:color="auto" w:fill="auto"/>
        <w:spacing w:before="0" w:line="240" w:lineRule="auto"/>
        <w:ind w:firstLine="567"/>
        <w:jc w:val="center"/>
        <w:rPr>
          <w:rFonts w:ascii="Times New Roman" w:hAnsi="Times New Roman" w:cs="Times New Roman"/>
          <w:b/>
          <w:i/>
          <w:sz w:val="26"/>
          <w:szCs w:val="26"/>
        </w:rPr>
      </w:pPr>
      <w:r>
        <w:rPr>
          <w:rFonts w:ascii="Times New Roman" w:hAnsi="Times New Roman" w:cs="Times New Roman"/>
          <w:b/>
          <w:i/>
          <w:sz w:val="26"/>
          <w:szCs w:val="26"/>
        </w:rPr>
        <w:t>Список литературы</w:t>
      </w:r>
    </w:p>
    <w:p w:rsidR="00B81CBC" w:rsidRDefault="00B81CBC" w:rsidP="00B81CBC">
      <w:pPr>
        <w:pStyle w:val="5"/>
        <w:shd w:val="clear" w:color="auto" w:fill="auto"/>
        <w:spacing w:before="0" w:line="240" w:lineRule="auto"/>
        <w:ind w:firstLine="567"/>
        <w:jc w:val="center"/>
        <w:rPr>
          <w:rFonts w:ascii="Times New Roman" w:hAnsi="Times New Roman" w:cs="Times New Roman"/>
          <w:b/>
          <w:i/>
          <w:sz w:val="26"/>
          <w:szCs w:val="26"/>
        </w:rPr>
      </w:pPr>
    </w:p>
    <w:p w:rsidR="00C464F1" w:rsidRPr="00B81CBC" w:rsidRDefault="00C464F1" w:rsidP="00C464F1">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1. </w:t>
      </w:r>
      <w:proofErr w:type="spellStart"/>
      <w:r>
        <w:rPr>
          <w:rFonts w:ascii="Times New Roman" w:hAnsi="Times New Roman" w:cs="Times New Roman"/>
          <w:sz w:val="26"/>
          <w:szCs w:val="26"/>
        </w:rPr>
        <w:t>Перекрестова</w:t>
      </w:r>
      <w:proofErr w:type="spellEnd"/>
      <w:r>
        <w:rPr>
          <w:rFonts w:ascii="Times New Roman" w:hAnsi="Times New Roman" w:cs="Times New Roman"/>
          <w:sz w:val="26"/>
          <w:szCs w:val="26"/>
        </w:rPr>
        <w:t xml:space="preserve">, Л.В. Финансы и кредит: практикум: учебное пособие </w:t>
      </w:r>
      <w:r w:rsidRPr="00B81CBC">
        <w:rPr>
          <w:rFonts w:ascii="Times New Roman" w:hAnsi="Times New Roman" w:cs="Times New Roman"/>
          <w:sz w:val="26"/>
          <w:szCs w:val="26"/>
        </w:rPr>
        <w:t>[</w:t>
      </w:r>
      <w:r>
        <w:rPr>
          <w:rFonts w:ascii="Times New Roman" w:hAnsi="Times New Roman" w:cs="Times New Roman"/>
          <w:sz w:val="26"/>
          <w:szCs w:val="26"/>
        </w:rPr>
        <w:t>Текст</w:t>
      </w:r>
      <w:r w:rsidRPr="00B81CBC">
        <w:rPr>
          <w:rFonts w:ascii="Times New Roman" w:hAnsi="Times New Roman" w:cs="Times New Roman"/>
          <w:sz w:val="26"/>
          <w:szCs w:val="26"/>
        </w:rPr>
        <w:t>]</w:t>
      </w:r>
      <w:r>
        <w:rPr>
          <w:rFonts w:ascii="Times New Roman" w:hAnsi="Times New Roman" w:cs="Times New Roman"/>
          <w:sz w:val="26"/>
          <w:szCs w:val="26"/>
        </w:rPr>
        <w:t xml:space="preserve"> / Л.В. </w:t>
      </w:r>
      <w:proofErr w:type="spellStart"/>
      <w:r>
        <w:rPr>
          <w:rFonts w:ascii="Times New Roman" w:hAnsi="Times New Roman" w:cs="Times New Roman"/>
          <w:sz w:val="26"/>
          <w:szCs w:val="26"/>
        </w:rPr>
        <w:t>Перекрестова</w:t>
      </w:r>
      <w:proofErr w:type="spellEnd"/>
      <w:r>
        <w:rPr>
          <w:rFonts w:ascii="Times New Roman" w:hAnsi="Times New Roman" w:cs="Times New Roman"/>
          <w:sz w:val="26"/>
          <w:szCs w:val="26"/>
        </w:rPr>
        <w:t xml:space="preserve">, Н.М. Романенко, Е.С. Старостина. – М.: Издательский центр «Академия». – 2010. – 224 с. </w:t>
      </w:r>
      <w:r>
        <w:rPr>
          <w:rFonts w:ascii="Times New Roman" w:hAnsi="Times New Roman" w:cs="Times New Roman"/>
          <w:sz w:val="26"/>
          <w:szCs w:val="26"/>
          <w:lang w:val="en-US"/>
        </w:rPr>
        <w:t>ISBN</w:t>
      </w:r>
      <w:r w:rsidRPr="00B81CBC">
        <w:rPr>
          <w:rFonts w:ascii="Times New Roman" w:hAnsi="Times New Roman" w:cs="Times New Roman"/>
          <w:sz w:val="26"/>
          <w:szCs w:val="26"/>
        </w:rPr>
        <w:t xml:space="preserve"> 978-5-7695-6454-3/</w:t>
      </w:r>
    </w:p>
    <w:p w:rsidR="00C464F1" w:rsidRPr="00C469A4" w:rsidRDefault="00C464F1" w:rsidP="00C464F1">
      <w:pPr>
        <w:pStyle w:val="5"/>
        <w:shd w:val="clear" w:color="auto" w:fill="auto"/>
        <w:spacing w:before="0" w:line="240" w:lineRule="auto"/>
        <w:ind w:firstLine="567"/>
        <w:rPr>
          <w:rFonts w:ascii="Times New Roman" w:hAnsi="Times New Roman" w:cs="Times New Roman"/>
          <w:sz w:val="26"/>
          <w:szCs w:val="26"/>
        </w:rPr>
      </w:pPr>
      <w:r w:rsidRPr="00361E4C">
        <w:rPr>
          <w:rFonts w:ascii="Times New Roman" w:hAnsi="Times New Roman" w:cs="Times New Roman"/>
          <w:sz w:val="26"/>
          <w:szCs w:val="26"/>
        </w:rPr>
        <w:t>2</w:t>
      </w:r>
      <w:r>
        <w:rPr>
          <w:rFonts w:ascii="Times New Roman" w:hAnsi="Times New Roman" w:cs="Times New Roman"/>
          <w:sz w:val="26"/>
          <w:szCs w:val="26"/>
        </w:rPr>
        <w:t xml:space="preserve">. </w:t>
      </w:r>
      <w:proofErr w:type="spellStart"/>
      <w:r>
        <w:rPr>
          <w:rFonts w:ascii="Times New Roman" w:hAnsi="Times New Roman" w:cs="Times New Roman"/>
          <w:sz w:val="26"/>
          <w:szCs w:val="26"/>
        </w:rPr>
        <w:t>Вожжов</w:t>
      </w:r>
      <w:proofErr w:type="spellEnd"/>
      <w:r>
        <w:rPr>
          <w:rFonts w:ascii="Times New Roman" w:hAnsi="Times New Roman" w:cs="Times New Roman"/>
          <w:sz w:val="26"/>
          <w:szCs w:val="26"/>
        </w:rPr>
        <w:t xml:space="preserve">, А.П. Финансы: Сборник комплексных задач, тестов и ситуаций: учебное пособие </w:t>
      </w:r>
      <w:r w:rsidRPr="00C469A4">
        <w:rPr>
          <w:rFonts w:ascii="Times New Roman" w:hAnsi="Times New Roman" w:cs="Times New Roman"/>
          <w:sz w:val="26"/>
          <w:szCs w:val="26"/>
        </w:rPr>
        <w:t>[</w:t>
      </w:r>
      <w:r>
        <w:rPr>
          <w:rFonts w:ascii="Times New Roman" w:hAnsi="Times New Roman" w:cs="Times New Roman"/>
          <w:sz w:val="26"/>
          <w:szCs w:val="26"/>
        </w:rPr>
        <w:t>Текст</w:t>
      </w:r>
      <w:r w:rsidRPr="00C469A4">
        <w:rPr>
          <w:rFonts w:ascii="Times New Roman" w:hAnsi="Times New Roman" w:cs="Times New Roman"/>
          <w:sz w:val="26"/>
          <w:szCs w:val="26"/>
        </w:rPr>
        <w:t>]</w:t>
      </w:r>
      <w:r>
        <w:rPr>
          <w:rFonts w:ascii="Times New Roman" w:hAnsi="Times New Roman" w:cs="Times New Roman"/>
          <w:sz w:val="26"/>
          <w:szCs w:val="26"/>
        </w:rPr>
        <w:t xml:space="preserve"> / под ред. А.П. </w:t>
      </w:r>
      <w:proofErr w:type="spellStart"/>
      <w:r>
        <w:rPr>
          <w:rFonts w:ascii="Times New Roman" w:hAnsi="Times New Roman" w:cs="Times New Roman"/>
          <w:sz w:val="26"/>
          <w:szCs w:val="26"/>
        </w:rPr>
        <w:t>Вожжова</w:t>
      </w:r>
      <w:proofErr w:type="spellEnd"/>
      <w:r>
        <w:rPr>
          <w:rFonts w:ascii="Times New Roman" w:hAnsi="Times New Roman" w:cs="Times New Roman"/>
          <w:sz w:val="26"/>
          <w:szCs w:val="26"/>
        </w:rPr>
        <w:t xml:space="preserve">. – К.: Знания. – 2005. – 269 с. </w:t>
      </w:r>
      <w:r>
        <w:rPr>
          <w:rFonts w:ascii="Times New Roman" w:hAnsi="Times New Roman" w:cs="Times New Roman"/>
          <w:sz w:val="26"/>
          <w:szCs w:val="26"/>
          <w:lang w:val="en-US"/>
        </w:rPr>
        <w:t>ISBN</w:t>
      </w:r>
      <w:r w:rsidRPr="00C469A4">
        <w:rPr>
          <w:rFonts w:ascii="Times New Roman" w:hAnsi="Times New Roman" w:cs="Times New Roman"/>
          <w:sz w:val="26"/>
          <w:szCs w:val="26"/>
        </w:rPr>
        <w:t xml:space="preserve"> 966-8148-59-2</w:t>
      </w:r>
    </w:p>
    <w:p w:rsidR="00C464F1" w:rsidRDefault="00C464F1" w:rsidP="00C464F1">
      <w:pPr>
        <w:pStyle w:val="5"/>
        <w:shd w:val="clear" w:color="auto" w:fill="auto"/>
        <w:spacing w:before="0" w:line="240" w:lineRule="auto"/>
        <w:ind w:firstLine="567"/>
        <w:rPr>
          <w:rFonts w:ascii="Times New Roman" w:hAnsi="Times New Roman" w:cs="Times New Roman"/>
          <w:sz w:val="26"/>
          <w:szCs w:val="26"/>
        </w:rPr>
      </w:pPr>
      <w:r w:rsidRPr="00C469A4">
        <w:rPr>
          <w:rFonts w:ascii="Times New Roman" w:hAnsi="Times New Roman" w:cs="Times New Roman"/>
          <w:sz w:val="26"/>
          <w:szCs w:val="26"/>
        </w:rPr>
        <w:t>3</w:t>
      </w:r>
      <w:r>
        <w:rPr>
          <w:rFonts w:ascii="Times New Roman" w:hAnsi="Times New Roman" w:cs="Times New Roman"/>
          <w:sz w:val="26"/>
          <w:szCs w:val="26"/>
        </w:rPr>
        <w:t xml:space="preserve">. Жуков, Е.Ф. Деньги. Кредит. Банки. Ценные бумаги. Практикум: учебное пособие </w:t>
      </w:r>
      <w:r w:rsidRPr="00C469A4">
        <w:rPr>
          <w:rFonts w:ascii="Times New Roman" w:hAnsi="Times New Roman" w:cs="Times New Roman"/>
          <w:sz w:val="26"/>
          <w:szCs w:val="26"/>
        </w:rPr>
        <w:t>[</w:t>
      </w:r>
      <w:r>
        <w:rPr>
          <w:rFonts w:ascii="Times New Roman" w:hAnsi="Times New Roman" w:cs="Times New Roman"/>
          <w:sz w:val="26"/>
          <w:szCs w:val="26"/>
        </w:rPr>
        <w:t>Текст</w:t>
      </w:r>
      <w:r w:rsidRPr="00C469A4">
        <w:rPr>
          <w:rFonts w:ascii="Times New Roman" w:hAnsi="Times New Roman" w:cs="Times New Roman"/>
          <w:sz w:val="26"/>
          <w:szCs w:val="26"/>
        </w:rPr>
        <w:t>]</w:t>
      </w:r>
      <w:r>
        <w:rPr>
          <w:rFonts w:ascii="Times New Roman" w:hAnsi="Times New Roman" w:cs="Times New Roman"/>
          <w:sz w:val="26"/>
          <w:szCs w:val="26"/>
        </w:rPr>
        <w:t xml:space="preserve"> / под ред. Е.Ф. Жукова. – 2-е изд., </w:t>
      </w:r>
      <w:proofErr w:type="spellStart"/>
      <w:r>
        <w:rPr>
          <w:rFonts w:ascii="Times New Roman" w:hAnsi="Times New Roman" w:cs="Times New Roman"/>
          <w:sz w:val="26"/>
          <w:szCs w:val="26"/>
        </w:rPr>
        <w:t>перераб</w:t>
      </w:r>
      <w:proofErr w:type="spellEnd"/>
      <w:r>
        <w:rPr>
          <w:rFonts w:ascii="Times New Roman" w:hAnsi="Times New Roman" w:cs="Times New Roman"/>
          <w:sz w:val="26"/>
          <w:szCs w:val="26"/>
        </w:rPr>
        <w:t xml:space="preserve">. и доп. – М.: ЮНИТИ-ДАНА. – 2013. – 431 с. </w:t>
      </w:r>
      <w:r>
        <w:rPr>
          <w:rFonts w:ascii="Times New Roman" w:hAnsi="Times New Roman" w:cs="Times New Roman"/>
          <w:sz w:val="26"/>
          <w:szCs w:val="26"/>
          <w:lang w:val="en-US"/>
        </w:rPr>
        <w:t>ISBN</w:t>
      </w:r>
      <w:r>
        <w:rPr>
          <w:rFonts w:ascii="Times New Roman" w:hAnsi="Times New Roman" w:cs="Times New Roman"/>
          <w:sz w:val="26"/>
          <w:szCs w:val="26"/>
        </w:rPr>
        <w:t xml:space="preserve"> 978-5-238-01340-4</w:t>
      </w:r>
    </w:p>
    <w:p w:rsidR="00C464F1" w:rsidRPr="00C469A4" w:rsidRDefault="00C464F1" w:rsidP="00C464F1">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4. Ковалев, В.В. Курс финансовых вычислений</w:t>
      </w:r>
      <w:r w:rsidRPr="00540225">
        <w:rPr>
          <w:rFonts w:ascii="Times New Roman" w:hAnsi="Times New Roman" w:cs="Times New Roman"/>
          <w:sz w:val="26"/>
          <w:szCs w:val="26"/>
        </w:rPr>
        <w:t xml:space="preserve"> [</w:t>
      </w:r>
      <w:r>
        <w:rPr>
          <w:rFonts w:ascii="Times New Roman" w:hAnsi="Times New Roman" w:cs="Times New Roman"/>
          <w:sz w:val="26"/>
          <w:szCs w:val="26"/>
        </w:rPr>
        <w:t>Текст</w:t>
      </w:r>
      <w:r w:rsidRPr="00540225">
        <w:rPr>
          <w:rFonts w:ascii="Times New Roman" w:hAnsi="Times New Roman" w:cs="Times New Roman"/>
          <w:sz w:val="26"/>
          <w:szCs w:val="26"/>
        </w:rPr>
        <w:t>]</w:t>
      </w:r>
      <w:r>
        <w:rPr>
          <w:rFonts w:ascii="Times New Roman" w:hAnsi="Times New Roman" w:cs="Times New Roman"/>
          <w:sz w:val="26"/>
          <w:szCs w:val="26"/>
        </w:rPr>
        <w:t xml:space="preserve"> / В.В. Ковалев, В.А. Уланов. – 4-е изд., </w:t>
      </w:r>
      <w:proofErr w:type="spellStart"/>
      <w:r>
        <w:rPr>
          <w:rFonts w:ascii="Times New Roman" w:hAnsi="Times New Roman" w:cs="Times New Roman"/>
          <w:sz w:val="26"/>
          <w:szCs w:val="26"/>
        </w:rPr>
        <w:t>перераб</w:t>
      </w:r>
      <w:proofErr w:type="spellEnd"/>
      <w:r>
        <w:rPr>
          <w:rFonts w:ascii="Times New Roman" w:hAnsi="Times New Roman" w:cs="Times New Roman"/>
          <w:sz w:val="26"/>
          <w:szCs w:val="26"/>
        </w:rPr>
        <w:t xml:space="preserve">. и доп. – М.: Проспект. – 2014. – 560 с. </w:t>
      </w:r>
      <w:r w:rsidRPr="00540225">
        <w:rPr>
          <w:rFonts w:ascii="Times New Roman" w:hAnsi="Times New Roman" w:cs="Times New Roman"/>
          <w:sz w:val="26"/>
          <w:szCs w:val="26"/>
        </w:rPr>
        <w:t>ISBN:</w:t>
      </w:r>
      <w:r>
        <w:rPr>
          <w:rFonts w:ascii="Times New Roman" w:hAnsi="Times New Roman" w:cs="Times New Roman"/>
          <w:sz w:val="26"/>
          <w:szCs w:val="26"/>
        </w:rPr>
        <w:t xml:space="preserve"> </w:t>
      </w:r>
      <w:r w:rsidRPr="00540225">
        <w:rPr>
          <w:rFonts w:ascii="Times New Roman" w:hAnsi="Times New Roman" w:cs="Times New Roman"/>
          <w:sz w:val="26"/>
          <w:szCs w:val="26"/>
        </w:rPr>
        <w:t>978-5-392-04174-9</w:t>
      </w:r>
    </w:p>
    <w:p w:rsidR="00C464F1" w:rsidRDefault="00C464F1" w:rsidP="00C464F1">
      <w:pPr>
        <w:pStyle w:val="5"/>
        <w:shd w:val="clear" w:color="auto" w:fill="auto"/>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5. </w:t>
      </w:r>
      <w:proofErr w:type="spellStart"/>
      <w:r>
        <w:rPr>
          <w:rFonts w:ascii="Times New Roman" w:hAnsi="Times New Roman" w:cs="Times New Roman"/>
          <w:sz w:val="26"/>
          <w:szCs w:val="26"/>
        </w:rPr>
        <w:t>Резер</w:t>
      </w:r>
      <w:proofErr w:type="spellEnd"/>
      <w:r>
        <w:rPr>
          <w:rFonts w:ascii="Times New Roman" w:hAnsi="Times New Roman" w:cs="Times New Roman"/>
          <w:sz w:val="26"/>
          <w:szCs w:val="26"/>
        </w:rPr>
        <w:t xml:space="preserve">, А.В. Деньги. Кредит. Банки: Курс лекций </w:t>
      </w:r>
      <w:r w:rsidRPr="00540225">
        <w:rPr>
          <w:rFonts w:ascii="Times New Roman" w:hAnsi="Times New Roman" w:cs="Times New Roman"/>
          <w:sz w:val="26"/>
          <w:szCs w:val="26"/>
        </w:rPr>
        <w:t>[</w:t>
      </w:r>
      <w:r>
        <w:rPr>
          <w:rFonts w:ascii="Times New Roman" w:hAnsi="Times New Roman" w:cs="Times New Roman"/>
          <w:sz w:val="26"/>
          <w:szCs w:val="26"/>
        </w:rPr>
        <w:t>Текст</w:t>
      </w:r>
      <w:r w:rsidRPr="00540225">
        <w:rPr>
          <w:rFonts w:ascii="Times New Roman" w:hAnsi="Times New Roman" w:cs="Times New Roman"/>
          <w:sz w:val="26"/>
          <w:szCs w:val="26"/>
        </w:rPr>
        <w:t>]</w:t>
      </w:r>
      <w:r>
        <w:rPr>
          <w:rFonts w:ascii="Times New Roman" w:hAnsi="Times New Roman" w:cs="Times New Roman"/>
          <w:sz w:val="26"/>
          <w:szCs w:val="26"/>
        </w:rPr>
        <w:t xml:space="preserve"> / А.В. </w:t>
      </w:r>
      <w:proofErr w:type="spellStart"/>
      <w:r>
        <w:rPr>
          <w:rFonts w:ascii="Times New Roman" w:hAnsi="Times New Roman" w:cs="Times New Roman"/>
          <w:sz w:val="26"/>
          <w:szCs w:val="26"/>
        </w:rPr>
        <w:t>Резер</w:t>
      </w:r>
      <w:proofErr w:type="spellEnd"/>
      <w:r>
        <w:rPr>
          <w:rFonts w:ascii="Times New Roman" w:hAnsi="Times New Roman" w:cs="Times New Roman"/>
          <w:sz w:val="26"/>
          <w:szCs w:val="26"/>
        </w:rPr>
        <w:t xml:space="preserve">, И.И. Мухина, Е.В. </w:t>
      </w:r>
      <w:proofErr w:type="spellStart"/>
      <w:r>
        <w:rPr>
          <w:rFonts w:ascii="Times New Roman" w:hAnsi="Times New Roman" w:cs="Times New Roman"/>
          <w:sz w:val="26"/>
          <w:szCs w:val="26"/>
        </w:rPr>
        <w:t>Стрекозова</w:t>
      </w:r>
      <w:proofErr w:type="spellEnd"/>
      <w:r>
        <w:rPr>
          <w:rFonts w:ascii="Times New Roman" w:hAnsi="Times New Roman" w:cs="Times New Roman"/>
          <w:sz w:val="26"/>
          <w:szCs w:val="26"/>
        </w:rPr>
        <w:t xml:space="preserve">, Е.П. </w:t>
      </w:r>
      <w:proofErr w:type="spellStart"/>
      <w:r>
        <w:rPr>
          <w:rFonts w:ascii="Times New Roman" w:hAnsi="Times New Roman" w:cs="Times New Roman"/>
          <w:sz w:val="26"/>
          <w:szCs w:val="26"/>
        </w:rPr>
        <w:t>Юрковская</w:t>
      </w:r>
      <w:proofErr w:type="spellEnd"/>
      <w:r>
        <w:rPr>
          <w:rFonts w:ascii="Times New Roman" w:hAnsi="Times New Roman" w:cs="Times New Roman"/>
          <w:sz w:val="26"/>
          <w:szCs w:val="26"/>
        </w:rPr>
        <w:t>. – М.: УПЦ ГИ МИИТ. – 2014.</w:t>
      </w:r>
    </w:p>
    <w:p w:rsidR="00051F38" w:rsidRDefault="00051F38" w:rsidP="00C464F1">
      <w:pPr>
        <w:pStyle w:val="5"/>
        <w:shd w:val="clear" w:color="auto" w:fill="auto"/>
        <w:spacing w:before="0" w:line="240" w:lineRule="auto"/>
        <w:ind w:firstLine="567"/>
        <w:rPr>
          <w:rFonts w:ascii="Times New Roman" w:hAnsi="Times New Roman" w:cs="Times New Roman"/>
          <w:sz w:val="26"/>
          <w:szCs w:val="26"/>
        </w:rPr>
      </w:pPr>
    </w:p>
    <w:p w:rsidR="00051F38" w:rsidRDefault="00051F38" w:rsidP="00785A87">
      <w:pPr>
        <w:pStyle w:val="5"/>
        <w:shd w:val="clear" w:color="auto" w:fill="auto"/>
        <w:spacing w:before="0" w:line="240" w:lineRule="auto"/>
        <w:ind w:firstLine="0"/>
        <w:rPr>
          <w:rFonts w:ascii="Times New Roman" w:hAnsi="Times New Roman" w:cs="Times New Roman"/>
          <w:sz w:val="26"/>
          <w:szCs w:val="26"/>
        </w:rPr>
      </w:pPr>
    </w:p>
    <w:p w:rsidR="00051F38" w:rsidRDefault="00051F38" w:rsidP="00C464F1">
      <w:pPr>
        <w:pStyle w:val="5"/>
        <w:shd w:val="clear" w:color="auto" w:fill="auto"/>
        <w:spacing w:before="0" w:line="240" w:lineRule="auto"/>
        <w:ind w:firstLine="567"/>
        <w:rPr>
          <w:rFonts w:ascii="Times New Roman" w:hAnsi="Times New Roman" w:cs="Times New Roman"/>
          <w:sz w:val="26"/>
          <w:szCs w:val="26"/>
        </w:rPr>
      </w:pPr>
    </w:p>
    <w:p w:rsidR="00051F38" w:rsidRDefault="00051F38" w:rsidP="00C464F1">
      <w:pPr>
        <w:pStyle w:val="5"/>
        <w:shd w:val="clear" w:color="auto" w:fill="auto"/>
        <w:spacing w:before="0" w:line="240" w:lineRule="auto"/>
        <w:ind w:firstLine="567"/>
        <w:rPr>
          <w:rFonts w:ascii="Times New Roman" w:hAnsi="Times New Roman" w:cs="Times New Roman"/>
          <w:sz w:val="26"/>
          <w:szCs w:val="26"/>
        </w:rPr>
      </w:pPr>
    </w:p>
    <w:p w:rsidR="00051F38" w:rsidRDefault="00051F38" w:rsidP="00C464F1">
      <w:pPr>
        <w:pStyle w:val="5"/>
        <w:shd w:val="clear" w:color="auto" w:fill="auto"/>
        <w:spacing w:before="0" w:line="240" w:lineRule="auto"/>
        <w:ind w:firstLine="567"/>
        <w:rPr>
          <w:rFonts w:ascii="Times New Roman" w:hAnsi="Times New Roman" w:cs="Times New Roman"/>
          <w:sz w:val="26"/>
          <w:szCs w:val="26"/>
        </w:rPr>
      </w:pPr>
    </w:p>
    <w:p w:rsidR="00051F38" w:rsidRDefault="00051F38" w:rsidP="00C464F1">
      <w:pPr>
        <w:pStyle w:val="5"/>
        <w:shd w:val="clear" w:color="auto" w:fill="auto"/>
        <w:spacing w:before="0" w:line="240" w:lineRule="auto"/>
        <w:ind w:firstLine="567"/>
        <w:rPr>
          <w:rFonts w:ascii="Times New Roman" w:hAnsi="Times New Roman" w:cs="Times New Roman"/>
          <w:sz w:val="26"/>
          <w:szCs w:val="26"/>
        </w:rPr>
      </w:pPr>
    </w:p>
    <w:p w:rsidR="00051F38" w:rsidRDefault="00051F38" w:rsidP="00C464F1">
      <w:pPr>
        <w:pStyle w:val="5"/>
        <w:shd w:val="clear" w:color="auto" w:fill="auto"/>
        <w:spacing w:before="0" w:line="240" w:lineRule="auto"/>
        <w:ind w:firstLine="567"/>
        <w:rPr>
          <w:rFonts w:ascii="Times New Roman" w:hAnsi="Times New Roman" w:cs="Times New Roman"/>
          <w:sz w:val="26"/>
          <w:szCs w:val="26"/>
        </w:rPr>
      </w:pPr>
    </w:p>
    <w:p w:rsidR="00051F38" w:rsidRDefault="00051F38" w:rsidP="00C464F1">
      <w:pPr>
        <w:pStyle w:val="5"/>
        <w:shd w:val="clear" w:color="auto" w:fill="auto"/>
        <w:spacing w:before="0" w:line="240" w:lineRule="auto"/>
        <w:ind w:firstLine="567"/>
        <w:rPr>
          <w:rFonts w:ascii="Times New Roman" w:hAnsi="Times New Roman" w:cs="Times New Roman"/>
          <w:sz w:val="26"/>
          <w:szCs w:val="26"/>
        </w:rPr>
      </w:pPr>
    </w:p>
    <w:p w:rsidR="00051F38" w:rsidRDefault="00051F38" w:rsidP="00C464F1">
      <w:pPr>
        <w:pStyle w:val="5"/>
        <w:shd w:val="clear" w:color="auto" w:fill="auto"/>
        <w:spacing w:before="0" w:line="240" w:lineRule="auto"/>
        <w:ind w:firstLine="567"/>
        <w:rPr>
          <w:rFonts w:ascii="Times New Roman" w:hAnsi="Times New Roman" w:cs="Times New Roman"/>
          <w:sz w:val="26"/>
          <w:szCs w:val="26"/>
        </w:rPr>
      </w:pPr>
    </w:p>
    <w:p w:rsidR="00051F38" w:rsidRPr="00540225" w:rsidRDefault="00051F38" w:rsidP="00C464F1">
      <w:pPr>
        <w:pStyle w:val="5"/>
        <w:shd w:val="clear" w:color="auto" w:fill="auto"/>
        <w:spacing w:before="0" w:line="240" w:lineRule="auto"/>
        <w:ind w:firstLine="567"/>
        <w:rPr>
          <w:rFonts w:ascii="Times New Roman" w:hAnsi="Times New Roman" w:cs="Times New Roman"/>
          <w:sz w:val="26"/>
          <w:szCs w:val="26"/>
        </w:rPr>
      </w:pPr>
    </w:p>
    <w:p w:rsidR="008814E8" w:rsidRDefault="008814E8" w:rsidP="00B81CBC">
      <w:pPr>
        <w:pStyle w:val="5"/>
        <w:shd w:val="clear" w:color="auto" w:fill="auto"/>
        <w:spacing w:before="0" w:line="240" w:lineRule="auto"/>
        <w:ind w:firstLine="567"/>
        <w:rPr>
          <w:rFonts w:ascii="Times New Roman" w:hAnsi="Times New Roman" w:cs="Times New Roman"/>
          <w:sz w:val="26"/>
          <w:szCs w:val="26"/>
        </w:rPr>
      </w:pPr>
    </w:p>
    <w:p w:rsidR="008814E8" w:rsidRPr="008814E8" w:rsidRDefault="008814E8" w:rsidP="008814E8">
      <w:pPr>
        <w:spacing w:after="0" w:line="240" w:lineRule="auto"/>
        <w:ind w:firstLine="720"/>
        <w:jc w:val="center"/>
        <w:rPr>
          <w:rFonts w:ascii="Times New Roman" w:hAnsi="Times New Roman" w:cs="Times New Roman"/>
          <w:sz w:val="26"/>
          <w:szCs w:val="26"/>
        </w:rPr>
      </w:pPr>
      <w:r w:rsidRPr="008814E8">
        <w:rPr>
          <w:rFonts w:ascii="Times New Roman" w:hAnsi="Times New Roman" w:cs="Times New Roman"/>
          <w:sz w:val="26"/>
          <w:szCs w:val="26"/>
        </w:rPr>
        <w:t>Учебно-методическое издание</w:t>
      </w:r>
    </w:p>
    <w:p w:rsidR="008814E8" w:rsidRPr="008814E8" w:rsidRDefault="008814E8" w:rsidP="008814E8">
      <w:pPr>
        <w:spacing w:after="0" w:line="240" w:lineRule="auto"/>
        <w:ind w:firstLine="720"/>
        <w:jc w:val="center"/>
        <w:rPr>
          <w:rFonts w:ascii="Times New Roman" w:hAnsi="Times New Roman" w:cs="Times New Roman"/>
          <w:sz w:val="26"/>
          <w:szCs w:val="26"/>
        </w:rPr>
      </w:pPr>
    </w:p>
    <w:p w:rsidR="008814E8" w:rsidRDefault="008814E8" w:rsidP="008814E8">
      <w:pPr>
        <w:spacing w:after="0" w:line="240" w:lineRule="auto"/>
        <w:ind w:firstLine="720"/>
        <w:jc w:val="center"/>
        <w:rPr>
          <w:rFonts w:ascii="Times New Roman" w:hAnsi="Times New Roman" w:cs="Times New Roman"/>
          <w:color w:val="000000"/>
          <w:sz w:val="26"/>
          <w:szCs w:val="26"/>
        </w:rPr>
      </w:pPr>
      <w:proofErr w:type="spellStart"/>
      <w:r w:rsidRPr="008814E8">
        <w:rPr>
          <w:rFonts w:ascii="Times New Roman" w:hAnsi="Times New Roman" w:cs="Times New Roman"/>
          <w:color w:val="000000"/>
          <w:sz w:val="26"/>
          <w:szCs w:val="26"/>
        </w:rPr>
        <w:t>Резер</w:t>
      </w:r>
      <w:proofErr w:type="spellEnd"/>
      <w:r w:rsidRPr="008814E8">
        <w:rPr>
          <w:rFonts w:ascii="Times New Roman" w:hAnsi="Times New Roman" w:cs="Times New Roman"/>
          <w:color w:val="000000"/>
          <w:sz w:val="26"/>
          <w:szCs w:val="26"/>
        </w:rPr>
        <w:t xml:space="preserve"> Алексей Владимирович</w:t>
      </w:r>
    </w:p>
    <w:p w:rsidR="008814E8" w:rsidRDefault="008814E8" w:rsidP="008814E8">
      <w:pPr>
        <w:spacing w:after="0" w:line="240" w:lineRule="auto"/>
        <w:ind w:firstLine="720"/>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Мухина Инесса </w:t>
      </w:r>
      <w:proofErr w:type="spellStart"/>
      <w:r>
        <w:rPr>
          <w:rFonts w:ascii="Times New Roman" w:hAnsi="Times New Roman" w:cs="Times New Roman"/>
          <w:color w:val="000000"/>
          <w:sz w:val="26"/>
          <w:szCs w:val="26"/>
        </w:rPr>
        <w:t>Игорьевна</w:t>
      </w:r>
      <w:proofErr w:type="spellEnd"/>
    </w:p>
    <w:p w:rsidR="008814E8" w:rsidRDefault="008814E8" w:rsidP="008814E8">
      <w:pPr>
        <w:spacing w:after="0" w:line="240" w:lineRule="auto"/>
        <w:ind w:firstLine="720"/>
        <w:jc w:val="cente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Стрекозова</w:t>
      </w:r>
      <w:proofErr w:type="spellEnd"/>
      <w:r>
        <w:rPr>
          <w:rFonts w:ascii="Times New Roman" w:hAnsi="Times New Roman" w:cs="Times New Roman"/>
          <w:color w:val="000000"/>
          <w:sz w:val="26"/>
          <w:szCs w:val="26"/>
        </w:rPr>
        <w:t xml:space="preserve"> Елена Викторовна</w:t>
      </w:r>
    </w:p>
    <w:p w:rsidR="008814E8" w:rsidRPr="008814E8" w:rsidRDefault="008814E8" w:rsidP="008814E8">
      <w:pPr>
        <w:spacing w:after="0" w:line="240" w:lineRule="auto"/>
        <w:ind w:firstLine="720"/>
        <w:jc w:val="cente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Юрковская</w:t>
      </w:r>
      <w:proofErr w:type="spellEnd"/>
      <w:r>
        <w:rPr>
          <w:rFonts w:ascii="Times New Roman" w:hAnsi="Times New Roman" w:cs="Times New Roman"/>
          <w:color w:val="000000"/>
          <w:sz w:val="26"/>
          <w:szCs w:val="26"/>
        </w:rPr>
        <w:t xml:space="preserve"> Екатерина Павловна</w:t>
      </w:r>
    </w:p>
    <w:p w:rsidR="008814E8" w:rsidRPr="008814E8" w:rsidRDefault="008814E8" w:rsidP="008814E8">
      <w:pPr>
        <w:spacing w:after="0" w:line="240" w:lineRule="auto"/>
        <w:ind w:firstLine="720"/>
        <w:jc w:val="center"/>
        <w:rPr>
          <w:rFonts w:ascii="Times New Roman" w:hAnsi="Times New Roman" w:cs="Times New Roman"/>
          <w:color w:val="000000"/>
          <w:sz w:val="26"/>
          <w:szCs w:val="26"/>
        </w:rPr>
      </w:pPr>
    </w:p>
    <w:p w:rsidR="008814E8" w:rsidRDefault="008814E8" w:rsidP="008814E8">
      <w:pPr>
        <w:spacing w:after="0" w:line="240" w:lineRule="auto"/>
        <w:ind w:firstLine="720"/>
        <w:jc w:val="center"/>
        <w:rPr>
          <w:rFonts w:ascii="Times New Roman" w:hAnsi="Times New Roman" w:cs="Times New Roman"/>
          <w:color w:val="000000"/>
          <w:sz w:val="26"/>
          <w:szCs w:val="26"/>
        </w:rPr>
      </w:pPr>
      <w:r w:rsidRPr="008814E8">
        <w:rPr>
          <w:rFonts w:ascii="Times New Roman" w:hAnsi="Times New Roman" w:cs="Times New Roman"/>
          <w:color w:val="000000"/>
          <w:sz w:val="26"/>
          <w:szCs w:val="26"/>
        </w:rPr>
        <w:t xml:space="preserve">Методы </w:t>
      </w:r>
      <w:r>
        <w:rPr>
          <w:rFonts w:ascii="Times New Roman" w:hAnsi="Times New Roman" w:cs="Times New Roman"/>
          <w:color w:val="000000"/>
          <w:sz w:val="26"/>
          <w:szCs w:val="26"/>
        </w:rPr>
        <w:t xml:space="preserve">расчетов экономических и </w:t>
      </w:r>
      <w:r w:rsidRPr="008814E8">
        <w:rPr>
          <w:rFonts w:ascii="Times New Roman" w:hAnsi="Times New Roman" w:cs="Times New Roman"/>
          <w:color w:val="000000"/>
          <w:sz w:val="26"/>
          <w:szCs w:val="26"/>
        </w:rPr>
        <w:t xml:space="preserve">финансовых </w:t>
      </w:r>
      <w:r w:rsidR="00051F38">
        <w:rPr>
          <w:rFonts w:ascii="Times New Roman" w:hAnsi="Times New Roman" w:cs="Times New Roman"/>
          <w:color w:val="000000"/>
          <w:sz w:val="26"/>
          <w:szCs w:val="26"/>
        </w:rPr>
        <w:t>показателей</w:t>
      </w:r>
    </w:p>
    <w:p w:rsidR="008814E8" w:rsidRPr="008814E8" w:rsidRDefault="008814E8" w:rsidP="008814E8">
      <w:pPr>
        <w:spacing w:after="0" w:line="240" w:lineRule="auto"/>
        <w:ind w:firstLine="720"/>
        <w:jc w:val="center"/>
        <w:rPr>
          <w:rFonts w:ascii="Times New Roman" w:hAnsi="Times New Roman" w:cs="Times New Roman"/>
          <w:color w:val="000000"/>
          <w:sz w:val="26"/>
          <w:szCs w:val="26"/>
        </w:rPr>
      </w:pPr>
      <w:r w:rsidRPr="008814E8">
        <w:rPr>
          <w:rFonts w:ascii="Times New Roman" w:hAnsi="Times New Roman" w:cs="Times New Roman"/>
          <w:color w:val="000000"/>
          <w:sz w:val="26"/>
          <w:szCs w:val="26"/>
        </w:rPr>
        <w:t xml:space="preserve">в </w:t>
      </w:r>
      <w:r>
        <w:rPr>
          <w:rFonts w:ascii="Times New Roman" w:hAnsi="Times New Roman" w:cs="Times New Roman"/>
          <w:color w:val="000000"/>
          <w:sz w:val="26"/>
          <w:szCs w:val="26"/>
        </w:rPr>
        <w:t>современно</w:t>
      </w:r>
      <w:r w:rsidR="003A39EC">
        <w:rPr>
          <w:rFonts w:ascii="Times New Roman" w:hAnsi="Times New Roman" w:cs="Times New Roman"/>
          <w:color w:val="000000"/>
          <w:sz w:val="26"/>
          <w:szCs w:val="26"/>
        </w:rPr>
        <w:t>й экономике</w:t>
      </w:r>
    </w:p>
    <w:p w:rsidR="008814E8" w:rsidRPr="008814E8" w:rsidRDefault="008814E8" w:rsidP="008814E8">
      <w:pPr>
        <w:spacing w:after="0" w:line="240" w:lineRule="auto"/>
        <w:ind w:firstLine="720"/>
        <w:jc w:val="center"/>
        <w:rPr>
          <w:rFonts w:ascii="Times New Roman" w:hAnsi="Times New Roman" w:cs="Times New Roman"/>
          <w:color w:val="000000"/>
          <w:sz w:val="26"/>
          <w:szCs w:val="26"/>
        </w:rPr>
      </w:pPr>
    </w:p>
    <w:p w:rsidR="008814E8" w:rsidRPr="008814E8" w:rsidRDefault="008814E8" w:rsidP="008814E8">
      <w:pPr>
        <w:spacing w:after="0" w:line="240" w:lineRule="auto"/>
        <w:ind w:firstLine="567"/>
        <w:jc w:val="center"/>
        <w:rPr>
          <w:rFonts w:ascii="Times New Roman" w:hAnsi="Times New Roman" w:cs="Times New Roman"/>
          <w:color w:val="000000"/>
          <w:sz w:val="26"/>
          <w:szCs w:val="26"/>
        </w:rPr>
      </w:pPr>
      <w:r w:rsidRPr="008814E8">
        <w:rPr>
          <w:rFonts w:ascii="Times New Roman" w:hAnsi="Times New Roman" w:cs="Times New Roman"/>
          <w:color w:val="000000"/>
          <w:sz w:val="26"/>
          <w:szCs w:val="26"/>
        </w:rPr>
        <w:t>Методические указания для практических занятий по дисциплине «</w:t>
      </w:r>
      <w:r>
        <w:rPr>
          <w:rFonts w:ascii="Times New Roman" w:hAnsi="Times New Roman" w:cs="Times New Roman"/>
          <w:color w:val="000000"/>
          <w:sz w:val="26"/>
          <w:szCs w:val="26"/>
        </w:rPr>
        <w:t>Деньги, кредит, банки»</w:t>
      </w:r>
    </w:p>
    <w:p w:rsidR="008814E8" w:rsidRPr="008814E8" w:rsidRDefault="008814E8" w:rsidP="008814E8">
      <w:pPr>
        <w:spacing w:after="0" w:line="240" w:lineRule="auto"/>
        <w:ind w:firstLine="720"/>
        <w:jc w:val="center"/>
        <w:rPr>
          <w:rFonts w:ascii="Times New Roman" w:hAnsi="Times New Roman" w:cs="Times New Roman"/>
          <w:color w:val="000000"/>
          <w:sz w:val="26"/>
          <w:szCs w:val="26"/>
        </w:rPr>
      </w:pPr>
      <w:r w:rsidRPr="008814E8">
        <w:rPr>
          <w:rFonts w:ascii="Times New Roman" w:hAnsi="Times New Roman" w:cs="Times New Roman"/>
          <w:color w:val="000000"/>
          <w:sz w:val="26"/>
          <w:szCs w:val="26"/>
        </w:rPr>
        <w:t xml:space="preserve">для </w:t>
      </w:r>
      <w:r w:rsidR="0054125B">
        <w:rPr>
          <w:rFonts w:ascii="Times New Roman" w:hAnsi="Times New Roman" w:cs="Times New Roman"/>
          <w:color w:val="000000"/>
          <w:sz w:val="26"/>
          <w:szCs w:val="26"/>
        </w:rPr>
        <w:t xml:space="preserve">бакалавров всех профилей </w:t>
      </w:r>
      <w:r w:rsidR="00BA2A5B">
        <w:rPr>
          <w:rFonts w:ascii="Times New Roman" w:hAnsi="Times New Roman" w:cs="Times New Roman"/>
          <w:color w:val="000000"/>
          <w:sz w:val="26"/>
          <w:szCs w:val="26"/>
        </w:rPr>
        <w:t xml:space="preserve">направления </w:t>
      </w:r>
      <w:r w:rsidR="0054125B">
        <w:rPr>
          <w:rFonts w:ascii="Times New Roman" w:hAnsi="Times New Roman" w:cs="Times New Roman"/>
          <w:color w:val="000000"/>
          <w:sz w:val="26"/>
          <w:szCs w:val="26"/>
        </w:rPr>
        <w:t>«</w:t>
      </w:r>
      <w:r w:rsidR="003A39EC">
        <w:rPr>
          <w:rFonts w:ascii="Times New Roman" w:hAnsi="Times New Roman" w:cs="Times New Roman"/>
          <w:color w:val="000000"/>
          <w:sz w:val="26"/>
          <w:szCs w:val="26"/>
        </w:rPr>
        <w:t>Экономике</w:t>
      </w:r>
      <w:r w:rsidR="0054125B">
        <w:rPr>
          <w:rFonts w:ascii="Times New Roman" w:hAnsi="Times New Roman" w:cs="Times New Roman"/>
          <w:color w:val="000000"/>
          <w:sz w:val="26"/>
          <w:szCs w:val="26"/>
        </w:rPr>
        <w:t>»</w:t>
      </w:r>
    </w:p>
    <w:p w:rsidR="008814E8" w:rsidRPr="008814E8" w:rsidRDefault="008814E8" w:rsidP="008814E8">
      <w:pPr>
        <w:spacing w:after="0" w:line="240" w:lineRule="auto"/>
        <w:ind w:firstLine="720"/>
        <w:jc w:val="center"/>
        <w:rPr>
          <w:rFonts w:ascii="Times New Roman" w:hAnsi="Times New Roman" w:cs="Times New Roman"/>
          <w:color w:val="000000"/>
          <w:sz w:val="26"/>
          <w:szCs w:val="26"/>
        </w:rPr>
      </w:pPr>
    </w:p>
    <w:p w:rsidR="008814E8" w:rsidRPr="008814E8" w:rsidRDefault="007C37E8" w:rsidP="008814E8">
      <w:pPr>
        <w:spacing w:after="0" w:line="240" w:lineRule="auto"/>
        <w:ind w:firstLine="720"/>
        <w:jc w:val="center"/>
        <w:rPr>
          <w:rFonts w:ascii="Times New Roman" w:hAnsi="Times New Roman" w:cs="Times New Roman"/>
          <w:sz w:val="26"/>
          <w:szCs w:val="26"/>
        </w:rPr>
      </w:pPr>
      <w:r>
        <w:rPr>
          <w:rFonts w:ascii="Times New Roman" w:hAnsi="Times New Roman" w:cs="Times New Roman"/>
          <w:noProof/>
          <w:sz w:val="26"/>
          <w:szCs w:val="26"/>
          <w:lang w:eastAsia="ru-RU"/>
        </w:rPr>
        <w:pict>
          <v:line id="Прямая соединительная линия 16" o:spid="_x0000_s1041"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6pt" to="47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"/>
        </w:pict>
      </w:r>
    </w:p>
    <w:p w:rsidR="008814E8" w:rsidRPr="008814E8" w:rsidRDefault="008814E8" w:rsidP="008814E8">
      <w:pPr>
        <w:spacing w:after="0" w:line="240" w:lineRule="auto"/>
        <w:ind w:firstLine="720"/>
        <w:jc w:val="both"/>
        <w:rPr>
          <w:rFonts w:ascii="Times New Roman" w:hAnsi="Times New Roman" w:cs="Times New Roman"/>
          <w:sz w:val="26"/>
          <w:szCs w:val="26"/>
        </w:rPr>
      </w:pPr>
      <w:r w:rsidRPr="008814E8">
        <w:rPr>
          <w:rFonts w:ascii="Times New Roman" w:hAnsi="Times New Roman" w:cs="Times New Roman"/>
          <w:sz w:val="26"/>
          <w:szCs w:val="26"/>
        </w:rPr>
        <w:t xml:space="preserve">Подписано в печать                 </w:t>
      </w:r>
      <w:r w:rsidR="0054125B">
        <w:rPr>
          <w:rFonts w:ascii="Times New Roman" w:hAnsi="Times New Roman" w:cs="Times New Roman"/>
          <w:sz w:val="26"/>
          <w:szCs w:val="26"/>
        </w:rPr>
        <w:t xml:space="preserve">                 </w:t>
      </w:r>
      <w:r w:rsidRPr="008814E8">
        <w:rPr>
          <w:rFonts w:ascii="Times New Roman" w:hAnsi="Times New Roman" w:cs="Times New Roman"/>
          <w:sz w:val="26"/>
          <w:szCs w:val="26"/>
        </w:rPr>
        <w:t xml:space="preserve">                Формат 60х84 1/16</w:t>
      </w:r>
    </w:p>
    <w:p w:rsidR="008814E8" w:rsidRPr="008814E8" w:rsidRDefault="008814E8" w:rsidP="008814E8">
      <w:pPr>
        <w:spacing w:after="0" w:line="240" w:lineRule="auto"/>
        <w:ind w:firstLine="720"/>
        <w:jc w:val="both"/>
        <w:rPr>
          <w:rFonts w:ascii="Times New Roman" w:hAnsi="Times New Roman" w:cs="Times New Roman"/>
          <w:sz w:val="26"/>
          <w:szCs w:val="26"/>
        </w:rPr>
      </w:pPr>
      <w:proofErr w:type="spellStart"/>
      <w:r w:rsidRPr="008814E8">
        <w:rPr>
          <w:rFonts w:ascii="Times New Roman" w:hAnsi="Times New Roman" w:cs="Times New Roman"/>
          <w:sz w:val="26"/>
          <w:szCs w:val="26"/>
        </w:rPr>
        <w:t>Усл</w:t>
      </w:r>
      <w:proofErr w:type="gramStart"/>
      <w:r w:rsidRPr="008814E8">
        <w:rPr>
          <w:rFonts w:ascii="Times New Roman" w:hAnsi="Times New Roman" w:cs="Times New Roman"/>
          <w:sz w:val="26"/>
          <w:szCs w:val="26"/>
        </w:rPr>
        <w:t>.-</w:t>
      </w:r>
      <w:proofErr w:type="gramEnd"/>
      <w:r w:rsidRPr="008814E8">
        <w:rPr>
          <w:rFonts w:ascii="Times New Roman" w:hAnsi="Times New Roman" w:cs="Times New Roman"/>
          <w:sz w:val="26"/>
          <w:szCs w:val="26"/>
        </w:rPr>
        <w:t>печ</w:t>
      </w:r>
      <w:proofErr w:type="spellEnd"/>
      <w:r w:rsidRPr="008814E8">
        <w:rPr>
          <w:rFonts w:ascii="Times New Roman" w:hAnsi="Times New Roman" w:cs="Times New Roman"/>
          <w:sz w:val="26"/>
          <w:szCs w:val="26"/>
        </w:rPr>
        <w:t>. л.</w:t>
      </w:r>
      <w:r w:rsidR="0054125B">
        <w:rPr>
          <w:rFonts w:ascii="Times New Roman" w:hAnsi="Times New Roman" w:cs="Times New Roman"/>
          <w:sz w:val="26"/>
          <w:szCs w:val="26"/>
        </w:rPr>
        <w:t xml:space="preserve"> </w:t>
      </w:r>
      <w:r w:rsidR="00051F38">
        <w:rPr>
          <w:rFonts w:ascii="Times New Roman" w:hAnsi="Times New Roman" w:cs="Times New Roman"/>
          <w:sz w:val="26"/>
          <w:szCs w:val="26"/>
        </w:rPr>
        <w:t xml:space="preserve">                                                               </w:t>
      </w:r>
      <w:r w:rsidRPr="008814E8">
        <w:rPr>
          <w:rFonts w:ascii="Times New Roman" w:hAnsi="Times New Roman" w:cs="Times New Roman"/>
          <w:sz w:val="26"/>
          <w:szCs w:val="26"/>
        </w:rPr>
        <w:t>Тираж 100 экз.</w:t>
      </w:r>
    </w:p>
    <w:p w:rsidR="008814E8" w:rsidRPr="008814E8" w:rsidRDefault="008814E8" w:rsidP="0054125B">
      <w:pPr>
        <w:spacing w:after="0" w:line="240" w:lineRule="auto"/>
        <w:ind w:firstLine="720"/>
        <w:jc w:val="both"/>
        <w:rPr>
          <w:rFonts w:ascii="Times New Roman" w:hAnsi="Times New Roman" w:cs="Times New Roman"/>
          <w:sz w:val="26"/>
          <w:szCs w:val="26"/>
        </w:rPr>
      </w:pPr>
      <w:r w:rsidRPr="008814E8">
        <w:rPr>
          <w:rFonts w:ascii="Times New Roman" w:hAnsi="Times New Roman" w:cs="Times New Roman"/>
          <w:sz w:val="26"/>
          <w:szCs w:val="26"/>
        </w:rPr>
        <w:t>Заказ</w:t>
      </w:r>
      <w:proofErr w:type="gramStart"/>
      <w:r w:rsidRPr="008814E8">
        <w:rPr>
          <w:rFonts w:ascii="Times New Roman" w:hAnsi="Times New Roman" w:cs="Times New Roman"/>
          <w:sz w:val="26"/>
          <w:szCs w:val="26"/>
        </w:rPr>
        <w:t xml:space="preserve"> №                                   </w:t>
      </w:r>
      <w:r w:rsidR="0054125B">
        <w:rPr>
          <w:rFonts w:ascii="Times New Roman" w:hAnsi="Times New Roman" w:cs="Times New Roman"/>
          <w:sz w:val="26"/>
          <w:szCs w:val="26"/>
        </w:rPr>
        <w:t xml:space="preserve">               </w:t>
      </w:r>
      <w:r w:rsidRPr="008814E8">
        <w:rPr>
          <w:rFonts w:ascii="Times New Roman" w:hAnsi="Times New Roman" w:cs="Times New Roman"/>
          <w:sz w:val="26"/>
          <w:szCs w:val="26"/>
        </w:rPr>
        <w:t xml:space="preserve">             </w:t>
      </w:r>
      <w:r w:rsidR="0054125B">
        <w:rPr>
          <w:rFonts w:ascii="Times New Roman" w:hAnsi="Times New Roman" w:cs="Times New Roman"/>
          <w:sz w:val="26"/>
          <w:szCs w:val="26"/>
        </w:rPr>
        <w:t xml:space="preserve">  </w:t>
      </w:r>
      <w:r w:rsidRPr="008814E8">
        <w:rPr>
          <w:rFonts w:ascii="Times New Roman" w:hAnsi="Times New Roman" w:cs="Times New Roman"/>
          <w:sz w:val="26"/>
          <w:szCs w:val="26"/>
        </w:rPr>
        <w:t xml:space="preserve">     И</w:t>
      </w:r>
      <w:proofErr w:type="gramEnd"/>
      <w:r w:rsidRPr="008814E8">
        <w:rPr>
          <w:rFonts w:ascii="Times New Roman" w:hAnsi="Times New Roman" w:cs="Times New Roman"/>
          <w:sz w:val="26"/>
          <w:szCs w:val="26"/>
        </w:rPr>
        <w:t xml:space="preserve">зд. № </w:t>
      </w:r>
      <w:r w:rsidR="00051F38">
        <w:rPr>
          <w:rFonts w:ascii="Times New Roman" w:hAnsi="Times New Roman" w:cs="Times New Roman"/>
          <w:sz w:val="26"/>
          <w:szCs w:val="26"/>
        </w:rPr>
        <w:t>242-14</w:t>
      </w:r>
      <w:bookmarkStart w:id="11" w:name="_GoBack"/>
      <w:bookmarkEnd w:id="11"/>
    </w:p>
    <w:p w:rsidR="008814E8" w:rsidRPr="008814E8" w:rsidRDefault="007C37E8" w:rsidP="008814E8">
      <w:pPr>
        <w:spacing w:after="0" w:line="240" w:lineRule="auto"/>
        <w:ind w:firstLine="720"/>
        <w:jc w:val="both"/>
        <w:rPr>
          <w:rFonts w:ascii="Times New Roman" w:hAnsi="Times New Roman" w:cs="Times New Roman"/>
          <w:sz w:val="26"/>
          <w:szCs w:val="26"/>
        </w:rPr>
      </w:pPr>
      <w:r>
        <w:rPr>
          <w:rFonts w:ascii="Times New Roman" w:hAnsi="Times New Roman" w:cs="Times New Roman"/>
          <w:noProof/>
          <w:sz w:val="26"/>
          <w:szCs w:val="26"/>
          <w:lang w:eastAsia="ru-RU"/>
        </w:rPr>
        <w:pict>
          <v:line id="Прямая соединительная линия 15" o:spid="_x0000_s1040"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4.2pt" to="47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"/>
        </w:pict>
      </w:r>
    </w:p>
    <w:p w:rsidR="008814E8" w:rsidRPr="008814E8" w:rsidRDefault="008814E8" w:rsidP="008814E8">
      <w:pPr>
        <w:spacing w:after="0" w:line="240" w:lineRule="auto"/>
        <w:ind w:firstLine="720"/>
        <w:jc w:val="center"/>
        <w:rPr>
          <w:rFonts w:ascii="Times New Roman" w:hAnsi="Times New Roman" w:cs="Times New Roman"/>
          <w:sz w:val="26"/>
          <w:szCs w:val="26"/>
        </w:rPr>
      </w:pPr>
      <w:r w:rsidRPr="008814E8">
        <w:rPr>
          <w:rFonts w:ascii="Times New Roman" w:hAnsi="Times New Roman" w:cs="Times New Roman"/>
          <w:sz w:val="26"/>
          <w:szCs w:val="26"/>
        </w:rPr>
        <w:t xml:space="preserve">127994, Москва,  ул. Образцова, дом 9, стр. 9. </w:t>
      </w:r>
      <w:r w:rsidR="0054125B">
        <w:rPr>
          <w:rFonts w:ascii="Times New Roman" w:hAnsi="Times New Roman" w:cs="Times New Roman"/>
          <w:sz w:val="26"/>
          <w:szCs w:val="26"/>
        </w:rPr>
        <w:t>УПЦ ГИ МИИТ</w:t>
      </w:r>
    </w:p>
    <w:p w:rsidR="008814E8" w:rsidRPr="00B81CBC" w:rsidRDefault="008814E8" w:rsidP="00B81CBC">
      <w:pPr>
        <w:pStyle w:val="5"/>
        <w:shd w:val="clear" w:color="auto" w:fill="auto"/>
        <w:spacing w:before="0" w:line="240" w:lineRule="auto"/>
        <w:ind w:firstLine="567"/>
        <w:rPr>
          <w:rFonts w:ascii="Times New Roman" w:hAnsi="Times New Roman" w:cs="Times New Roman"/>
          <w:sz w:val="26"/>
          <w:szCs w:val="26"/>
        </w:rPr>
      </w:pPr>
    </w:p>
    <w:sectPr w:rsidR="008814E8" w:rsidRPr="00B81CBC" w:rsidSect="00D0015D">
      <w:footerReference w:type="default" r:id="rId120"/>
      <w:pgSz w:w="11906" w:h="16838"/>
      <w:pgMar w:top="1134" w:right="1134" w:bottom="1134" w:left="1134"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C84" w:rsidRDefault="00701C84" w:rsidP="00EC329C">
      <w:pPr>
        <w:spacing w:after="0" w:line="240" w:lineRule="auto"/>
      </w:pPr>
      <w:r>
        <w:separator/>
      </w:r>
    </w:p>
  </w:endnote>
  <w:endnote w:type="continuationSeparator" w:id="0">
    <w:p w:rsidR="00701C84" w:rsidRDefault="00701C84" w:rsidP="00EC3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533056"/>
      <w:docPartObj>
        <w:docPartGallery w:val="Page Numbers (Bottom of Page)"/>
        <w:docPartUnique/>
      </w:docPartObj>
    </w:sdtPr>
    <w:sdtContent>
      <w:p w:rsidR="00145C52" w:rsidRDefault="007C37E8" w:rsidP="00DF7E16">
        <w:pPr>
          <w:pStyle w:val="a5"/>
          <w:jc w:val="center"/>
        </w:pPr>
        <w:r>
          <w:fldChar w:fldCharType="begin"/>
        </w:r>
        <w:r w:rsidR="00145C52">
          <w:instrText>PAGE   \* MERGEFORMAT</w:instrText>
        </w:r>
        <w:r>
          <w:fldChar w:fldCharType="separate"/>
        </w:r>
        <w:r w:rsidR="00785A87">
          <w:rPr>
            <w:noProof/>
          </w:rPr>
          <w:t>- 44 -</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C84" w:rsidRDefault="00701C84" w:rsidP="00EC329C">
      <w:pPr>
        <w:spacing w:after="0" w:line="240" w:lineRule="auto"/>
      </w:pPr>
      <w:r>
        <w:separator/>
      </w:r>
    </w:p>
  </w:footnote>
  <w:footnote w:type="continuationSeparator" w:id="0">
    <w:p w:rsidR="00701C84" w:rsidRDefault="00701C84" w:rsidP="00EC3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B1F"/>
    <w:multiLevelType w:val="hybridMultilevel"/>
    <w:tmpl w:val="808AADA8"/>
    <w:lvl w:ilvl="0" w:tplc="C776A9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DE35A8"/>
    <w:multiLevelType w:val="multilevel"/>
    <w:tmpl w:val="50FC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35594"/>
    <w:multiLevelType w:val="multilevel"/>
    <w:tmpl w:val="C25E484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3"/>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225522"/>
    <w:multiLevelType w:val="hybridMultilevel"/>
    <w:tmpl w:val="DEE6C86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F036A28"/>
    <w:multiLevelType w:val="hybridMultilevel"/>
    <w:tmpl w:val="8FC615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54D2702"/>
    <w:multiLevelType w:val="hybridMultilevel"/>
    <w:tmpl w:val="796E04E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9747651"/>
    <w:multiLevelType w:val="hybridMultilevel"/>
    <w:tmpl w:val="A476CE9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nsid w:val="2DE44F26"/>
    <w:multiLevelType w:val="multilevel"/>
    <w:tmpl w:val="7F30E2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2437694"/>
    <w:multiLevelType w:val="multilevel"/>
    <w:tmpl w:val="A1247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954A87"/>
    <w:multiLevelType w:val="hybridMultilevel"/>
    <w:tmpl w:val="B972D1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4513A92"/>
    <w:multiLevelType w:val="singleLevel"/>
    <w:tmpl w:val="7B5C0AC6"/>
    <w:lvl w:ilvl="0">
      <w:start w:val="2"/>
      <w:numFmt w:val="bullet"/>
      <w:lvlText w:val="-"/>
      <w:lvlJc w:val="left"/>
      <w:pPr>
        <w:tabs>
          <w:tab w:val="num" w:pos="1069"/>
        </w:tabs>
        <w:ind w:left="1069" w:hanging="360"/>
      </w:pPr>
      <w:rPr>
        <w:rFonts w:hint="default"/>
      </w:rPr>
    </w:lvl>
  </w:abstractNum>
  <w:abstractNum w:abstractNumId="11">
    <w:nsid w:val="3FD87E3E"/>
    <w:multiLevelType w:val="multilevel"/>
    <w:tmpl w:val="7F30E2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401C25B9"/>
    <w:multiLevelType w:val="multilevel"/>
    <w:tmpl w:val="B4EA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4B4A8F"/>
    <w:multiLevelType w:val="multilevel"/>
    <w:tmpl w:val="3EF4923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3"/>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6974FA"/>
    <w:multiLevelType w:val="hybridMultilevel"/>
    <w:tmpl w:val="FC969BE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56A24687"/>
    <w:multiLevelType w:val="multilevel"/>
    <w:tmpl w:val="7F30E2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595734F4"/>
    <w:multiLevelType w:val="multilevel"/>
    <w:tmpl w:val="4F04C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6073C6"/>
    <w:multiLevelType w:val="multilevel"/>
    <w:tmpl w:val="7F30E2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5CEA43FD"/>
    <w:multiLevelType w:val="multilevel"/>
    <w:tmpl w:val="292C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862FB8"/>
    <w:multiLevelType w:val="hybridMultilevel"/>
    <w:tmpl w:val="E81614EE"/>
    <w:lvl w:ilvl="0" w:tplc="FFFFFFFF">
      <w:start w:val="1"/>
      <w:numFmt w:val="bullet"/>
      <w:lvlText w:val=""/>
      <w:lvlJc w:val="left"/>
      <w:pPr>
        <w:tabs>
          <w:tab w:val="num" w:pos="1072"/>
        </w:tabs>
        <w:ind w:left="1429"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EB759AF"/>
    <w:multiLevelType w:val="hybridMultilevel"/>
    <w:tmpl w:val="4C34F6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F223EA5"/>
    <w:multiLevelType w:val="hybridMultilevel"/>
    <w:tmpl w:val="E194B0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6F6C4F3C"/>
    <w:multiLevelType w:val="hybridMultilevel"/>
    <w:tmpl w:val="CA8E235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78193488"/>
    <w:multiLevelType w:val="hybridMultilevel"/>
    <w:tmpl w:val="DEB44D36"/>
    <w:lvl w:ilvl="0" w:tplc="56BCDF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A2C2EF6"/>
    <w:multiLevelType w:val="hybridMultilevel"/>
    <w:tmpl w:val="0B249E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DDE1313"/>
    <w:multiLevelType w:val="multilevel"/>
    <w:tmpl w:val="7F30E2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7E572048"/>
    <w:multiLevelType w:val="multilevel"/>
    <w:tmpl w:val="2676DAB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3"/>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24"/>
  </w:num>
  <w:num w:numId="4">
    <w:abstractNumId w:val="0"/>
  </w:num>
  <w:num w:numId="5">
    <w:abstractNumId w:val="6"/>
  </w:num>
  <w:num w:numId="6">
    <w:abstractNumId w:val="9"/>
  </w:num>
  <w:num w:numId="7">
    <w:abstractNumId w:val="26"/>
  </w:num>
  <w:num w:numId="8">
    <w:abstractNumId w:val="18"/>
  </w:num>
  <w:num w:numId="9">
    <w:abstractNumId w:val="1"/>
  </w:num>
  <w:num w:numId="10">
    <w:abstractNumId w:val="12"/>
  </w:num>
  <w:num w:numId="11">
    <w:abstractNumId w:val="8"/>
  </w:num>
  <w:num w:numId="12">
    <w:abstractNumId w:val="4"/>
  </w:num>
  <w:num w:numId="13">
    <w:abstractNumId w:val="20"/>
  </w:num>
  <w:num w:numId="14">
    <w:abstractNumId w:val="11"/>
  </w:num>
  <w:num w:numId="15">
    <w:abstractNumId w:val="25"/>
  </w:num>
  <w:num w:numId="16">
    <w:abstractNumId w:val="7"/>
  </w:num>
  <w:num w:numId="17">
    <w:abstractNumId w:val="15"/>
  </w:num>
  <w:num w:numId="18">
    <w:abstractNumId w:val="17"/>
  </w:num>
  <w:num w:numId="19">
    <w:abstractNumId w:val="21"/>
  </w:num>
  <w:num w:numId="20">
    <w:abstractNumId w:val="14"/>
  </w:num>
  <w:num w:numId="21">
    <w:abstractNumId w:val="5"/>
  </w:num>
  <w:num w:numId="22">
    <w:abstractNumId w:val="22"/>
  </w:num>
  <w:num w:numId="23">
    <w:abstractNumId w:val="19"/>
  </w:num>
  <w:num w:numId="24">
    <w:abstractNumId w:val="10"/>
  </w:num>
  <w:num w:numId="25">
    <w:abstractNumId w:val="3"/>
  </w:num>
  <w:num w:numId="26">
    <w:abstractNumId w:val="23"/>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characterSpacingControl w:val="doNotCompress"/>
  <w:footnotePr>
    <w:footnote w:id="-1"/>
    <w:footnote w:id="0"/>
  </w:footnotePr>
  <w:endnotePr>
    <w:endnote w:id="-1"/>
    <w:endnote w:id="0"/>
  </w:endnotePr>
  <w:compat/>
  <w:rsids>
    <w:rsidRoot w:val="00EC329C"/>
    <w:rsid w:val="00004EA5"/>
    <w:rsid w:val="000345E1"/>
    <w:rsid w:val="00051F38"/>
    <w:rsid w:val="000609A5"/>
    <w:rsid w:val="00075218"/>
    <w:rsid w:val="00090A6D"/>
    <w:rsid w:val="00090E2D"/>
    <w:rsid w:val="000E4534"/>
    <w:rsid w:val="000E7B85"/>
    <w:rsid w:val="00115742"/>
    <w:rsid w:val="00145C52"/>
    <w:rsid w:val="00146893"/>
    <w:rsid w:val="001667D9"/>
    <w:rsid w:val="001C2A18"/>
    <w:rsid w:val="001D25E1"/>
    <w:rsid w:val="001D29A9"/>
    <w:rsid w:val="001D5905"/>
    <w:rsid w:val="001E61A9"/>
    <w:rsid w:val="002108BB"/>
    <w:rsid w:val="00220709"/>
    <w:rsid w:val="002338BF"/>
    <w:rsid w:val="002512D5"/>
    <w:rsid w:val="00270550"/>
    <w:rsid w:val="002B022D"/>
    <w:rsid w:val="002B4C88"/>
    <w:rsid w:val="002C2052"/>
    <w:rsid w:val="002C2587"/>
    <w:rsid w:val="003479CD"/>
    <w:rsid w:val="0036255F"/>
    <w:rsid w:val="003655B1"/>
    <w:rsid w:val="003A19F4"/>
    <w:rsid w:val="003A39EC"/>
    <w:rsid w:val="003D313C"/>
    <w:rsid w:val="003E6701"/>
    <w:rsid w:val="003F25D0"/>
    <w:rsid w:val="003F56E3"/>
    <w:rsid w:val="004001AE"/>
    <w:rsid w:val="0041524A"/>
    <w:rsid w:val="00417364"/>
    <w:rsid w:val="00436D37"/>
    <w:rsid w:val="00442B80"/>
    <w:rsid w:val="00443C42"/>
    <w:rsid w:val="004524B1"/>
    <w:rsid w:val="00460986"/>
    <w:rsid w:val="0047135D"/>
    <w:rsid w:val="00476F67"/>
    <w:rsid w:val="004913C2"/>
    <w:rsid w:val="004C13C0"/>
    <w:rsid w:val="004C5652"/>
    <w:rsid w:val="004D77ED"/>
    <w:rsid w:val="004F6F08"/>
    <w:rsid w:val="0051565E"/>
    <w:rsid w:val="005410AF"/>
    <w:rsid w:val="0054125B"/>
    <w:rsid w:val="00565EA1"/>
    <w:rsid w:val="00584904"/>
    <w:rsid w:val="005B4E90"/>
    <w:rsid w:val="005C0AC5"/>
    <w:rsid w:val="005D4E5E"/>
    <w:rsid w:val="005D6464"/>
    <w:rsid w:val="005E5892"/>
    <w:rsid w:val="005F6C61"/>
    <w:rsid w:val="005F6CD4"/>
    <w:rsid w:val="00615CEF"/>
    <w:rsid w:val="00630E75"/>
    <w:rsid w:val="0063521E"/>
    <w:rsid w:val="006B7158"/>
    <w:rsid w:val="006B7C1D"/>
    <w:rsid w:val="006F4ECD"/>
    <w:rsid w:val="00701C84"/>
    <w:rsid w:val="00702154"/>
    <w:rsid w:val="00703199"/>
    <w:rsid w:val="0071761F"/>
    <w:rsid w:val="00721198"/>
    <w:rsid w:val="00750CE8"/>
    <w:rsid w:val="00761C37"/>
    <w:rsid w:val="007637CB"/>
    <w:rsid w:val="00780A05"/>
    <w:rsid w:val="007845DD"/>
    <w:rsid w:val="00785A87"/>
    <w:rsid w:val="007B1796"/>
    <w:rsid w:val="007B3846"/>
    <w:rsid w:val="007C0EFE"/>
    <w:rsid w:val="007C37E8"/>
    <w:rsid w:val="007D5AB6"/>
    <w:rsid w:val="007E2D6C"/>
    <w:rsid w:val="007E7ED4"/>
    <w:rsid w:val="007F14F4"/>
    <w:rsid w:val="007F4071"/>
    <w:rsid w:val="008178CF"/>
    <w:rsid w:val="0083514F"/>
    <w:rsid w:val="00855363"/>
    <w:rsid w:val="008814E8"/>
    <w:rsid w:val="008865C9"/>
    <w:rsid w:val="00896C0D"/>
    <w:rsid w:val="008B2969"/>
    <w:rsid w:val="008C37A9"/>
    <w:rsid w:val="008C4229"/>
    <w:rsid w:val="00907371"/>
    <w:rsid w:val="00912732"/>
    <w:rsid w:val="009529D6"/>
    <w:rsid w:val="009602F4"/>
    <w:rsid w:val="00992B38"/>
    <w:rsid w:val="0099574F"/>
    <w:rsid w:val="00995A4D"/>
    <w:rsid w:val="009A498F"/>
    <w:rsid w:val="009C07A2"/>
    <w:rsid w:val="009C1C3C"/>
    <w:rsid w:val="009D09FB"/>
    <w:rsid w:val="009D51A1"/>
    <w:rsid w:val="009D546E"/>
    <w:rsid w:val="009F3813"/>
    <w:rsid w:val="00A61C8C"/>
    <w:rsid w:val="00A71680"/>
    <w:rsid w:val="00A7661C"/>
    <w:rsid w:val="00A837A9"/>
    <w:rsid w:val="00A83B9A"/>
    <w:rsid w:val="00A94A22"/>
    <w:rsid w:val="00AC33F7"/>
    <w:rsid w:val="00AD5797"/>
    <w:rsid w:val="00B33F60"/>
    <w:rsid w:val="00B37E59"/>
    <w:rsid w:val="00B81CBC"/>
    <w:rsid w:val="00B87772"/>
    <w:rsid w:val="00BA2A5B"/>
    <w:rsid w:val="00BB0432"/>
    <w:rsid w:val="00BB5808"/>
    <w:rsid w:val="00BE485B"/>
    <w:rsid w:val="00C07455"/>
    <w:rsid w:val="00C16B35"/>
    <w:rsid w:val="00C3054A"/>
    <w:rsid w:val="00C34F03"/>
    <w:rsid w:val="00C464F1"/>
    <w:rsid w:val="00C52091"/>
    <w:rsid w:val="00C540A9"/>
    <w:rsid w:val="00C569DF"/>
    <w:rsid w:val="00C65C60"/>
    <w:rsid w:val="00C93927"/>
    <w:rsid w:val="00CB0332"/>
    <w:rsid w:val="00CC180E"/>
    <w:rsid w:val="00CC26F4"/>
    <w:rsid w:val="00CC5FB4"/>
    <w:rsid w:val="00CC78B7"/>
    <w:rsid w:val="00CE2355"/>
    <w:rsid w:val="00D0015D"/>
    <w:rsid w:val="00D4671B"/>
    <w:rsid w:val="00D57356"/>
    <w:rsid w:val="00D6685C"/>
    <w:rsid w:val="00D83CCF"/>
    <w:rsid w:val="00D8766B"/>
    <w:rsid w:val="00D909E7"/>
    <w:rsid w:val="00DD29BF"/>
    <w:rsid w:val="00DE3550"/>
    <w:rsid w:val="00DF7E16"/>
    <w:rsid w:val="00E251DF"/>
    <w:rsid w:val="00E36926"/>
    <w:rsid w:val="00E47627"/>
    <w:rsid w:val="00E61BDC"/>
    <w:rsid w:val="00E6446C"/>
    <w:rsid w:val="00E83B35"/>
    <w:rsid w:val="00E84501"/>
    <w:rsid w:val="00E9440F"/>
    <w:rsid w:val="00EB263C"/>
    <w:rsid w:val="00EB2E1F"/>
    <w:rsid w:val="00EC329C"/>
    <w:rsid w:val="00EC75C4"/>
    <w:rsid w:val="00EE77E0"/>
    <w:rsid w:val="00EF1F5E"/>
    <w:rsid w:val="00F20EC8"/>
    <w:rsid w:val="00F76C41"/>
    <w:rsid w:val="00F875A9"/>
    <w:rsid w:val="00F910CA"/>
    <w:rsid w:val="00FB305E"/>
    <w:rsid w:val="00FC5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7E8"/>
  </w:style>
  <w:style w:type="paragraph" w:styleId="1">
    <w:name w:val="heading 1"/>
    <w:basedOn w:val="a"/>
    <w:next w:val="a"/>
    <w:link w:val="10"/>
    <w:uiPriority w:val="9"/>
    <w:qFormat/>
    <w:rsid w:val="001D25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520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9">
    <w:name w:val="heading 9"/>
    <w:basedOn w:val="a"/>
    <w:next w:val="a"/>
    <w:link w:val="90"/>
    <w:uiPriority w:val="9"/>
    <w:semiHidden/>
    <w:unhideWhenUsed/>
    <w:qFormat/>
    <w:rsid w:val="008814E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329C"/>
  </w:style>
  <w:style w:type="paragraph" w:styleId="a5">
    <w:name w:val="footer"/>
    <w:basedOn w:val="a"/>
    <w:link w:val="a6"/>
    <w:uiPriority w:val="99"/>
    <w:unhideWhenUsed/>
    <w:rsid w:val="00EC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329C"/>
  </w:style>
  <w:style w:type="character" w:styleId="a7">
    <w:name w:val="Placeholder Text"/>
    <w:basedOn w:val="a0"/>
    <w:uiPriority w:val="99"/>
    <w:semiHidden/>
    <w:rsid w:val="00EC329C"/>
    <w:rPr>
      <w:color w:val="808080"/>
    </w:rPr>
  </w:style>
  <w:style w:type="character" w:customStyle="1" w:styleId="a8">
    <w:name w:val="Основной текст_"/>
    <w:basedOn w:val="a0"/>
    <w:link w:val="5"/>
    <w:rsid w:val="00EC329C"/>
    <w:rPr>
      <w:rFonts w:ascii="Bookman Old Style" w:eastAsia="Bookman Old Style" w:hAnsi="Bookman Old Style" w:cs="Bookman Old Style"/>
      <w:spacing w:val="3"/>
      <w:sz w:val="16"/>
      <w:szCs w:val="16"/>
      <w:shd w:val="clear" w:color="auto" w:fill="FFFFFF"/>
    </w:rPr>
  </w:style>
  <w:style w:type="paragraph" w:customStyle="1" w:styleId="5">
    <w:name w:val="Основной текст5"/>
    <w:basedOn w:val="a"/>
    <w:link w:val="a8"/>
    <w:rsid w:val="00EC329C"/>
    <w:pPr>
      <w:widowControl w:val="0"/>
      <w:shd w:val="clear" w:color="auto" w:fill="FFFFFF"/>
      <w:spacing w:before="60" w:after="0" w:line="226" w:lineRule="exact"/>
      <w:ind w:hanging="1340"/>
      <w:jc w:val="both"/>
    </w:pPr>
    <w:rPr>
      <w:rFonts w:ascii="Bookman Old Style" w:eastAsia="Bookman Old Style" w:hAnsi="Bookman Old Style" w:cs="Bookman Old Style"/>
      <w:spacing w:val="3"/>
      <w:sz w:val="16"/>
      <w:szCs w:val="16"/>
    </w:rPr>
  </w:style>
  <w:style w:type="character" w:customStyle="1" w:styleId="0pt">
    <w:name w:val="Основной текст + Курсив;Интервал 0 pt"/>
    <w:basedOn w:val="a8"/>
    <w:rsid w:val="00EC329C"/>
    <w:rPr>
      <w:rFonts w:ascii="Bookman Old Style" w:eastAsia="Bookman Old Style" w:hAnsi="Bookman Old Style" w:cs="Bookman Old Style"/>
      <w:b w:val="0"/>
      <w:bCs w:val="0"/>
      <w:i/>
      <w:iCs/>
      <w:smallCaps w:val="0"/>
      <w:strike w:val="0"/>
      <w:color w:val="000000"/>
      <w:spacing w:val="-1"/>
      <w:w w:val="100"/>
      <w:position w:val="0"/>
      <w:sz w:val="16"/>
      <w:szCs w:val="16"/>
      <w:u w:val="none"/>
      <w:shd w:val="clear" w:color="auto" w:fill="FFFFFF"/>
      <w:lang w:val="ru-RU"/>
    </w:rPr>
  </w:style>
  <w:style w:type="character" w:customStyle="1" w:styleId="Georgia1pt">
    <w:name w:val="Основной текст + Georgia;Интервал 1 pt"/>
    <w:basedOn w:val="a8"/>
    <w:rsid w:val="00EC329C"/>
    <w:rPr>
      <w:rFonts w:ascii="Georgia" w:eastAsia="Georgia" w:hAnsi="Georgia" w:cs="Georgia"/>
      <w:b w:val="0"/>
      <w:bCs w:val="0"/>
      <w:i w:val="0"/>
      <w:iCs w:val="0"/>
      <w:smallCaps w:val="0"/>
      <w:strike w:val="0"/>
      <w:color w:val="000000"/>
      <w:spacing w:val="30"/>
      <w:w w:val="100"/>
      <w:position w:val="0"/>
      <w:sz w:val="16"/>
      <w:szCs w:val="16"/>
      <w:u w:val="none"/>
      <w:shd w:val="clear" w:color="auto" w:fill="FFFFFF"/>
      <w:lang w:val="ru-RU"/>
    </w:rPr>
  </w:style>
  <w:style w:type="character" w:customStyle="1" w:styleId="11">
    <w:name w:val="Основной текст1"/>
    <w:basedOn w:val="a8"/>
    <w:rsid w:val="009529D6"/>
    <w:rPr>
      <w:rFonts w:ascii="Bookman Old Style" w:eastAsia="Bookman Old Style" w:hAnsi="Bookman Old Style" w:cs="Bookman Old Style"/>
      <w:b w:val="0"/>
      <w:bCs w:val="0"/>
      <w:i w:val="0"/>
      <w:iCs w:val="0"/>
      <w:smallCaps w:val="0"/>
      <w:strike w:val="0"/>
      <w:color w:val="000000"/>
      <w:spacing w:val="3"/>
      <w:w w:val="100"/>
      <w:position w:val="0"/>
      <w:sz w:val="16"/>
      <w:szCs w:val="16"/>
      <w:u w:val="none"/>
      <w:shd w:val="clear" w:color="auto" w:fill="FFFFFF"/>
      <w:lang w:val="ru-RU"/>
    </w:rPr>
  </w:style>
  <w:style w:type="character" w:customStyle="1" w:styleId="-1pt">
    <w:name w:val="Основной текст + Интервал -1 pt"/>
    <w:basedOn w:val="a8"/>
    <w:rsid w:val="009529D6"/>
    <w:rPr>
      <w:rFonts w:ascii="Bookman Old Style" w:eastAsia="Bookman Old Style" w:hAnsi="Bookman Old Style" w:cs="Bookman Old Style"/>
      <w:b w:val="0"/>
      <w:bCs w:val="0"/>
      <w:i w:val="0"/>
      <w:iCs w:val="0"/>
      <w:smallCaps w:val="0"/>
      <w:strike w:val="0"/>
      <w:color w:val="000000"/>
      <w:spacing w:val="-22"/>
      <w:w w:val="100"/>
      <w:position w:val="0"/>
      <w:sz w:val="16"/>
      <w:szCs w:val="16"/>
      <w:u w:val="none"/>
      <w:shd w:val="clear" w:color="auto" w:fill="FFFFFF"/>
      <w:lang w:val="ru-RU"/>
    </w:rPr>
  </w:style>
  <w:style w:type="character" w:customStyle="1" w:styleId="21">
    <w:name w:val="Основной текст2"/>
    <w:basedOn w:val="a8"/>
    <w:rsid w:val="0036255F"/>
    <w:rPr>
      <w:rFonts w:ascii="Bookman Old Style" w:eastAsia="Bookman Old Style" w:hAnsi="Bookman Old Style" w:cs="Bookman Old Style"/>
      <w:b w:val="0"/>
      <w:bCs w:val="0"/>
      <w:i w:val="0"/>
      <w:iCs w:val="0"/>
      <w:smallCaps w:val="0"/>
      <w:strike w:val="0"/>
      <w:color w:val="000000"/>
      <w:spacing w:val="3"/>
      <w:w w:val="100"/>
      <w:position w:val="0"/>
      <w:sz w:val="16"/>
      <w:szCs w:val="16"/>
      <w:u w:val="none"/>
      <w:shd w:val="clear" w:color="auto" w:fill="FFFFFF"/>
      <w:lang w:val="ru-RU"/>
    </w:rPr>
  </w:style>
  <w:style w:type="character" w:customStyle="1" w:styleId="Georgia0pt">
    <w:name w:val="Основной текст + Georgia;Интервал 0 pt"/>
    <w:basedOn w:val="a8"/>
    <w:rsid w:val="003F25D0"/>
    <w:rPr>
      <w:rFonts w:ascii="Georgia" w:eastAsia="Georgia" w:hAnsi="Georgia" w:cs="Georgia"/>
      <w:b w:val="0"/>
      <w:bCs w:val="0"/>
      <w:i w:val="0"/>
      <w:iCs w:val="0"/>
      <w:smallCaps w:val="0"/>
      <w:strike w:val="0"/>
      <w:color w:val="000000"/>
      <w:spacing w:val="11"/>
      <w:w w:val="100"/>
      <w:position w:val="0"/>
      <w:sz w:val="16"/>
      <w:szCs w:val="16"/>
      <w:u w:val="none"/>
      <w:shd w:val="clear" w:color="auto" w:fill="FFFFFF"/>
      <w:lang w:val="ru-RU"/>
    </w:rPr>
  </w:style>
  <w:style w:type="character" w:customStyle="1" w:styleId="6">
    <w:name w:val="Основной текст (6)_"/>
    <w:basedOn w:val="a0"/>
    <w:link w:val="60"/>
    <w:rsid w:val="00FC57E3"/>
    <w:rPr>
      <w:rFonts w:ascii="Times New Roman" w:eastAsia="Times New Roman" w:hAnsi="Times New Roman" w:cs="Times New Roman"/>
      <w:spacing w:val="10"/>
      <w:sz w:val="16"/>
      <w:szCs w:val="16"/>
      <w:shd w:val="clear" w:color="auto" w:fill="FFFFFF"/>
    </w:rPr>
  </w:style>
  <w:style w:type="character" w:customStyle="1" w:styleId="TrebuchetMS7pt0pt">
    <w:name w:val="Основной текст + Trebuchet MS;7 pt;Интервал 0 pt"/>
    <w:basedOn w:val="a8"/>
    <w:rsid w:val="00FC57E3"/>
    <w:rPr>
      <w:rFonts w:ascii="Trebuchet MS" w:eastAsia="Trebuchet MS" w:hAnsi="Trebuchet MS" w:cs="Trebuchet MS"/>
      <w:b w:val="0"/>
      <w:bCs w:val="0"/>
      <w:i w:val="0"/>
      <w:iCs w:val="0"/>
      <w:smallCaps w:val="0"/>
      <w:strike w:val="0"/>
      <w:color w:val="000000"/>
      <w:spacing w:val="-1"/>
      <w:w w:val="100"/>
      <w:position w:val="0"/>
      <w:sz w:val="14"/>
      <w:szCs w:val="14"/>
      <w:u w:val="none"/>
      <w:shd w:val="clear" w:color="auto" w:fill="FFFFFF"/>
      <w:lang w:val="ru-RU"/>
    </w:rPr>
  </w:style>
  <w:style w:type="character" w:customStyle="1" w:styleId="60pt">
    <w:name w:val="Основной текст (6) + Интервал 0 pt"/>
    <w:basedOn w:val="6"/>
    <w:rsid w:val="00FC57E3"/>
    <w:rPr>
      <w:rFonts w:ascii="Times New Roman" w:eastAsia="Times New Roman" w:hAnsi="Times New Roman" w:cs="Times New Roman"/>
      <w:color w:val="000000"/>
      <w:spacing w:val="3"/>
      <w:w w:val="100"/>
      <w:position w:val="0"/>
      <w:sz w:val="16"/>
      <w:szCs w:val="16"/>
      <w:shd w:val="clear" w:color="auto" w:fill="FFFFFF"/>
      <w:lang w:val="ru-RU"/>
    </w:rPr>
  </w:style>
  <w:style w:type="character" w:customStyle="1" w:styleId="6BookmanOldStyle0pt">
    <w:name w:val="Основной текст (6) + Bookman Old Style;Курсив;Интервал 0 pt"/>
    <w:basedOn w:val="6"/>
    <w:rsid w:val="00FC57E3"/>
    <w:rPr>
      <w:rFonts w:ascii="Bookman Old Style" w:eastAsia="Bookman Old Style" w:hAnsi="Bookman Old Style" w:cs="Bookman Old Style"/>
      <w:i/>
      <w:iCs/>
      <w:strike/>
      <w:color w:val="000000"/>
      <w:spacing w:val="-2"/>
      <w:w w:val="100"/>
      <w:position w:val="0"/>
      <w:sz w:val="16"/>
      <w:szCs w:val="16"/>
      <w:shd w:val="clear" w:color="auto" w:fill="FFFFFF"/>
      <w:lang w:val="ru-RU"/>
    </w:rPr>
  </w:style>
  <w:style w:type="character" w:customStyle="1" w:styleId="6BookmanOldStyle75pt0pt">
    <w:name w:val="Основной текст (6) + Bookman Old Style;7;5 pt;Курсив;Интервал 0 pt"/>
    <w:basedOn w:val="6"/>
    <w:rsid w:val="00FC57E3"/>
    <w:rPr>
      <w:rFonts w:ascii="Bookman Old Style" w:eastAsia="Bookman Old Style" w:hAnsi="Bookman Old Style" w:cs="Bookman Old Style"/>
      <w:i/>
      <w:iCs/>
      <w:strike/>
      <w:color w:val="000000"/>
      <w:spacing w:val="0"/>
      <w:w w:val="100"/>
      <w:position w:val="0"/>
      <w:sz w:val="15"/>
      <w:szCs w:val="15"/>
      <w:shd w:val="clear" w:color="auto" w:fill="FFFFFF"/>
    </w:rPr>
  </w:style>
  <w:style w:type="character" w:customStyle="1" w:styleId="6BookmanOldStyle75pt0pt0">
    <w:name w:val="Основной текст (6) + Bookman Old Style;7;5 pt;Полужирный;Интервал 0 pt"/>
    <w:basedOn w:val="6"/>
    <w:rsid w:val="00FC57E3"/>
    <w:rPr>
      <w:rFonts w:ascii="Bookman Old Style" w:eastAsia="Bookman Old Style" w:hAnsi="Bookman Old Style" w:cs="Bookman Old Style"/>
      <w:b/>
      <w:bCs/>
      <w:color w:val="000000"/>
      <w:spacing w:val="0"/>
      <w:w w:val="100"/>
      <w:position w:val="0"/>
      <w:sz w:val="15"/>
      <w:szCs w:val="15"/>
      <w:shd w:val="clear" w:color="auto" w:fill="FFFFFF"/>
    </w:rPr>
  </w:style>
  <w:style w:type="character" w:customStyle="1" w:styleId="6BookmanOldStyle0pt50">
    <w:name w:val="Основной текст (6) + Bookman Old Style;Полужирный;Интервал 0 pt;Масштаб 50%"/>
    <w:basedOn w:val="6"/>
    <w:rsid w:val="00FC57E3"/>
    <w:rPr>
      <w:rFonts w:ascii="Bookman Old Style" w:eastAsia="Bookman Old Style" w:hAnsi="Bookman Old Style" w:cs="Bookman Old Style"/>
      <w:b/>
      <w:bCs/>
      <w:color w:val="000000"/>
      <w:spacing w:val="18"/>
      <w:w w:val="50"/>
      <w:position w:val="0"/>
      <w:sz w:val="16"/>
      <w:szCs w:val="16"/>
      <w:shd w:val="clear" w:color="auto" w:fill="FFFFFF"/>
      <w:lang w:val="ru-RU"/>
    </w:rPr>
  </w:style>
  <w:style w:type="character" w:customStyle="1" w:styleId="1pt">
    <w:name w:val="Основной текст + Интервал 1 pt"/>
    <w:basedOn w:val="a8"/>
    <w:rsid w:val="00FC57E3"/>
    <w:rPr>
      <w:rFonts w:ascii="Bookman Old Style" w:eastAsia="Bookman Old Style" w:hAnsi="Bookman Old Style" w:cs="Bookman Old Style"/>
      <w:b w:val="0"/>
      <w:bCs w:val="0"/>
      <w:i w:val="0"/>
      <w:iCs w:val="0"/>
      <w:smallCaps w:val="0"/>
      <w:strike w:val="0"/>
      <w:color w:val="000000"/>
      <w:spacing w:val="29"/>
      <w:w w:val="100"/>
      <w:position w:val="0"/>
      <w:sz w:val="16"/>
      <w:szCs w:val="16"/>
      <w:u w:val="none"/>
      <w:shd w:val="clear" w:color="auto" w:fill="FFFFFF"/>
      <w:lang w:val="ru-RU"/>
    </w:rPr>
  </w:style>
  <w:style w:type="paragraph" w:customStyle="1" w:styleId="60">
    <w:name w:val="Основной текст (6)"/>
    <w:basedOn w:val="a"/>
    <w:link w:val="6"/>
    <w:rsid w:val="00FC57E3"/>
    <w:pPr>
      <w:widowControl w:val="0"/>
      <w:shd w:val="clear" w:color="auto" w:fill="FFFFFF"/>
      <w:spacing w:before="60" w:after="240" w:line="0" w:lineRule="atLeast"/>
      <w:ind w:firstLine="360"/>
      <w:jc w:val="both"/>
    </w:pPr>
    <w:rPr>
      <w:rFonts w:ascii="Times New Roman" w:eastAsia="Times New Roman" w:hAnsi="Times New Roman" w:cs="Times New Roman"/>
      <w:spacing w:val="10"/>
      <w:sz w:val="16"/>
      <w:szCs w:val="16"/>
    </w:rPr>
  </w:style>
  <w:style w:type="table" w:styleId="a9">
    <w:name w:val="Table Grid"/>
    <w:basedOn w:val="a1"/>
    <w:uiPriority w:val="39"/>
    <w:rsid w:val="00D46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sNewRoman">
    <w:name w:val="Основной текст + Times New Roman"/>
    <w:basedOn w:val="a8"/>
    <w:rsid w:val="00D8766B"/>
    <w:rPr>
      <w:rFonts w:ascii="Times New Roman" w:eastAsia="Times New Roman" w:hAnsi="Times New Roman" w:cs="Times New Roman"/>
      <w:b w:val="0"/>
      <w:bCs w:val="0"/>
      <w:i w:val="0"/>
      <w:iCs w:val="0"/>
      <w:smallCaps w:val="0"/>
      <w:strike w:val="0"/>
      <w:color w:val="000000"/>
      <w:spacing w:val="3"/>
      <w:w w:val="100"/>
      <w:position w:val="0"/>
      <w:sz w:val="16"/>
      <w:szCs w:val="16"/>
      <w:u w:val="none"/>
      <w:shd w:val="clear" w:color="auto" w:fill="FFFFFF"/>
      <w:lang w:val="ru-RU"/>
    </w:rPr>
  </w:style>
  <w:style w:type="character" w:customStyle="1" w:styleId="0pt0">
    <w:name w:val="Основной текст + Интервал 0 pt"/>
    <w:basedOn w:val="a8"/>
    <w:rsid w:val="00D8766B"/>
    <w:rPr>
      <w:rFonts w:ascii="Bookman Old Style" w:eastAsia="Bookman Old Style" w:hAnsi="Bookman Old Style" w:cs="Bookman Old Style"/>
      <w:b w:val="0"/>
      <w:bCs w:val="0"/>
      <w:i w:val="0"/>
      <w:iCs w:val="0"/>
      <w:smallCaps w:val="0"/>
      <w:strike w:val="0"/>
      <w:color w:val="000000"/>
      <w:spacing w:val="-19"/>
      <w:w w:val="100"/>
      <w:position w:val="0"/>
      <w:sz w:val="16"/>
      <w:szCs w:val="16"/>
      <w:u w:val="none"/>
      <w:shd w:val="clear" w:color="auto" w:fill="FFFFFF"/>
      <w:lang w:val="ru-RU"/>
    </w:rPr>
  </w:style>
  <w:style w:type="character" w:styleId="aa">
    <w:name w:val="Hyperlink"/>
    <w:basedOn w:val="a0"/>
    <w:uiPriority w:val="99"/>
    <w:unhideWhenUsed/>
    <w:rsid w:val="00C52091"/>
    <w:rPr>
      <w:color w:val="0000FF"/>
      <w:u w:val="single"/>
    </w:rPr>
  </w:style>
  <w:style w:type="paragraph" w:styleId="ab">
    <w:name w:val="Normal (Web)"/>
    <w:basedOn w:val="a"/>
    <w:uiPriority w:val="99"/>
    <w:semiHidden/>
    <w:unhideWhenUsed/>
    <w:rsid w:val="00C52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52091"/>
    <w:rPr>
      <w:rFonts w:ascii="Times New Roman" w:eastAsia="Times New Roman" w:hAnsi="Times New Roman" w:cs="Times New Roman"/>
      <w:b/>
      <w:bCs/>
      <w:sz w:val="36"/>
      <w:szCs w:val="36"/>
      <w:lang w:eastAsia="ru-RU"/>
    </w:rPr>
  </w:style>
  <w:style w:type="character" w:customStyle="1" w:styleId="mw-headline">
    <w:name w:val="mw-headline"/>
    <w:basedOn w:val="a0"/>
    <w:rsid w:val="00C52091"/>
  </w:style>
  <w:style w:type="character" w:customStyle="1" w:styleId="mw-editsection">
    <w:name w:val="mw-editsection"/>
    <w:basedOn w:val="a0"/>
    <w:rsid w:val="00C52091"/>
  </w:style>
  <w:style w:type="character" w:customStyle="1" w:styleId="mw-editsection-bracket">
    <w:name w:val="mw-editsection-bracket"/>
    <w:basedOn w:val="a0"/>
    <w:rsid w:val="00C52091"/>
  </w:style>
  <w:style w:type="character" w:customStyle="1" w:styleId="mw-editsection-divider">
    <w:name w:val="mw-editsection-divider"/>
    <w:basedOn w:val="a0"/>
    <w:rsid w:val="00C52091"/>
  </w:style>
  <w:style w:type="character" w:customStyle="1" w:styleId="noprint">
    <w:name w:val="noprint"/>
    <w:basedOn w:val="a0"/>
    <w:rsid w:val="00C52091"/>
  </w:style>
  <w:style w:type="character" w:styleId="ac">
    <w:name w:val="Strong"/>
    <w:basedOn w:val="a0"/>
    <w:uiPriority w:val="22"/>
    <w:qFormat/>
    <w:rsid w:val="00E251DF"/>
    <w:rPr>
      <w:b/>
      <w:bCs/>
    </w:rPr>
  </w:style>
  <w:style w:type="paragraph" w:styleId="ad">
    <w:name w:val="Body Text Indent"/>
    <w:basedOn w:val="a"/>
    <w:link w:val="ae"/>
    <w:rsid w:val="00CB0332"/>
    <w:pPr>
      <w:spacing w:after="0" w:line="240" w:lineRule="auto"/>
      <w:jc w:val="center"/>
    </w:pPr>
    <w:rPr>
      <w:rFonts w:ascii="Times New Roman" w:eastAsia="Times New Roman" w:hAnsi="Times New Roman" w:cs="Times New Roman"/>
      <w:sz w:val="28"/>
      <w:szCs w:val="28"/>
      <w:lang w:eastAsia="ru-RU"/>
    </w:rPr>
  </w:style>
  <w:style w:type="character" w:customStyle="1" w:styleId="ae">
    <w:name w:val="Основной текст с отступом Знак"/>
    <w:basedOn w:val="a0"/>
    <w:link w:val="ad"/>
    <w:rsid w:val="00CB0332"/>
    <w:rPr>
      <w:rFonts w:ascii="Times New Roman" w:eastAsia="Times New Roman" w:hAnsi="Times New Roman" w:cs="Times New Roman"/>
      <w:sz w:val="28"/>
      <w:szCs w:val="28"/>
      <w:lang w:eastAsia="ru-RU"/>
    </w:rPr>
  </w:style>
  <w:style w:type="paragraph" w:styleId="22">
    <w:name w:val="Body Text Indent 2"/>
    <w:basedOn w:val="a"/>
    <w:link w:val="23"/>
    <w:uiPriority w:val="99"/>
    <w:semiHidden/>
    <w:unhideWhenUsed/>
    <w:rsid w:val="004913C2"/>
    <w:pPr>
      <w:spacing w:after="120" w:line="480" w:lineRule="auto"/>
      <w:ind w:left="283"/>
    </w:pPr>
  </w:style>
  <w:style w:type="character" w:customStyle="1" w:styleId="23">
    <w:name w:val="Основной текст с отступом 2 Знак"/>
    <w:basedOn w:val="a0"/>
    <w:link w:val="22"/>
    <w:uiPriority w:val="99"/>
    <w:semiHidden/>
    <w:rsid w:val="004913C2"/>
  </w:style>
  <w:style w:type="character" w:customStyle="1" w:styleId="12">
    <w:name w:val="Заголовок №1_"/>
    <w:basedOn w:val="a0"/>
    <w:link w:val="13"/>
    <w:rsid w:val="0047135D"/>
    <w:rPr>
      <w:rFonts w:ascii="Times New Roman" w:eastAsia="Times New Roman" w:hAnsi="Times New Roman" w:cs="Times New Roman"/>
      <w:b/>
      <w:bCs/>
      <w:spacing w:val="-12"/>
      <w:sz w:val="36"/>
      <w:szCs w:val="36"/>
      <w:shd w:val="clear" w:color="auto" w:fill="FFFFFF"/>
    </w:rPr>
  </w:style>
  <w:style w:type="character" w:customStyle="1" w:styleId="10pt0pt">
    <w:name w:val="Основной текст + 10 pt;Полужирный;Курсив;Интервал 0 pt"/>
    <w:basedOn w:val="a8"/>
    <w:rsid w:val="0047135D"/>
    <w:rPr>
      <w:rFonts w:ascii="Times New Roman" w:eastAsia="Times New Roman" w:hAnsi="Times New Roman" w:cs="Times New Roman"/>
      <w:b/>
      <w:bCs/>
      <w:i/>
      <w:iCs/>
      <w:smallCaps w:val="0"/>
      <w:strike w:val="0"/>
      <w:color w:val="000000"/>
      <w:spacing w:val="-5"/>
      <w:w w:val="100"/>
      <w:position w:val="0"/>
      <w:sz w:val="20"/>
      <w:szCs w:val="20"/>
      <w:u w:val="none"/>
      <w:shd w:val="clear" w:color="auto" w:fill="FFFFFF"/>
      <w:lang w:val="ru-RU"/>
    </w:rPr>
  </w:style>
  <w:style w:type="character" w:customStyle="1" w:styleId="18pt">
    <w:name w:val="Основной текст + 18 pt;Полужирный"/>
    <w:basedOn w:val="a8"/>
    <w:rsid w:val="0047135D"/>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rPr>
  </w:style>
  <w:style w:type="character" w:customStyle="1" w:styleId="24">
    <w:name w:val="Заголовок №2_"/>
    <w:basedOn w:val="a0"/>
    <w:link w:val="25"/>
    <w:rsid w:val="0047135D"/>
    <w:rPr>
      <w:rFonts w:ascii="Arial" w:eastAsia="Arial" w:hAnsi="Arial" w:cs="Arial"/>
      <w:b/>
      <w:bCs/>
      <w:spacing w:val="-1"/>
      <w:sz w:val="28"/>
      <w:szCs w:val="28"/>
      <w:shd w:val="clear" w:color="auto" w:fill="FFFFFF"/>
    </w:rPr>
  </w:style>
  <w:style w:type="paragraph" w:customStyle="1" w:styleId="13">
    <w:name w:val="Заголовок №1"/>
    <w:basedOn w:val="a"/>
    <w:link w:val="12"/>
    <w:rsid w:val="0047135D"/>
    <w:pPr>
      <w:widowControl w:val="0"/>
      <w:shd w:val="clear" w:color="auto" w:fill="FFFFFF"/>
      <w:spacing w:after="240" w:line="0" w:lineRule="atLeast"/>
      <w:outlineLvl w:val="0"/>
    </w:pPr>
    <w:rPr>
      <w:rFonts w:ascii="Times New Roman" w:eastAsia="Times New Roman" w:hAnsi="Times New Roman" w:cs="Times New Roman"/>
      <w:b/>
      <w:bCs/>
      <w:spacing w:val="-12"/>
      <w:sz w:val="36"/>
      <w:szCs w:val="36"/>
    </w:rPr>
  </w:style>
  <w:style w:type="paragraph" w:customStyle="1" w:styleId="25">
    <w:name w:val="Заголовок №2"/>
    <w:basedOn w:val="a"/>
    <w:link w:val="24"/>
    <w:rsid w:val="0047135D"/>
    <w:pPr>
      <w:widowControl w:val="0"/>
      <w:shd w:val="clear" w:color="auto" w:fill="FFFFFF"/>
      <w:spacing w:after="660" w:line="0" w:lineRule="atLeast"/>
      <w:jc w:val="center"/>
      <w:outlineLvl w:val="1"/>
    </w:pPr>
    <w:rPr>
      <w:rFonts w:ascii="Arial" w:eastAsia="Arial" w:hAnsi="Arial" w:cs="Arial"/>
      <w:b/>
      <w:bCs/>
      <w:spacing w:val="-1"/>
      <w:sz w:val="28"/>
      <w:szCs w:val="28"/>
    </w:rPr>
  </w:style>
  <w:style w:type="character" w:customStyle="1" w:styleId="10">
    <w:name w:val="Заголовок 1 Знак"/>
    <w:basedOn w:val="a0"/>
    <w:link w:val="1"/>
    <w:uiPriority w:val="9"/>
    <w:rsid w:val="001D25E1"/>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39"/>
    <w:unhideWhenUsed/>
    <w:qFormat/>
    <w:rsid w:val="001D25E1"/>
    <w:pPr>
      <w:outlineLvl w:val="9"/>
    </w:pPr>
    <w:rPr>
      <w:lang w:eastAsia="ru-RU"/>
    </w:rPr>
  </w:style>
  <w:style w:type="paragraph" w:styleId="26">
    <w:name w:val="toc 2"/>
    <w:basedOn w:val="a"/>
    <w:next w:val="a"/>
    <w:autoRedefine/>
    <w:uiPriority w:val="39"/>
    <w:unhideWhenUsed/>
    <w:rsid w:val="001D25E1"/>
    <w:pPr>
      <w:spacing w:after="100"/>
      <w:ind w:left="220"/>
    </w:pPr>
  </w:style>
  <w:style w:type="character" w:customStyle="1" w:styleId="90">
    <w:name w:val="Заголовок 9 Знак"/>
    <w:basedOn w:val="a0"/>
    <w:link w:val="9"/>
    <w:uiPriority w:val="9"/>
    <w:semiHidden/>
    <w:rsid w:val="008814E8"/>
    <w:rPr>
      <w:rFonts w:asciiTheme="majorHAnsi" w:eastAsiaTheme="majorEastAsia" w:hAnsiTheme="majorHAnsi" w:cstheme="majorBidi"/>
      <w:i/>
      <w:iCs/>
      <w:color w:val="272727" w:themeColor="text1" w:themeTint="D8"/>
      <w:sz w:val="21"/>
      <w:szCs w:val="21"/>
    </w:rPr>
  </w:style>
  <w:style w:type="paragraph" w:styleId="af0">
    <w:name w:val="Body Text"/>
    <w:basedOn w:val="a"/>
    <w:link w:val="af1"/>
    <w:uiPriority w:val="99"/>
    <w:semiHidden/>
    <w:unhideWhenUsed/>
    <w:rsid w:val="00051F38"/>
    <w:pPr>
      <w:spacing w:after="120"/>
    </w:pPr>
  </w:style>
  <w:style w:type="character" w:customStyle="1" w:styleId="af1">
    <w:name w:val="Основной текст Знак"/>
    <w:basedOn w:val="a0"/>
    <w:link w:val="af0"/>
    <w:uiPriority w:val="99"/>
    <w:semiHidden/>
    <w:rsid w:val="00051F38"/>
  </w:style>
  <w:style w:type="paragraph" w:styleId="af2">
    <w:name w:val="Balloon Text"/>
    <w:basedOn w:val="a"/>
    <w:link w:val="af3"/>
    <w:uiPriority w:val="99"/>
    <w:semiHidden/>
    <w:unhideWhenUsed/>
    <w:rsid w:val="00785A8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85A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0949650">
      <w:bodyDiv w:val="1"/>
      <w:marLeft w:val="0"/>
      <w:marRight w:val="0"/>
      <w:marTop w:val="0"/>
      <w:marBottom w:val="0"/>
      <w:divBdr>
        <w:top w:val="none" w:sz="0" w:space="0" w:color="auto"/>
        <w:left w:val="none" w:sz="0" w:space="0" w:color="auto"/>
        <w:bottom w:val="none" w:sz="0" w:space="0" w:color="auto"/>
        <w:right w:val="none" w:sz="0" w:space="0" w:color="auto"/>
      </w:divBdr>
      <w:divsChild>
        <w:div w:id="1101221404">
          <w:marLeft w:val="0"/>
          <w:marRight w:val="0"/>
          <w:marTop w:val="0"/>
          <w:marBottom w:val="0"/>
          <w:divBdr>
            <w:top w:val="none" w:sz="0" w:space="0" w:color="auto"/>
            <w:left w:val="none" w:sz="0" w:space="0" w:color="auto"/>
            <w:bottom w:val="none" w:sz="0" w:space="0" w:color="auto"/>
            <w:right w:val="none" w:sz="0" w:space="0" w:color="auto"/>
          </w:divBdr>
          <w:divsChild>
            <w:div w:id="1056589303">
              <w:marLeft w:val="0"/>
              <w:marRight w:val="0"/>
              <w:marTop w:val="0"/>
              <w:marBottom w:val="0"/>
              <w:divBdr>
                <w:top w:val="none" w:sz="0" w:space="0" w:color="auto"/>
                <w:left w:val="none" w:sz="0" w:space="0" w:color="auto"/>
                <w:bottom w:val="none" w:sz="0" w:space="0" w:color="auto"/>
                <w:right w:val="none" w:sz="0" w:space="0" w:color="auto"/>
              </w:divBdr>
              <w:divsChild>
                <w:div w:id="186269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45856">
      <w:bodyDiv w:val="1"/>
      <w:marLeft w:val="0"/>
      <w:marRight w:val="0"/>
      <w:marTop w:val="0"/>
      <w:marBottom w:val="0"/>
      <w:divBdr>
        <w:top w:val="none" w:sz="0" w:space="0" w:color="auto"/>
        <w:left w:val="none" w:sz="0" w:space="0" w:color="auto"/>
        <w:bottom w:val="none" w:sz="0" w:space="0" w:color="auto"/>
        <w:right w:val="none" w:sz="0" w:space="0" w:color="auto"/>
      </w:divBdr>
      <w:divsChild>
        <w:div w:id="1419785654">
          <w:marLeft w:val="0"/>
          <w:marRight w:val="0"/>
          <w:marTop w:val="0"/>
          <w:marBottom w:val="0"/>
          <w:divBdr>
            <w:top w:val="none" w:sz="0" w:space="0" w:color="auto"/>
            <w:left w:val="none" w:sz="0" w:space="0" w:color="auto"/>
            <w:bottom w:val="none" w:sz="0" w:space="0" w:color="auto"/>
            <w:right w:val="none" w:sz="0" w:space="0" w:color="auto"/>
          </w:divBdr>
          <w:divsChild>
            <w:div w:id="566959385">
              <w:marLeft w:val="0"/>
              <w:marRight w:val="0"/>
              <w:marTop w:val="0"/>
              <w:marBottom w:val="0"/>
              <w:divBdr>
                <w:top w:val="none" w:sz="0" w:space="0" w:color="auto"/>
                <w:left w:val="none" w:sz="0" w:space="0" w:color="auto"/>
                <w:bottom w:val="none" w:sz="0" w:space="0" w:color="auto"/>
                <w:right w:val="none" w:sz="0" w:space="0" w:color="auto"/>
              </w:divBdr>
              <w:divsChild>
                <w:div w:id="11568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8941">
      <w:bodyDiv w:val="1"/>
      <w:marLeft w:val="0"/>
      <w:marRight w:val="0"/>
      <w:marTop w:val="0"/>
      <w:marBottom w:val="0"/>
      <w:divBdr>
        <w:top w:val="none" w:sz="0" w:space="0" w:color="auto"/>
        <w:left w:val="none" w:sz="0" w:space="0" w:color="auto"/>
        <w:bottom w:val="none" w:sz="0" w:space="0" w:color="auto"/>
        <w:right w:val="none" w:sz="0" w:space="0" w:color="auto"/>
      </w:divBdr>
      <w:divsChild>
        <w:div w:id="1930306908">
          <w:marLeft w:val="0"/>
          <w:marRight w:val="0"/>
          <w:marTop w:val="0"/>
          <w:marBottom w:val="0"/>
          <w:divBdr>
            <w:top w:val="none" w:sz="0" w:space="0" w:color="auto"/>
            <w:left w:val="none" w:sz="0" w:space="0" w:color="auto"/>
            <w:bottom w:val="none" w:sz="0" w:space="0" w:color="auto"/>
            <w:right w:val="none" w:sz="0" w:space="0" w:color="auto"/>
          </w:divBdr>
          <w:divsChild>
            <w:div w:id="256646276">
              <w:marLeft w:val="0"/>
              <w:marRight w:val="0"/>
              <w:marTop w:val="0"/>
              <w:marBottom w:val="0"/>
              <w:divBdr>
                <w:top w:val="none" w:sz="0" w:space="0" w:color="auto"/>
                <w:left w:val="none" w:sz="0" w:space="0" w:color="auto"/>
                <w:bottom w:val="none" w:sz="0" w:space="0" w:color="auto"/>
                <w:right w:val="none" w:sz="0" w:space="0" w:color="auto"/>
              </w:divBdr>
              <w:divsChild>
                <w:div w:id="76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9928">
      <w:bodyDiv w:val="1"/>
      <w:marLeft w:val="0"/>
      <w:marRight w:val="0"/>
      <w:marTop w:val="0"/>
      <w:marBottom w:val="0"/>
      <w:divBdr>
        <w:top w:val="none" w:sz="0" w:space="0" w:color="auto"/>
        <w:left w:val="none" w:sz="0" w:space="0" w:color="auto"/>
        <w:bottom w:val="none" w:sz="0" w:space="0" w:color="auto"/>
        <w:right w:val="none" w:sz="0" w:space="0" w:color="auto"/>
      </w:divBdr>
      <w:divsChild>
        <w:div w:id="380906501">
          <w:marLeft w:val="0"/>
          <w:marRight w:val="0"/>
          <w:marTop w:val="0"/>
          <w:marBottom w:val="0"/>
          <w:divBdr>
            <w:top w:val="none" w:sz="0" w:space="0" w:color="auto"/>
            <w:left w:val="none" w:sz="0" w:space="0" w:color="auto"/>
            <w:bottom w:val="none" w:sz="0" w:space="0" w:color="auto"/>
            <w:right w:val="none" w:sz="0" w:space="0" w:color="auto"/>
          </w:divBdr>
          <w:divsChild>
            <w:div w:id="632444658">
              <w:marLeft w:val="0"/>
              <w:marRight w:val="0"/>
              <w:marTop w:val="0"/>
              <w:marBottom w:val="0"/>
              <w:divBdr>
                <w:top w:val="none" w:sz="0" w:space="0" w:color="auto"/>
                <w:left w:val="none" w:sz="0" w:space="0" w:color="auto"/>
                <w:bottom w:val="none" w:sz="0" w:space="0" w:color="auto"/>
                <w:right w:val="none" w:sz="0" w:space="0" w:color="auto"/>
              </w:divBdr>
              <w:divsChild>
                <w:div w:id="1412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24022">
      <w:bodyDiv w:val="1"/>
      <w:marLeft w:val="0"/>
      <w:marRight w:val="0"/>
      <w:marTop w:val="0"/>
      <w:marBottom w:val="0"/>
      <w:divBdr>
        <w:top w:val="none" w:sz="0" w:space="0" w:color="auto"/>
        <w:left w:val="none" w:sz="0" w:space="0" w:color="auto"/>
        <w:bottom w:val="none" w:sz="0" w:space="0" w:color="auto"/>
        <w:right w:val="none" w:sz="0" w:space="0" w:color="auto"/>
      </w:divBdr>
      <w:divsChild>
        <w:div w:id="174537658">
          <w:marLeft w:val="0"/>
          <w:marRight w:val="0"/>
          <w:marTop w:val="0"/>
          <w:marBottom w:val="0"/>
          <w:divBdr>
            <w:top w:val="none" w:sz="0" w:space="0" w:color="auto"/>
            <w:left w:val="none" w:sz="0" w:space="0" w:color="auto"/>
            <w:bottom w:val="none" w:sz="0" w:space="0" w:color="auto"/>
            <w:right w:val="none" w:sz="0" w:space="0" w:color="auto"/>
          </w:divBdr>
          <w:divsChild>
            <w:div w:id="897398831">
              <w:marLeft w:val="0"/>
              <w:marRight w:val="0"/>
              <w:marTop w:val="0"/>
              <w:marBottom w:val="0"/>
              <w:divBdr>
                <w:top w:val="none" w:sz="0" w:space="0" w:color="auto"/>
                <w:left w:val="none" w:sz="0" w:space="0" w:color="auto"/>
                <w:bottom w:val="none" w:sz="0" w:space="0" w:color="auto"/>
                <w:right w:val="none" w:sz="0" w:space="0" w:color="auto"/>
              </w:divBdr>
              <w:divsChild>
                <w:div w:id="1483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77441">
      <w:bodyDiv w:val="1"/>
      <w:marLeft w:val="0"/>
      <w:marRight w:val="0"/>
      <w:marTop w:val="0"/>
      <w:marBottom w:val="0"/>
      <w:divBdr>
        <w:top w:val="none" w:sz="0" w:space="0" w:color="auto"/>
        <w:left w:val="none" w:sz="0" w:space="0" w:color="auto"/>
        <w:bottom w:val="none" w:sz="0" w:space="0" w:color="auto"/>
        <w:right w:val="none" w:sz="0" w:space="0" w:color="auto"/>
      </w:divBdr>
      <w:divsChild>
        <w:div w:id="190270556">
          <w:marLeft w:val="0"/>
          <w:marRight w:val="0"/>
          <w:marTop w:val="0"/>
          <w:marBottom w:val="0"/>
          <w:divBdr>
            <w:top w:val="none" w:sz="0" w:space="0" w:color="auto"/>
            <w:left w:val="none" w:sz="0" w:space="0" w:color="auto"/>
            <w:bottom w:val="none" w:sz="0" w:space="0" w:color="auto"/>
            <w:right w:val="none" w:sz="0" w:space="0" w:color="auto"/>
          </w:divBdr>
          <w:divsChild>
            <w:div w:id="1898348133">
              <w:marLeft w:val="0"/>
              <w:marRight w:val="0"/>
              <w:marTop w:val="0"/>
              <w:marBottom w:val="0"/>
              <w:divBdr>
                <w:top w:val="none" w:sz="0" w:space="0" w:color="auto"/>
                <w:left w:val="none" w:sz="0" w:space="0" w:color="auto"/>
                <w:bottom w:val="none" w:sz="0" w:space="0" w:color="auto"/>
                <w:right w:val="none" w:sz="0" w:space="0" w:color="auto"/>
              </w:divBdr>
              <w:divsChild>
                <w:div w:id="822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8.bin"/><Relationship Id="rId89" Type="http://schemas.openxmlformats.org/officeDocument/2006/relationships/oleObject" Target="embeddings/oleObject39.bin"/><Relationship Id="rId112" Type="http://schemas.openxmlformats.org/officeDocument/2006/relationships/image" Target="media/image51.wmf"/><Relationship Id="rId16" Type="http://schemas.openxmlformats.org/officeDocument/2006/relationships/image" Target="media/image5.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6.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image" Target="media/image40.wmf"/><Relationship Id="rId95" Type="http://schemas.openxmlformats.org/officeDocument/2006/relationships/oleObject" Target="embeddings/oleObject42.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47.bin"/><Relationship Id="rId113" Type="http://schemas.openxmlformats.org/officeDocument/2006/relationships/oleObject" Target="embeddings/oleObject51.bin"/><Relationship Id="rId118" Type="http://schemas.openxmlformats.org/officeDocument/2006/relationships/image" Target="media/image54.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hyperlink" Target="https://ru.wikipedia.org/wiki/%D0%94%D0%BE%D0%BB%D0%BB%D0%B0%D1%80_%D0%A1%D0%A8%D0%90" TargetMode="External"/><Relationship Id="rId85" Type="http://schemas.openxmlformats.org/officeDocument/2006/relationships/hyperlink" Target="https://ru.wikipedia.org/wiki/%D0%9F%D1%80%D0%B0%D0%B2%D0%B8%D1%82%D0%B5%D0%BB%D1%8C%D1%81%D1%82%D0%B2%D0%BE_%D0%A0%D0%BE%D1%81%D1%81%D0%B8%D0%B8" TargetMode="External"/><Relationship Id="rId93" Type="http://schemas.openxmlformats.org/officeDocument/2006/relationships/oleObject" Target="embeddings/oleObject41.bin"/><Relationship Id="rId98" Type="http://schemas.openxmlformats.org/officeDocument/2006/relationships/image" Target="media/image44.wmf"/><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6.bin"/><Relationship Id="rId108" Type="http://schemas.openxmlformats.org/officeDocument/2006/relationships/image" Target="media/image49.wmf"/><Relationship Id="rId116" Type="http://schemas.openxmlformats.org/officeDocument/2006/relationships/image" Target="media/image53.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image" Target="media/image38.wmf"/><Relationship Id="rId88" Type="http://schemas.openxmlformats.org/officeDocument/2006/relationships/image" Target="media/image39.wmf"/><Relationship Id="rId91" Type="http://schemas.openxmlformats.org/officeDocument/2006/relationships/oleObject" Target="embeddings/oleObject40.bin"/><Relationship Id="rId96" Type="http://schemas.openxmlformats.org/officeDocument/2006/relationships/image" Target="media/image43.wmf"/><Relationship Id="rId111"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hyperlink" Target="https://ru.wikipedia.org/wiki/%D0%94%D0%B5%D0%BD%D0%B5%D0%B6%D0%BD%D0%BE-%D0%BA%D1%80%D0%B5%D0%B4%D0%B8%D1%82%D0%BD%D0%B0%D1%8F_%D0%BF%D0%BE%D0%BB%D0%B8%D1%82%D0%B8%D0%BA%D0%B0_%D0%B3%D0%BE%D1%81%D1%83%D0%B4%D0%B0%D1%80%D1%81%D1%82%D0%B2%D0%B0" TargetMode="External"/><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3.bin"/><Relationship Id="rId104" Type="http://schemas.openxmlformats.org/officeDocument/2006/relationships/image" Target="media/image47.wmf"/><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hyperlink" Target="https://ru.wikipedia.org/w/index.php?title=%D0%A4%D0%B5%D0%B4%D0%B5%D1%80%D0%B0%D0%BB%D1%8C%D0%BD%D0%B0%D1%8F_%D1%81%D0%BE%D0%B1%D1%81%D1%82%D0%B2%D0%B5%D0%BD%D0%BD%D0%BE%D1%81%D1%82%D1%8C&amp;action=edit&amp;redlink=1" TargetMode="External"/><Relationship Id="rId110" Type="http://schemas.openxmlformats.org/officeDocument/2006/relationships/image" Target="media/image50.wmf"/><Relationship Id="rId115" Type="http://schemas.openxmlformats.org/officeDocument/2006/relationships/oleObject" Target="embeddings/oleObject5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08D2-927D-41FF-AD84-4FCAADA4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12030</Words>
  <Characters>68571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AcerUser</dc:creator>
  <cp:keywords/>
  <dc:description/>
  <cp:lastModifiedBy>Typo</cp:lastModifiedBy>
  <cp:revision>7</cp:revision>
  <cp:lastPrinted>2014-10-29T11:08:00Z</cp:lastPrinted>
  <dcterms:created xsi:type="dcterms:W3CDTF">2014-10-21T15:32:00Z</dcterms:created>
  <dcterms:modified xsi:type="dcterms:W3CDTF">2014-10-29T11:08:00Z</dcterms:modified>
</cp:coreProperties>
</file>