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ФГБ ОУ ВПО «МОСКОВСКИЙ ГОСУДАРСТВЕННЫЙ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УНИВЕРСИТЕТ ПУТЕЙ СООБЩЕНИЯ»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Институт экономики и финансов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Кафедра «Финансы и кредит»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vertAlign w:val="baseline"/>
          <w:rtl w:val="0"/>
        </w:rPr>
        <w:t xml:space="preserve">А.А. Орлов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56"/>
          <w:szCs w:val="56"/>
          <w:vertAlign w:val="baseline"/>
          <w:rtl w:val="0"/>
        </w:rPr>
        <w:t xml:space="preserve">АНАЛИЗ ФИНАНСОВОЙ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56"/>
          <w:szCs w:val="56"/>
          <w:vertAlign w:val="baseline"/>
          <w:rtl w:val="0"/>
        </w:rPr>
        <w:t xml:space="preserve">ОТЧЕТНОСТИ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МЕТОДИЧЕСКИЕ УКАЗАНИЯ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К ПРАКТИЧЕСКИМ ЗАНЯТИЯМ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Москва –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ФГБ ОУ ВПО «МОСКОВСКИЙ ГОСУДАРСТВЕННЫЙ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УНИВЕРСИТЕТ ПУТЕЙ СООБЩЕНИЯ»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Институт экономики и финансов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Кафедра «Финансы и кредит»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vertAlign w:val="baseline"/>
          <w:rtl w:val="0"/>
        </w:rPr>
        <w:t xml:space="preserve">А.А. Орлов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56"/>
          <w:szCs w:val="56"/>
          <w:vertAlign w:val="baseline"/>
          <w:rtl w:val="0"/>
        </w:rPr>
        <w:t xml:space="preserve">АНАЛИЗ ФИНАНСОВОЙ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56"/>
          <w:szCs w:val="56"/>
          <w:vertAlign w:val="baseline"/>
          <w:rtl w:val="0"/>
        </w:rPr>
        <w:t xml:space="preserve">ОТЧЕТНОСТИ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Рекомендовано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редакционно-издательским советом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университета  в качестве методических указаний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для студентов направления "Экономика" и "Менеджмент",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специальности «Экономическая безопасность, анализ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 управление рисками»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Москва –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УДК 336.64.072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0-66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Орлов А.А. Анализ финансовой отчетности предприятия:  Методические указания к практическим занятиям по дисциплине «Финансовый менеджмент» для студентов направления "Экономика" и "Менеджмент", специальности «Экономическая безопасность, анализ и управление рисками». - М.: 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МИИТ, 2015. - 51 с.</w:t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240" w:before="120" w:line="240" w:lineRule="auto"/>
        <w:ind w:left="207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240" w:before="120" w:line="240" w:lineRule="auto"/>
        <w:ind w:left="207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методических указаниях в систематизированном виде, в соответствии с программой дисциплины «Финансовый менеджмент», изложены методики финансового анализа деятельности предприятия по данным его публичной бухгалтерской отчетности, начиная  с предварительного ознакомления с балансом и заканчивая углубленной оценкой эффективности использования отдельных групп активов и пассивов предприятия. Изучение методик анализа происходит и на теоретическом уровне,  и  на практике с выполнением всех расчетов в среде ЕXSEL с получением на выходе вполне работоспособного программного продукта.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0" w:before="120" w:line="240" w:lineRule="auto"/>
        <w:ind w:left="210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© ФГБ ОУ ВПО «Московский государственный </w:t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0" w:before="120" w:line="240" w:lineRule="auto"/>
        <w:ind w:left="210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университет путей сообщения», 2015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Учебно-методическое издание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Орлов Анатолий Александрович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АНАЛИЗ ФИНАНСОВОЙ ОТЧЕТНОСТИ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Методические указания к практическим занятиям по дисциплине «Финансовый менеджмент» для студентов направления "Экономика" и "Менеджмент", специальности «Экономическая безопасность, анализ и управление рисками»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Подписано в печать -                           Формат -                      Тираж – 200 экз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Усл. печ. л. -                                          Заказ -                             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Изд.№ 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ВВЕДЕНИЕ…………………………………………………………………..4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  <w:rtl w:val="0"/>
        </w:rPr>
        <w:t xml:space="preserve">1. АНАЛИЗ ФИНАНСОВОЙ ОТЧЕТНОСТИ ПРЕДПРИЯТИЯ ….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…….5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1.1. Субъекты, объекты, цели анализа. Источники информации ………..5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1.2.Этапы анализа финансового состояния предприятия ………..………6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1.3. Методы и приемы анализа  …………………………..……………….. 6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1.4. Методика внешнего анализа (экспресс-анализ) ……………..……….7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1.4.1. Предварительное ознакомление с балансом……………..………….7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1.4.2. Определение характера изменения статей баланса ………………..8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1.5. Углублённый анализ структуры имущества и его источников ……..9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1.6. Анализ ликвидности баланса ……………………………………….. 10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1.7. Анализ платежеспособности предприятия ………………………… 11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1.8. Оценка удовлетворительности структуры баланса и 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платежеспособности предприятия ……………………………….……… 13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1.9. Анализ финансовой устойчивости предприятия …………………..  14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1.9.1. Анализ финансовой устойчивости предприятия исходя из степени покрытия запасов и затрат источниками их формирования ……………14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1.9.2. Интегральная (балльная) оценка финансовой устойчивости  ..…  17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1.10. Оценка финансового состояния с целью прогнозирования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банкротства  ……………………………………………………………… 18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1.10.1. Система показателей У. Бивера  ………………………………….18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1.10.2. Американская практика определения вероятности банкротства 19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1.10.3. Метод прогнозирования банкротства, основанный на анализе 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обширной системы критериев и признаков  ……………………………. 20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1.11. Углубленный анализ эффективности использования различных групп активов и пассивов  предприятия …………………………………21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  <w:rtl w:val="0"/>
        </w:rPr>
        <w:t xml:space="preserve">ТИПОВЫЕ АНАЛИТИЧЕСКИЕ ТАБЛИЦЫ (ТАТ-1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  <w:rtl w:val="0"/>
        </w:rPr>
        <w:t xml:space="preserve"> ТАТ-2)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….... 22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  <w:rtl w:val="0"/>
        </w:rPr>
        <w:t xml:space="preserve">СПИСОК ИСПОЛЬЗОВАННОЙ ЛИТЕРАТУРЫ ……………………...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  <w:rtl w:val="0"/>
        </w:rPr>
        <w:t xml:space="preserve">ПРИЛОЖЕНИЕ 1. БУХГАЛТЕРСКИЙ БАЛАНС И РАСЧЕТНЫЕ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  <w:rtl w:val="0"/>
        </w:rPr>
        <w:t xml:space="preserve">ТАБЛИЦЫ ДЛЯ ПОДГОТОВКИ АНАЛИТИЧЕСКОГО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  <w:rtl w:val="0"/>
        </w:rPr>
        <w:t xml:space="preserve">ФИНАНСОВОГО ЗАКЛЮЧЕНИЯ ………………………………………26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tabs>
          <w:tab w:val="left" w:pos="1134"/>
        </w:tabs>
        <w:spacing w:after="240" w:before="120" w:line="360" w:lineRule="auto"/>
        <w:ind w:left="927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Целью настоящих методических указаний и заданий  является освоение различных методик анализа финансового положения предприятия, в том числе  c разработкой вполне работоспособного программного продукта в среде ЕXSEL. Использование методик финансово-экономических расчетов и получение практических навыков их применения в разнообразных областях повседневной работы финансового менеджера позволяет уверенно обосновать различного рода управленческие решения.</w:t>
      </w:r>
    </w:p>
    <w:p w:rsidR="00000000" w:rsidDel="00000000" w:rsidP="00000000" w:rsidRDefault="00000000" w:rsidRPr="00000000">
      <w:pPr>
        <w:spacing w:after="0" w:before="0" w:line="36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России основным субъектом анализа является государство в лице органов, осуществляющих регулирование экономики. Актуальными в 2015 г. являются следующие методики: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14" w:hanging="35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Правила проведения арбитражным управляющим финансового анализа. Утверждены Постановлением Правительства РФ от 25.06.03 г. №367.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14" w:hanging="35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Методические указания по проведению анализа финансового состояния организаций. Утверждены Приказом ФСФО (федеральной службы по финансовому оздоровлению и банкротству) России от 23.01.01 г. №16.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14" w:hanging="35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Положение «О раскрытии информации эмитентами эмиссионных ценных бумаг». Утверждено Приказом ФСФР (федеральной службы по финансовым рынкам) России от 04.10.2011 г. №11-46/пз-н.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Методика проведения Федеральной налоговой службой учета и анализа финансового состояния и платежеспособности стратегических предприятий и организаций. Утверждена Приказом Минэкономразвития России от 21.04.06 г. №104.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14" w:hanging="35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Методика проведения анализа финансового состояния заинтересованного лица в целях установления угрозы возникновения признаков его несостоятельности (банкротства) в случае единовременной уплаты этим лицом налога. Утверждена Приказом Минэкономразвития от 18.04.2011 №175.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tabs>
          <w:tab w:val="left" w:pos="1134"/>
        </w:tabs>
        <w:spacing w:after="120" w:before="0" w:line="240" w:lineRule="auto"/>
        <w:ind w:left="1287" w:hanging="360"/>
        <w:rPr/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АНАЛИЗ ФИНАНСОВОЙ ОТЧЕТНОСТИ ПРЕДПРИЯТИЯ</w:t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Субъекты, объекты, цели анализа. Источники информации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Финансовый анализ – способ накопления, трансформации и использования информации финансового характера.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Объект анализа - финансово-производственная деятельность предприятия.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Субъекты анализа - непосредственно и опосредованно все заинтересованные в деятельности предприятия лица (администрация, учредители, кредиторы и потенциальные инвесторы, поставщики и покупатели, налоговые органы).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Цель анализа – получение небольшого числа ключевых характеристик, позволяющих дать объективную и точную оценку текущего и перспективного финансового состояния предприятия, оценить возможные и целесообразные темпы развития предприятия с позиции их финансового обеспечения, выявить доступные источники средств и оценить возможность и целесообразность их мобилизации,  спрогнозировать положение предприятия на рынке капитала.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Набор экономических показателей можно классифицировать: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показатели, дающие общую оценку имущественно - финансового состояния;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показатели, характеризующие платежеспособность;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 финансовой устойчивости;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 деловой активности;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 прибыльности и рентабельности;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 финансовых потоков.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 основе этих показателей делается экономическая диагностика и определяется рейтинговая оценка предприятия.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Основные источники информации для анализа - формы публичной бухгалтерской отчетности (нумерация строк в отчетности): 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Бухгалтерский баланс; (строки  с 1100 или 11000).</w:t>
      </w:r>
    </w:p>
    <w:p w:rsidR="00000000" w:rsidDel="00000000" w:rsidP="00000000" w:rsidRDefault="00000000" w:rsidRPr="00000000">
      <w:pPr>
        <w:tabs>
          <w:tab w:val="left" w:pos="851"/>
        </w:tabs>
        <w:spacing w:after="0" w:before="0" w:line="36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Отчет о прибылях  и убытках (строки с 2000).</w:t>
      </w:r>
    </w:p>
    <w:p w:rsidR="00000000" w:rsidDel="00000000" w:rsidP="00000000" w:rsidRDefault="00000000" w:rsidRPr="00000000">
      <w:pPr>
        <w:tabs>
          <w:tab w:val="left" w:pos="851"/>
        </w:tabs>
        <w:spacing w:after="0" w:before="0" w:line="36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Отчет об изменениях капитала (строки  с 3000).</w:t>
      </w:r>
    </w:p>
    <w:p w:rsidR="00000000" w:rsidDel="00000000" w:rsidP="00000000" w:rsidRDefault="00000000" w:rsidRPr="00000000">
      <w:pPr>
        <w:tabs>
          <w:tab w:val="left" w:pos="851"/>
        </w:tabs>
        <w:spacing w:after="0" w:before="0" w:line="36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Отчет о движении денежных средств (строки с 4000).</w:t>
      </w:r>
    </w:p>
    <w:p w:rsidR="00000000" w:rsidDel="00000000" w:rsidP="00000000" w:rsidRDefault="00000000" w:rsidRPr="00000000">
      <w:pPr>
        <w:tabs>
          <w:tab w:val="left" w:pos="851"/>
        </w:tabs>
        <w:spacing w:after="0" w:before="0" w:line="36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 Пояснения к бухгалтерскому балансу и отчету о прибылях и убытках (строки  с 5000).</w:t>
      </w:r>
    </w:p>
    <w:p w:rsidR="00000000" w:rsidDel="00000000" w:rsidP="00000000" w:rsidRDefault="00000000" w:rsidRPr="00000000">
      <w:pPr>
        <w:tabs>
          <w:tab w:val="left" w:pos="851"/>
        </w:tabs>
        <w:spacing w:after="0" w:before="0" w:line="360" w:lineRule="auto"/>
        <w:contextualSpacing w:val="0"/>
        <w:jc w:val="both"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Этапы анализа финансового состояния предприятия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 Формулирование целей и  согласование их с руководством.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 Сбор информации. В зависимости от глубины анализа, т.е. вида привлекаемых источников информации различают: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внешний (экспресс-анализ);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внутренний, углубленный анализ.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 Подготовка исходной информации к анализу (включает счетную, логическую проверку, очистку информации от инфляционной составляющей).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 Общая оценка финансового состояния предприятия и его изменения за отчетный период: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динамика общих изменений в балансе;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851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анализ структуры имущества предприятия и его источников.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5. Анализ результативности финансово-хозяйственной деятельности предприятия, т.е., анализ показателей платежеспособности, ликвидности, финансовой устойчивости, финансовых коэффициентов.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6. Анализ важнейших групп средств и источников, т.е. углубленный внутренний анализ показателей, характеризующих состояние, движение и использование основных фондов, структуру и эффективность использования оборотных средств, состояние дебиторской и кредиторской задолженностей, состав прибыли.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7. Обобщение результатов анализа, разработка выводов, рекомендаций и предоставление информации руководству.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Методы и приемы анализа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Основные методы экономического анализа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0"/>
        </w:numPr>
        <w:tabs>
          <w:tab w:val="left" w:pos="1120"/>
        </w:tabs>
        <w:spacing w:after="0" w:before="0" w:line="360" w:lineRule="auto"/>
        <w:ind w:left="0" w:firstLine="5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Горизонтальный (временной) анализ. Каждая позиция отчетности сравнивается с предыдущим периодом, определяется абсолютное изменение, темп роста, темп прироста.</w:t>
      </w:r>
    </w:p>
    <w:p w:rsidR="00000000" w:rsidDel="00000000" w:rsidP="00000000" w:rsidRDefault="00000000" w:rsidRPr="00000000">
      <w:pPr>
        <w:widowControl w:val="1"/>
        <w:numPr>
          <w:ilvl w:val="0"/>
          <w:numId w:val="10"/>
        </w:numPr>
        <w:tabs>
          <w:tab w:val="left" w:pos="1120"/>
        </w:tabs>
        <w:spacing w:after="0" w:before="0" w:line="360" w:lineRule="auto"/>
        <w:ind w:left="0" w:firstLine="5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Вертикальный (структурный) анализ. Определяется структура (удельный вес) и влияние каждой позиции на результат.</w:t>
      </w:r>
    </w:p>
    <w:p w:rsidR="00000000" w:rsidDel="00000000" w:rsidP="00000000" w:rsidRDefault="00000000" w:rsidRPr="00000000">
      <w:pPr>
        <w:widowControl w:val="1"/>
        <w:numPr>
          <w:ilvl w:val="0"/>
          <w:numId w:val="10"/>
        </w:numPr>
        <w:tabs>
          <w:tab w:val="left" w:pos="1120"/>
        </w:tabs>
        <w:spacing w:after="0" w:before="0" w:line="360" w:lineRule="auto"/>
        <w:ind w:left="0" w:firstLine="5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Трендовый анализ. Сравнение каждой позиции отчетности с рядом предшествующих периодов и определение тенденций изменения показателей.</w:t>
      </w:r>
    </w:p>
    <w:p w:rsidR="00000000" w:rsidDel="00000000" w:rsidP="00000000" w:rsidRDefault="00000000" w:rsidRPr="00000000">
      <w:pPr>
        <w:widowControl w:val="1"/>
        <w:numPr>
          <w:ilvl w:val="0"/>
          <w:numId w:val="10"/>
        </w:numPr>
        <w:tabs>
          <w:tab w:val="left" w:pos="1120"/>
        </w:tabs>
        <w:spacing w:after="0" w:before="0" w:line="360" w:lineRule="auto"/>
        <w:ind w:left="0" w:firstLine="5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Расчет финансовых коэффициентов.</w:t>
      </w:r>
    </w:p>
    <w:p w:rsidR="00000000" w:rsidDel="00000000" w:rsidP="00000000" w:rsidRDefault="00000000" w:rsidRPr="00000000">
      <w:pPr>
        <w:widowControl w:val="1"/>
        <w:numPr>
          <w:ilvl w:val="0"/>
          <w:numId w:val="10"/>
        </w:numPr>
        <w:tabs>
          <w:tab w:val="left" w:pos="1120"/>
        </w:tabs>
        <w:spacing w:after="0" w:before="0" w:line="360" w:lineRule="auto"/>
        <w:ind w:left="0" w:firstLine="5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Сравнительный (пространственный) анализ. Анализируются показатели деятельности подразделений, отдельных фирм, структурных подразделений.</w:t>
      </w:r>
    </w:p>
    <w:p w:rsidR="00000000" w:rsidDel="00000000" w:rsidP="00000000" w:rsidRDefault="00000000" w:rsidRPr="00000000">
      <w:pPr>
        <w:widowControl w:val="0"/>
        <w:tabs>
          <w:tab w:val="left" w:pos="1120"/>
        </w:tabs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6.</w:t>
        <w:tab/>
        <w:t xml:space="preserve">Факторный анализ – на основе математических методов определяется влияние отдельных факторов на финансовый результат.</w:t>
        <w:tab/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Основные приемы экономического анализа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Экономическое тестирование – суть заключается в расчете относительных величин отдельных и обобщающих показателей и сравнении их с данными предотчётных периодов, с логически обоснованными нормативами. 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Прием сравнения – сопоставляются, например, данные  на начало и конец отчётного периода; средства и источники их формирования. 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Приём группировок, например, статьи актива и пассива баланса группируются по экономическому содержанию.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Приём детализации - отдельные статьи баланса (например, дебиторская задолженность) детализируются в разрезе основных составляющих.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Методика внешнего анализа (экспресс-анализ)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Основным источником информации для внешнего анализа является публичная бухгалтерская отчётность предприятия.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Основные разделы методики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8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Предварительное ознакомление с балансом.</w:t>
      </w:r>
    </w:p>
    <w:p w:rsidR="00000000" w:rsidDel="00000000" w:rsidP="00000000" w:rsidRDefault="00000000" w:rsidRPr="00000000">
      <w:pPr>
        <w:numPr>
          <w:ilvl w:val="0"/>
          <w:numId w:val="18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Общая оценка состава, структуры, динамики и структурной динамики статей бухгалтерского баланса, в т.ч. углублённый анализ структуры имущества и его источников.</w:t>
      </w:r>
    </w:p>
    <w:p w:rsidR="00000000" w:rsidDel="00000000" w:rsidP="00000000" w:rsidRDefault="00000000" w:rsidRPr="00000000">
      <w:pPr>
        <w:numPr>
          <w:ilvl w:val="0"/>
          <w:numId w:val="18"/>
        </w:numPr>
        <w:tabs>
          <w:tab w:val="left" w:pos="993"/>
        </w:tabs>
        <w:spacing w:after="0" w:before="0" w:line="360" w:lineRule="auto"/>
        <w:ind w:left="340" w:firstLine="227.00000000000003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Анализ платёжеспособности предприятия и ликвидности его баланса.</w:t>
      </w:r>
    </w:p>
    <w:p w:rsidR="00000000" w:rsidDel="00000000" w:rsidP="00000000" w:rsidRDefault="00000000" w:rsidRPr="00000000">
      <w:pPr>
        <w:numPr>
          <w:ilvl w:val="0"/>
          <w:numId w:val="18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Анализ финансовой устойчивости.</w:t>
      </w:r>
    </w:p>
    <w:p w:rsidR="00000000" w:rsidDel="00000000" w:rsidP="00000000" w:rsidRDefault="00000000" w:rsidRPr="00000000">
      <w:pPr>
        <w:numPr>
          <w:ilvl w:val="0"/>
          <w:numId w:val="18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Анализ финансовых коэффициентов, характеризующих различные стороны деятельности предприятия.</w:t>
      </w:r>
    </w:p>
    <w:p w:rsidR="00000000" w:rsidDel="00000000" w:rsidP="00000000" w:rsidRDefault="00000000" w:rsidRPr="00000000">
      <w:pPr>
        <w:tabs>
          <w:tab w:val="left" w:pos="3780"/>
        </w:tabs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4"/>
        </w:numPr>
        <w:tabs>
          <w:tab w:val="left" w:pos="1134"/>
        </w:tabs>
        <w:spacing w:after="240" w:before="120" w:line="240" w:lineRule="auto"/>
        <w:ind w:left="927" w:hanging="360"/>
        <w:rPr/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Предварительное ознакомление с балансом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Из баланса получают следующие характеристики предприятия: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Общая стоимость имущества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Стоимость внеоборотных (иммобилизованных) активов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Стоимость оборотных (мобильных) активов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Стоимость материальных оборотных средств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Величина банковского актива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Наличные деньги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Величина собственных источников средств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0"/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Величина собственных источников оборотных средств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Величина заёмного капитала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567"/>
          <w:tab w:val="left" w:pos="1134"/>
        </w:tabs>
        <w:spacing w:after="0" w:before="0" w:line="360" w:lineRule="auto"/>
        <w:ind w:left="567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Стоимость чистых активов – принимаемые к расчёту активы минус принимаемые к расчету пассивы.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Если сумма чистых активов меньше минимального размера УК, то общество подлежит ликвидации. 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4"/>
        </w:numPr>
        <w:tabs>
          <w:tab w:val="left" w:pos="1134"/>
        </w:tabs>
        <w:spacing w:after="240" w:before="120" w:line="240" w:lineRule="auto"/>
        <w:ind w:left="927" w:hanging="360"/>
        <w:rPr/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Определение характера изменения статей баланса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Путем просмотра форм бухгалтерской отчетности, например, статей актива и пассива баланса определяют положительные и отрицательные изменения за отчетный период деятельности.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положительным изменениям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можно, например,  отнести: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увеличение по статьям III раздела баланса «Капиталы и резервы», за исключением убытков;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увеличение суммы доходов будущих периодов;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превышение кредиторской задолженности  над дебиторской задолженностью;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абсолютное уменьшение сумм дебиторской и кредиторской задолженности.</w:t>
      </w:r>
    </w:p>
    <w:p w:rsidR="00000000" w:rsidDel="00000000" w:rsidP="00000000" w:rsidRDefault="00000000" w:rsidRPr="00000000">
      <w:pPr>
        <w:spacing w:after="0" w:before="0" w:line="36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отрицательным изменениям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можно, например,  отнести: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резкий рост дебиторской и кредиторской задолженности, в т.ч. рост ее просроченной части;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рост долгосрочных и краткосрочных обязательств, в т.ч. просроченных; </w:t>
      </w:r>
    </w:p>
    <w:p w:rsidR="00000000" w:rsidDel="00000000" w:rsidP="00000000" w:rsidRDefault="00000000" w:rsidRPr="00000000">
      <w:pPr>
        <w:numPr>
          <w:ilvl w:val="0"/>
          <w:numId w:val="11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появление убытков.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Дальнейший анализ рекомендуется выполнить при помощи сравнительного аналитического баланса – САБ (смотри табл.П.1.1.), который получают из исходного баланса путём уплотнения отдельных статей и дополнения его показателями структуры (графы 3, 4, 5, 6), динамики (графы 7,8) и структурной динамики (графы 9,10). </w:t>
      </w:r>
    </w:p>
    <w:p w:rsidR="00000000" w:rsidDel="00000000" w:rsidP="00000000" w:rsidRDefault="00000000" w:rsidRPr="00000000">
      <w:pPr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Наряду с построением САБ, для получения общей оценки динамики финансового состояния предприятия производится сопоставление темпов роста (прироста) балансовой прибыли, выручки от реализации и валюты баланса – это так называемое «золотое правило экономики предприятия»:</w:t>
      </w:r>
    </w:p>
    <w:tbl>
      <w:tblPr>
        <w:tblStyle w:val="Table1"/>
        <w:bidi w:val="0"/>
        <w:tblW w:w="3120.0" w:type="dxa"/>
        <w:jc w:val="left"/>
        <w:tblInd w:w="-108.0" w:type="dxa"/>
        <w:tblBorders>
          <w:top w:color="ff0000" w:space="0" w:sz="4" w:val="single"/>
          <w:left w:color="ff0000" w:space="0" w:sz="4" w:val="single"/>
          <w:bottom w:color="ff0000" w:space="0" w:sz="4" w:val="single"/>
          <w:right w:color="ff0000" w:space="0" w:sz="4" w:val="single"/>
          <w:insideH w:color="ff0000" w:space="0" w:sz="4" w:val="single"/>
          <w:insideV w:color="ff0000" w:space="0" w:sz="4" w:val="single"/>
        </w:tblBorders>
        <w:tblLayout w:type="fixed"/>
        <w:tblLook w:val="0000"/>
      </w:tblPr>
      <w:tblGrid>
        <w:gridCol w:w="3120"/>
        <w:tblGridChange w:id="0">
          <w:tblGrid>
            <w:gridCol w:w="3120"/>
          </w:tblGrid>
        </w:tblGridChange>
      </w:tblGrid>
      <w:tr>
        <w:trPr>
          <w:trHeight w:val="1080" w:hRule="atLeast"/>
        </w:trPr>
        <w:tc>
          <w:tcPr/>
          <w:p w:rsidR="00000000" w:rsidDel="00000000" w:rsidP="00000000" w:rsidRDefault="00000000" w:rsidRPr="00000000">
            <w:pPr>
              <w:spacing w:after="0" w:before="0" w:line="360" w:lineRule="auto"/>
              <w:ind w:right="-5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ind w:right="-5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bscript"/>
                <w:rtl w:val="0"/>
              </w:rPr>
              <w:t xml:space="preserve">ПБ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&gt; 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bscript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&gt; 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bscript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&gt; 100%</w:t>
            </w:r>
          </w:p>
          <w:p w:rsidR="00000000" w:rsidDel="00000000" w:rsidP="00000000" w:rsidRDefault="00000000" w:rsidRPr="00000000">
            <w:pPr>
              <w:spacing w:after="0" w:before="0" w:line="360" w:lineRule="auto"/>
              <w:ind w:right="-5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sz w:val="24"/>
                <w:szCs w:val="24"/>
                <w:vertAlign w:val="baseline"/>
                <w:rtl w:val="0"/>
              </w:rPr>
              <w:t xml:space="preserve">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sz w:val="24"/>
                <w:szCs w:val="24"/>
                <w:vertAlign w:val="baseline"/>
                <w:rtl w:val="0"/>
              </w:rPr>
              <w:t xml:space="preserve">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sz w:val="24"/>
                <w:szCs w:val="24"/>
                <w:vertAlign w:val="baseline"/>
                <w:rtl w:val="0"/>
              </w:rPr>
              <w:t xml:space="preserve">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ab/>
            </w:r>
          </w:p>
        </w:tc>
      </w:tr>
    </w:tbl>
    <w:p w:rsidR="00000000" w:rsidDel="00000000" w:rsidP="00000000" w:rsidRDefault="00000000" w:rsidRPr="00000000">
      <w:pPr>
        <w:spacing w:after="0" w:before="0" w:line="360" w:lineRule="auto"/>
        <w:ind w:right="-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ПБ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темп роста (прироста) балансовой прибыли;</w:t>
      </w:r>
    </w:p>
    <w:p w:rsidR="00000000" w:rsidDel="00000000" w:rsidP="00000000" w:rsidRDefault="00000000" w:rsidRPr="00000000">
      <w:pPr>
        <w:spacing w:after="0" w:before="0" w:line="360" w:lineRule="auto"/>
        <w:ind w:right="-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(S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/S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)*100% – темп роста выручки;</w:t>
      </w:r>
    </w:p>
    <w:p w:rsidR="00000000" w:rsidDel="00000000" w:rsidP="00000000" w:rsidRDefault="00000000" w:rsidRPr="00000000">
      <w:pPr>
        <w:spacing w:after="0" w:before="0" w:line="360" w:lineRule="auto"/>
        <w:ind w:right="-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темп роста валюты баланса.</w:t>
      </w:r>
    </w:p>
    <w:p w:rsidR="00000000" w:rsidDel="00000000" w:rsidP="00000000" w:rsidRDefault="00000000" w:rsidRPr="00000000">
      <w:pPr>
        <w:spacing w:after="0" w:before="0" w:line="360" w:lineRule="auto"/>
        <w:ind w:right="-5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right="-51"/>
        <w:contextualSpacing w:val="0"/>
        <w:jc w:val="both"/>
      </w:pPr>
      <w:r w:rsidDel="00000000" w:rsidR="00000000" w:rsidRPr="00000000">
        <w:rPr>
          <w:rFonts w:ascii="Wingdings" w:cs="Wingdings" w:eastAsia="Wingdings" w:hAnsi="Wingdings"/>
          <w:b w:val="0"/>
          <w:sz w:val="24"/>
          <w:szCs w:val="24"/>
          <w:vertAlign w:val="baseline"/>
          <w:rtl w:val="0"/>
        </w:rPr>
        <w:t xml:space="preserve">❶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соотношение означает: прибыль балансовая увеличивается более высокими темпами, чем объём продаж, что свидетельствует об относительном снижении издержек производства и обращения;</w:t>
      </w:r>
    </w:p>
    <w:p w:rsidR="00000000" w:rsidDel="00000000" w:rsidP="00000000" w:rsidRDefault="00000000" w:rsidRPr="00000000">
      <w:pPr>
        <w:spacing w:after="0" w:before="0" w:line="360" w:lineRule="auto"/>
        <w:ind w:right="-51"/>
        <w:contextualSpacing w:val="0"/>
        <w:jc w:val="both"/>
      </w:pPr>
      <w:r w:rsidDel="00000000" w:rsidR="00000000" w:rsidRPr="00000000">
        <w:rPr>
          <w:rFonts w:ascii="Wingdings" w:cs="Wingdings" w:eastAsia="Wingdings" w:hAnsi="Wingdings"/>
          <w:b w:val="0"/>
          <w:sz w:val="24"/>
          <w:szCs w:val="24"/>
          <w:vertAlign w:val="baseline"/>
          <w:rtl w:val="0"/>
        </w:rPr>
        <w:t xml:space="preserve">❷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соотношение означает: объём продаж (выручка) возрастает более высокими темпами, чем активы предприятия (капитал), т.е. ресурсы предприятия используются более эффективно;</w:t>
      </w:r>
    </w:p>
    <w:p w:rsidR="00000000" w:rsidDel="00000000" w:rsidP="00000000" w:rsidRDefault="00000000" w:rsidRPr="00000000">
      <w:pPr>
        <w:spacing w:after="0" w:before="0" w:line="360" w:lineRule="auto"/>
        <w:ind w:right="-51"/>
        <w:contextualSpacing w:val="0"/>
        <w:jc w:val="both"/>
      </w:pPr>
      <w:r w:rsidDel="00000000" w:rsidR="00000000" w:rsidRPr="00000000">
        <w:rPr>
          <w:rFonts w:ascii="Wingdings" w:cs="Wingdings" w:eastAsia="Wingdings" w:hAnsi="Wingdings"/>
          <w:b w:val="0"/>
          <w:sz w:val="24"/>
          <w:szCs w:val="24"/>
          <w:vertAlign w:val="baseline"/>
          <w:rtl w:val="0"/>
        </w:rPr>
        <w:t xml:space="preserve">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соотношение означает: экономический потенциал предприятия возрастает по сравнению с предыдущим периодом.</w:t>
      </w:r>
    </w:p>
    <w:p w:rsidR="00000000" w:rsidDel="00000000" w:rsidP="00000000" w:rsidRDefault="00000000" w:rsidRPr="00000000">
      <w:pPr>
        <w:spacing w:after="0" w:before="0" w:line="360" w:lineRule="auto"/>
        <w:ind w:right="-51"/>
        <w:contextualSpacing w:val="0"/>
        <w:jc w:val="both"/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Углублённый анализ структуры имущества и его источников</w:t>
      </w:r>
    </w:p>
    <w:p w:rsidR="00000000" w:rsidDel="00000000" w:rsidP="00000000" w:rsidRDefault="00000000" w:rsidRPr="00000000">
      <w:pPr>
        <w:spacing w:after="0" w:before="0" w:line="360" w:lineRule="auto"/>
        <w:ind w:right="-51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Углублённый анализ структуры имущества и его источников предполагает определенную, см. рис. 1.1. перегруппировку активов и пассивов и последующий их анализ в части состава, динамики и структурной динамики (см.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  <w:rtl w:val="0"/>
        </w:rPr>
        <w:t xml:space="preserve"> 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асчеты в табл. П.1.2. и П.1.3.).</w: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2209800</wp:posOffset>
                </wp:positionH>
                <wp:positionV relativeFrom="paragraph">
                  <wp:posOffset>0</wp:posOffset>
                </wp:positionV>
                <wp:extent cx="2044700" cy="190500"/>
                <wp:effectExtent b="0" l="0" r="0" t="0"/>
                <wp:wrapNone/>
                <wp:docPr id="80" name="image322.png"/>
                <a:graphic>
                  <a:graphicData uri="http://schemas.openxmlformats.org/drawingml/2006/picture">
                    <pic:pic>
                      <pic:nvPicPr>
                        <pic:cNvPr id="0" name="image32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2209800</wp:posOffset>
                </wp:positionH>
                <wp:positionV relativeFrom="paragraph">
                  <wp:posOffset>0</wp:posOffset>
                </wp:positionV>
                <wp:extent cx="2044700" cy="190500"/>
                <wp:effectExtent b="0" l="0" r="0" t="0"/>
                <wp:wrapNone/>
                <wp:docPr id="80" name="image324.png"/>
                <a:graphic>
                  <a:graphicData uri="http://schemas.openxmlformats.org/drawingml/2006/picture">
                    <pic:pic>
                      <pic:nvPicPr>
                        <pic:cNvPr id="0" name="image32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38100</wp:posOffset>
                </wp:positionV>
                <wp:extent cx="2260600" cy="177800"/>
                <wp:effectExtent b="0" l="0" r="0" t="0"/>
                <wp:wrapNone/>
                <wp:docPr id="79" name="image318.png"/>
                <a:graphic>
                  <a:graphicData uri="http://schemas.openxmlformats.org/drawingml/2006/picture">
                    <pic:pic>
                      <pic:nvPicPr>
                        <pic:cNvPr id="0" name="image3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38100</wp:posOffset>
                </wp:positionV>
                <wp:extent cx="2260600" cy="177800"/>
                <wp:effectExtent b="0" l="0" r="0" t="0"/>
                <wp:wrapNone/>
                <wp:docPr id="79" name="image320.png"/>
                <a:graphic>
                  <a:graphicData uri="http://schemas.openxmlformats.org/drawingml/2006/picture">
                    <pic:pic>
                      <pic:nvPicPr>
                        <pic:cNvPr id="0" name="image3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2755900" cy="190500"/>
                <wp:effectExtent b="0" l="0" r="0" t="0"/>
                <wp:wrapNone/>
                <wp:docPr id="82" name="image330.png"/>
                <a:graphic>
                  <a:graphicData uri="http://schemas.openxmlformats.org/drawingml/2006/picture">
                    <pic:pic>
                      <pic:nvPicPr>
                        <pic:cNvPr id="0" name="image3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2755900" cy="190500"/>
                <wp:effectExtent b="0" l="0" r="0" t="0"/>
                <wp:wrapNone/>
                <wp:docPr id="82" name="image332.png"/>
                <a:graphic>
                  <a:graphicData uri="http://schemas.openxmlformats.org/drawingml/2006/picture">
                    <pic:pic>
                      <pic:nvPicPr>
                        <pic:cNvPr id="0" name="image33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5588000</wp:posOffset>
                </wp:positionH>
                <wp:positionV relativeFrom="paragraph">
                  <wp:posOffset>114300</wp:posOffset>
                </wp:positionV>
                <wp:extent cx="25400" cy="317500"/>
                <wp:effectExtent b="0" l="0" r="0" t="0"/>
                <wp:wrapNone/>
                <wp:docPr id="81" name="image326.png"/>
                <a:graphic>
                  <a:graphicData uri="http://schemas.openxmlformats.org/drawingml/2006/picture">
                    <pic:pic>
                      <pic:nvPicPr>
                        <pic:cNvPr id="0" name="image3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5588000</wp:posOffset>
                </wp:positionH>
                <wp:positionV relativeFrom="paragraph">
                  <wp:posOffset>114300</wp:posOffset>
                </wp:positionV>
                <wp:extent cx="25400" cy="317500"/>
                <wp:effectExtent b="0" l="0" r="0" t="0"/>
                <wp:wrapNone/>
                <wp:docPr id="81" name="image328.png"/>
                <a:graphic>
                  <a:graphicData uri="http://schemas.openxmlformats.org/drawingml/2006/picture">
                    <pic:pic>
                      <pic:nvPicPr>
                        <pic:cNvPr id="0" name="image3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4254500</wp:posOffset>
                </wp:positionH>
                <wp:positionV relativeFrom="paragraph">
                  <wp:posOffset>101600</wp:posOffset>
                </wp:positionV>
                <wp:extent cx="25400" cy="330200"/>
                <wp:effectExtent b="0" l="0" r="0" t="0"/>
                <wp:wrapNone/>
                <wp:docPr id="84" name="image338.png"/>
                <a:graphic>
                  <a:graphicData uri="http://schemas.openxmlformats.org/drawingml/2006/picture">
                    <pic:pic>
                      <pic:nvPicPr>
                        <pic:cNvPr id="0" name="image33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4254500</wp:posOffset>
                </wp:positionH>
                <wp:positionV relativeFrom="paragraph">
                  <wp:posOffset>101600</wp:posOffset>
                </wp:positionV>
                <wp:extent cx="25400" cy="330200"/>
                <wp:effectExtent b="0" l="0" r="0" t="0"/>
                <wp:wrapNone/>
                <wp:docPr id="84" name="image340.png"/>
                <a:graphic>
                  <a:graphicData uri="http://schemas.openxmlformats.org/drawingml/2006/picture">
                    <pic:pic>
                      <pic:nvPicPr>
                        <pic:cNvPr id="0" name="image34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2832100</wp:posOffset>
                </wp:positionH>
                <wp:positionV relativeFrom="paragraph">
                  <wp:posOffset>50800</wp:posOffset>
                </wp:positionV>
                <wp:extent cx="12700" cy="2082800"/>
                <wp:effectExtent b="0" l="0" r="0" t="0"/>
                <wp:wrapNone/>
                <wp:docPr id="83" name="image334.png"/>
                <a:graphic>
                  <a:graphicData uri="http://schemas.openxmlformats.org/drawingml/2006/picture">
                    <pic:pic>
                      <pic:nvPicPr>
                        <pic:cNvPr id="0" name="image33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8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2832100</wp:posOffset>
                </wp:positionH>
                <wp:positionV relativeFrom="paragraph">
                  <wp:posOffset>50800</wp:posOffset>
                </wp:positionV>
                <wp:extent cx="12700" cy="2082800"/>
                <wp:effectExtent b="0" l="0" r="0" t="0"/>
                <wp:wrapNone/>
                <wp:docPr id="83" name="image336.png"/>
                <a:graphic>
                  <a:graphicData uri="http://schemas.openxmlformats.org/drawingml/2006/picture">
                    <pic:pic>
                      <pic:nvPicPr>
                        <pic:cNvPr id="0" name="image33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8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50800</wp:posOffset>
                </wp:positionV>
                <wp:extent cx="25400" cy="101600"/>
                <wp:effectExtent b="0" l="0" r="0" t="0"/>
                <wp:wrapNone/>
                <wp:docPr id="86" name="image346.png"/>
                <a:graphic>
                  <a:graphicData uri="http://schemas.openxmlformats.org/drawingml/2006/picture">
                    <pic:pic>
                      <pic:nvPicPr>
                        <pic:cNvPr id="0" name="image34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50800</wp:posOffset>
                </wp:positionV>
                <wp:extent cx="25400" cy="101600"/>
                <wp:effectExtent b="0" l="0" r="0" t="0"/>
                <wp:wrapNone/>
                <wp:docPr id="86" name="image348.png"/>
                <a:graphic>
                  <a:graphicData uri="http://schemas.openxmlformats.org/drawingml/2006/picture">
                    <pic:pic>
                      <pic:nvPicPr>
                        <pic:cNvPr id="0" name="image34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50800</wp:posOffset>
                </wp:positionV>
                <wp:extent cx="12700" cy="1689100"/>
                <wp:effectExtent b="0" l="0" r="0" t="0"/>
                <wp:wrapNone/>
                <wp:docPr id="85" name="image342.png"/>
                <a:graphic>
                  <a:graphicData uri="http://schemas.openxmlformats.org/drawingml/2006/picture">
                    <pic:pic>
                      <pic:nvPicPr>
                        <pic:cNvPr id="0" name="image34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68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50800</wp:posOffset>
                </wp:positionV>
                <wp:extent cx="12700" cy="1689100"/>
                <wp:effectExtent b="0" l="0" r="0" t="0"/>
                <wp:wrapNone/>
                <wp:docPr id="85" name="image344.png"/>
                <a:graphic>
                  <a:graphicData uri="http://schemas.openxmlformats.org/drawingml/2006/picture">
                    <pic:pic>
                      <pic:nvPicPr>
                        <pic:cNvPr id="0" name="image34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68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38100</wp:posOffset>
                </wp:positionV>
                <wp:extent cx="88900" cy="12700"/>
                <wp:effectExtent b="0" l="0" r="0" t="0"/>
                <wp:wrapNone/>
                <wp:docPr id="88" name="image354.png"/>
                <a:graphic>
                  <a:graphicData uri="http://schemas.openxmlformats.org/drawingml/2006/picture">
                    <pic:pic>
                      <pic:nvPicPr>
                        <pic:cNvPr id="0" name="image35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38100</wp:posOffset>
                </wp:positionV>
                <wp:extent cx="88900" cy="12700"/>
                <wp:effectExtent b="0" l="0" r="0" t="0"/>
                <wp:wrapNone/>
                <wp:docPr id="88" name="image356.png"/>
                <a:graphic>
                  <a:graphicData uri="http://schemas.openxmlformats.org/drawingml/2006/picture">
                    <pic:pic>
                      <pic:nvPicPr>
                        <pic:cNvPr id="0" name="image35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38100</wp:posOffset>
                </wp:positionV>
                <wp:extent cx="88900" cy="12700"/>
                <wp:effectExtent b="0" l="0" r="0" t="0"/>
                <wp:wrapNone/>
                <wp:docPr id="87" name="image350.png"/>
                <a:graphic>
                  <a:graphicData uri="http://schemas.openxmlformats.org/drawingml/2006/picture">
                    <pic:pic>
                      <pic:nvPicPr>
                        <pic:cNvPr id="0" name="image35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38100</wp:posOffset>
                </wp:positionV>
                <wp:extent cx="88900" cy="12700"/>
                <wp:effectExtent b="0" l="0" r="0" t="0"/>
                <wp:wrapNone/>
                <wp:docPr id="87" name="image352.png"/>
                <a:graphic>
                  <a:graphicData uri="http://schemas.openxmlformats.org/drawingml/2006/picture">
                    <pic:pic>
                      <pic:nvPicPr>
                        <pic:cNvPr id="0" name="image35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2908300</wp:posOffset>
                </wp:positionH>
                <wp:positionV relativeFrom="paragraph">
                  <wp:posOffset>0</wp:posOffset>
                </wp:positionV>
                <wp:extent cx="1066800" cy="241300"/>
                <wp:effectExtent b="0" l="0" r="0" t="0"/>
                <wp:wrapNone/>
                <wp:docPr id="95" name="image382.png"/>
                <a:graphic>
                  <a:graphicData uri="http://schemas.openxmlformats.org/drawingml/2006/picture">
                    <pic:pic>
                      <pic:nvPicPr>
                        <pic:cNvPr id="0" name="image38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2908300</wp:posOffset>
                </wp:positionH>
                <wp:positionV relativeFrom="paragraph">
                  <wp:posOffset>0</wp:posOffset>
                </wp:positionV>
                <wp:extent cx="1066800" cy="241300"/>
                <wp:effectExtent b="0" l="0" r="0" t="0"/>
                <wp:wrapNone/>
                <wp:docPr id="95" name="image384.png"/>
                <a:graphic>
                  <a:graphicData uri="http://schemas.openxmlformats.org/drawingml/2006/picture">
                    <pic:pic>
                      <pic:nvPicPr>
                        <pic:cNvPr id="0" name="image38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127000</wp:posOffset>
                </wp:positionV>
                <wp:extent cx="12700" cy="1447800"/>
                <wp:effectExtent b="0" l="0" r="0" t="0"/>
                <wp:wrapNone/>
                <wp:docPr id="93" name="image374.png"/>
                <a:graphic>
                  <a:graphicData uri="http://schemas.openxmlformats.org/drawingml/2006/picture">
                    <pic:pic>
                      <pic:nvPicPr>
                        <pic:cNvPr id="0" name="image37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127000</wp:posOffset>
                </wp:positionV>
                <wp:extent cx="12700" cy="1447800"/>
                <wp:effectExtent b="0" l="0" r="0" t="0"/>
                <wp:wrapNone/>
                <wp:docPr id="93" name="image376.png"/>
                <a:graphic>
                  <a:graphicData uri="http://schemas.openxmlformats.org/drawingml/2006/picture">
                    <pic:pic>
                      <pic:nvPicPr>
                        <pic:cNvPr id="0" name="image37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1054100</wp:posOffset>
                </wp:positionH>
                <wp:positionV relativeFrom="paragraph">
                  <wp:posOffset>0</wp:posOffset>
                </wp:positionV>
                <wp:extent cx="711200" cy="749300"/>
                <wp:effectExtent b="0" l="0" r="0" t="0"/>
                <wp:wrapNone/>
                <wp:docPr id="94" name="image378.png"/>
                <a:graphic>
                  <a:graphicData uri="http://schemas.openxmlformats.org/drawingml/2006/picture">
                    <pic:pic>
                      <pic:nvPicPr>
                        <pic:cNvPr id="0" name="image37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1054100</wp:posOffset>
                </wp:positionH>
                <wp:positionV relativeFrom="paragraph">
                  <wp:posOffset>0</wp:posOffset>
                </wp:positionV>
                <wp:extent cx="711200" cy="749300"/>
                <wp:effectExtent b="0" l="0" r="0" t="0"/>
                <wp:wrapNone/>
                <wp:docPr id="94" name="image380.png"/>
                <a:graphic>
                  <a:graphicData uri="http://schemas.openxmlformats.org/drawingml/2006/picture">
                    <pic:pic>
                      <pic:nvPicPr>
                        <pic:cNvPr id="0" name="image38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0</wp:posOffset>
                </wp:positionV>
                <wp:extent cx="800100" cy="241300"/>
                <wp:effectExtent b="0" l="0" r="0" t="0"/>
                <wp:wrapNone/>
                <wp:docPr id="91" name="image366.png"/>
                <a:graphic>
                  <a:graphicData uri="http://schemas.openxmlformats.org/drawingml/2006/picture">
                    <pic:pic>
                      <pic:nvPicPr>
                        <pic:cNvPr id="0" name="image36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0</wp:posOffset>
                </wp:positionV>
                <wp:extent cx="800100" cy="241300"/>
                <wp:effectExtent b="0" l="0" r="0" t="0"/>
                <wp:wrapNone/>
                <wp:docPr id="91" name="image368.png"/>
                <a:graphic>
                  <a:graphicData uri="http://schemas.openxmlformats.org/drawingml/2006/picture">
                    <pic:pic>
                      <pic:nvPicPr>
                        <pic:cNvPr id="0" name="image36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9000" cy="241300"/>
                <wp:effectExtent b="0" l="0" r="0" t="0"/>
                <wp:wrapNone/>
                <wp:docPr id="92" name="image370.png"/>
                <a:graphic>
                  <a:graphicData uri="http://schemas.openxmlformats.org/drawingml/2006/picture">
                    <pic:pic>
                      <pic:nvPicPr>
                        <pic:cNvPr id="0" name="image37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9000" cy="241300"/>
                <wp:effectExtent b="0" l="0" r="0" t="0"/>
                <wp:wrapNone/>
                <wp:docPr id="92" name="image372.png"/>
                <a:graphic>
                  <a:graphicData uri="http://schemas.openxmlformats.org/drawingml/2006/picture">
                    <pic:pic>
                      <pic:nvPicPr>
                        <pic:cNvPr id="0" name="image37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3695700</wp:posOffset>
                </wp:positionH>
                <wp:positionV relativeFrom="paragraph">
                  <wp:posOffset>0</wp:posOffset>
                </wp:positionV>
                <wp:extent cx="1066800" cy="571500"/>
                <wp:effectExtent b="0" l="0" r="0" t="0"/>
                <wp:wrapNone/>
                <wp:docPr id="89" name="image358.png"/>
                <a:graphic>
                  <a:graphicData uri="http://schemas.openxmlformats.org/drawingml/2006/picture">
                    <pic:pic>
                      <pic:nvPicPr>
                        <pic:cNvPr id="0" name="image35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3695700</wp:posOffset>
                </wp:positionH>
                <wp:positionV relativeFrom="paragraph">
                  <wp:posOffset>0</wp:posOffset>
                </wp:positionV>
                <wp:extent cx="1066800" cy="571500"/>
                <wp:effectExtent b="0" l="0" r="0" t="0"/>
                <wp:wrapNone/>
                <wp:docPr id="89" name="image360.png"/>
                <a:graphic>
                  <a:graphicData uri="http://schemas.openxmlformats.org/drawingml/2006/picture">
                    <pic:pic>
                      <pic:nvPicPr>
                        <pic:cNvPr id="0" name="image36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4902200</wp:posOffset>
                </wp:positionH>
                <wp:positionV relativeFrom="paragraph">
                  <wp:posOffset>0</wp:posOffset>
                </wp:positionV>
                <wp:extent cx="1066800" cy="596900"/>
                <wp:effectExtent b="0" l="0" r="0" t="0"/>
                <wp:wrapNone/>
                <wp:docPr id="90" name="image362.png"/>
                <a:graphic>
                  <a:graphicData uri="http://schemas.openxmlformats.org/drawingml/2006/picture">
                    <pic:pic>
                      <pic:nvPicPr>
                        <pic:cNvPr id="0" name="image36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4902200</wp:posOffset>
                </wp:positionH>
                <wp:positionV relativeFrom="paragraph">
                  <wp:posOffset>0</wp:posOffset>
                </wp:positionV>
                <wp:extent cx="1066800" cy="596900"/>
                <wp:effectExtent b="0" l="0" r="0" t="0"/>
                <wp:wrapNone/>
                <wp:docPr id="90" name="image364.png"/>
                <a:graphic>
                  <a:graphicData uri="http://schemas.openxmlformats.org/drawingml/2006/picture">
                    <pic:pic>
                      <pic:nvPicPr>
                        <pic:cNvPr id="0" name="image36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965200"/>
                <wp:effectExtent b="0" l="0" r="0" t="0"/>
                <wp:wrapNone/>
                <wp:docPr id="97" name="image390.png"/>
                <a:graphic>
                  <a:graphicData uri="http://schemas.openxmlformats.org/drawingml/2006/picture">
                    <pic:pic>
                      <pic:nvPicPr>
                        <pic:cNvPr id="0" name="image39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9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965200"/>
                <wp:effectExtent b="0" l="0" r="0" t="0"/>
                <wp:wrapNone/>
                <wp:docPr id="97" name="image392.png"/>
                <a:graphic>
                  <a:graphicData uri="http://schemas.openxmlformats.org/drawingml/2006/picture">
                    <pic:pic>
                      <pic:nvPicPr>
                        <pic:cNvPr id="0" name="image39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9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723900"/>
                <wp:effectExtent b="0" l="0" r="0" t="0"/>
                <wp:wrapNone/>
                <wp:docPr id="98" name="image395.png"/>
                <a:graphic>
                  <a:graphicData uri="http://schemas.openxmlformats.org/drawingml/2006/picture">
                    <pic:pic>
                      <pic:nvPicPr>
                        <pic:cNvPr id="0" name="image39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723900"/>
                <wp:effectExtent b="0" l="0" r="0" t="0"/>
                <wp:wrapNone/>
                <wp:docPr id="98" name="image398.png"/>
                <a:graphic>
                  <a:graphicData uri="http://schemas.openxmlformats.org/drawingml/2006/picture">
                    <pic:pic>
                      <pic:nvPicPr>
                        <pic:cNvPr id="0" name="image39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482600"/>
                <wp:effectExtent b="0" l="0" r="0" t="0"/>
                <wp:wrapNone/>
                <wp:docPr id="96" name="image386.png"/>
                <a:graphic>
                  <a:graphicData uri="http://schemas.openxmlformats.org/drawingml/2006/picture">
                    <pic:pic>
                      <pic:nvPicPr>
                        <pic:cNvPr id="0" name="image38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482600"/>
                <wp:effectExtent b="0" l="0" r="0" t="0"/>
                <wp:wrapNone/>
                <wp:docPr id="96" name="image388.png"/>
                <a:graphic>
                  <a:graphicData uri="http://schemas.openxmlformats.org/drawingml/2006/picture">
                    <pic:pic>
                      <pic:nvPicPr>
                        <pic:cNvPr id="0" name="image38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241300"/>
                <wp:effectExtent b="0" l="0" r="0" t="0"/>
                <wp:wrapNone/>
                <wp:docPr id="17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76200</wp:posOffset>
                </wp:positionV>
                <wp:extent cx="266700" cy="241300"/>
                <wp:effectExtent b="0" l="0" r="0" t="0"/>
                <wp:wrapNone/>
                <wp:docPr id="1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1778000</wp:posOffset>
                </wp:positionH>
                <wp:positionV relativeFrom="paragraph">
                  <wp:posOffset>63500</wp:posOffset>
                </wp:positionV>
                <wp:extent cx="177800" cy="25400"/>
                <wp:effectExtent b="0" l="0" r="0" t="0"/>
                <wp:wrapNone/>
                <wp:docPr id="1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1778000</wp:posOffset>
                </wp:positionH>
                <wp:positionV relativeFrom="paragraph">
                  <wp:posOffset>63500</wp:posOffset>
                </wp:positionV>
                <wp:extent cx="177800" cy="25400"/>
                <wp:effectExtent b="0" l="0" r="0" t="0"/>
                <wp:wrapNone/>
                <wp:docPr id="18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889000</wp:posOffset>
                </wp:positionH>
                <wp:positionV relativeFrom="paragraph">
                  <wp:posOffset>63500</wp:posOffset>
                </wp:positionV>
                <wp:extent cx="177800" cy="25400"/>
                <wp:effectExtent b="0" l="0" r="0" t="0"/>
                <wp:wrapNone/>
                <wp:docPr id="15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889000</wp:posOffset>
                </wp:positionH>
                <wp:positionV relativeFrom="paragraph">
                  <wp:posOffset>63500</wp:posOffset>
                </wp:positionV>
                <wp:extent cx="177800" cy="25400"/>
                <wp:effectExtent b="0" l="0" r="0" t="0"/>
                <wp:wrapNone/>
                <wp:docPr id="15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241300"/>
                <wp:effectExtent b="0" l="0" r="0" t="0"/>
                <wp:wrapNone/>
                <wp:docPr id="16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241300"/>
                <wp:effectExtent b="0" l="0" r="0" t="0"/>
                <wp:wrapNone/>
                <wp:docPr id="16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482600"/>
                <wp:effectExtent b="0" l="0" r="0" t="0"/>
                <wp:wrapNone/>
                <wp:docPr id="13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482600"/>
                <wp:effectExtent b="0" l="0" r="0" t="0"/>
                <wp:wrapNone/>
                <wp:docPr id="13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723900"/>
                <wp:effectExtent b="0" l="0" r="0" t="0"/>
                <wp:wrapNone/>
                <wp:docPr id="14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723900"/>
                <wp:effectExtent b="0" l="0" r="0" t="0"/>
                <wp:wrapNone/>
                <wp:docPr id="1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965200"/>
                <wp:effectExtent b="0" l="0" r="0" t="0"/>
                <wp:wrapNone/>
                <wp:docPr id="1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9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76200</wp:posOffset>
                </wp:positionV>
                <wp:extent cx="266700" cy="965200"/>
                <wp:effectExtent b="0" l="0" r="0" t="0"/>
                <wp:wrapNone/>
                <wp:docPr id="1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9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12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12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19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19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889000" cy="241300"/>
                <wp:effectExtent b="0" l="0" r="0" t="0"/>
                <wp:wrapNone/>
                <wp:docPr id="20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889000" cy="241300"/>
                <wp:effectExtent b="0" l="0" r="0" t="0"/>
                <wp:wrapNone/>
                <wp:docPr id="2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76200</wp:posOffset>
                </wp:positionV>
                <wp:extent cx="800100" cy="241300"/>
                <wp:effectExtent b="0" l="0" r="0" t="0"/>
                <wp:wrapNone/>
                <wp:docPr id="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76200</wp:posOffset>
                </wp:positionV>
                <wp:extent cx="800100" cy="241300"/>
                <wp:effectExtent b="0" l="0" r="0" t="0"/>
                <wp:wrapNone/>
                <wp:docPr id="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3467100</wp:posOffset>
                </wp:positionH>
                <wp:positionV relativeFrom="paragraph">
                  <wp:posOffset>0</wp:posOffset>
                </wp:positionV>
                <wp:extent cx="241300" cy="25400"/>
                <wp:effectExtent b="0" l="0" r="0" t="0"/>
                <wp:wrapNone/>
                <wp:docPr id="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3467100</wp:posOffset>
                </wp:positionH>
                <wp:positionV relativeFrom="paragraph">
                  <wp:posOffset>0</wp:posOffset>
                </wp:positionV>
                <wp:extent cx="241300" cy="25400"/>
                <wp:effectExtent b="0" l="0" r="0" t="0"/>
                <wp:wrapNone/>
                <wp:docPr id="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12700</wp:posOffset>
                </wp:positionV>
                <wp:extent cx="88900" cy="12700"/>
                <wp:effectExtent b="0" l="0" r="0" t="0"/>
                <wp:wrapNone/>
                <wp:docPr id="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12700</wp:posOffset>
                </wp:positionV>
                <wp:extent cx="88900" cy="12700"/>
                <wp:effectExtent b="0" l="0" r="0" t="0"/>
                <wp:wrapNone/>
                <wp:docPr id="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12700</wp:posOffset>
                </wp:positionV>
                <wp:extent cx="88900" cy="12700"/>
                <wp:effectExtent b="0" l="0" r="0" t="0"/>
                <wp:wrapNone/>
                <wp:docPr id="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12700</wp:posOffset>
                </wp:positionV>
                <wp:extent cx="88900" cy="12700"/>
                <wp:effectExtent b="0" l="0" r="0" t="0"/>
                <wp:wrapNone/>
                <wp:docPr id="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889000" cy="241300"/>
                <wp:effectExtent b="0" l="0" r="0" t="0"/>
                <wp:wrapNone/>
                <wp:docPr id="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889000" cy="241300"/>
                <wp:effectExtent b="0" l="0" r="0" t="0"/>
                <wp:wrapNone/>
                <wp:docPr id="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12700</wp:posOffset>
                </wp:positionV>
                <wp:extent cx="800100" cy="241300"/>
                <wp:effectExtent b="0" l="0" r="0" t="0"/>
                <wp:wrapNone/>
                <wp:docPr id="3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12700</wp:posOffset>
                </wp:positionV>
                <wp:extent cx="800100" cy="241300"/>
                <wp:effectExtent b="0" l="0" r="0" t="0"/>
                <wp:wrapNone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101600</wp:posOffset>
                </wp:positionV>
                <wp:extent cx="88900" cy="12700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101600</wp:posOffset>
                </wp:positionV>
                <wp:extent cx="88900" cy="12700"/>
                <wp:effectExtent b="0" l="0" r="0" t="0"/>
                <wp:wrapNone/>
                <wp:docPr id="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101600</wp:posOffset>
                </wp:positionV>
                <wp:extent cx="88900" cy="127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101600</wp:posOffset>
                </wp:positionV>
                <wp:extent cx="88900" cy="12700"/>
                <wp:effectExtent b="0" l="0" r="0" t="0"/>
                <wp:wrapNone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889000" cy="241300"/>
                <wp:effectExtent b="0" l="0" r="0" t="0"/>
                <wp:wrapNone/>
                <wp:docPr id="2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889000" cy="241300"/>
                <wp:effectExtent b="0" l="0" r="0" t="0"/>
                <wp:wrapNone/>
                <wp:docPr id="2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101600</wp:posOffset>
                </wp:positionV>
                <wp:extent cx="800100" cy="241300"/>
                <wp:effectExtent b="0" l="0" r="0" t="0"/>
                <wp:wrapNone/>
                <wp:docPr id="1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101600</wp:posOffset>
                </wp:positionV>
                <wp:extent cx="800100" cy="241300"/>
                <wp:effectExtent b="0" l="0" r="0" t="0"/>
                <wp:wrapNone/>
                <wp:docPr id="10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1054100</wp:posOffset>
                </wp:positionH>
                <wp:positionV relativeFrom="paragraph">
                  <wp:posOffset>50800</wp:posOffset>
                </wp:positionV>
                <wp:extent cx="711200" cy="863600"/>
                <wp:effectExtent b="0" l="0" r="0" t="0"/>
                <wp:wrapNone/>
                <wp:docPr id="39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86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1054100</wp:posOffset>
                </wp:positionH>
                <wp:positionV relativeFrom="paragraph">
                  <wp:posOffset>50800</wp:posOffset>
                </wp:positionV>
                <wp:extent cx="711200" cy="863600"/>
                <wp:effectExtent b="0" l="0" r="0" t="0"/>
                <wp:wrapNone/>
                <wp:docPr id="39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86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5588000</wp:posOffset>
                </wp:positionH>
                <wp:positionV relativeFrom="paragraph">
                  <wp:posOffset>12700</wp:posOffset>
                </wp:positionV>
                <wp:extent cx="12700" cy="635000"/>
                <wp:effectExtent b="0" l="0" r="0" t="0"/>
                <wp:wrapNone/>
                <wp:docPr id="40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5588000</wp:posOffset>
                </wp:positionH>
                <wp:positionV relativeFrom="paragraph">
                  <wp:posOffset>12700</wp:posOffset>
                </wp:positionV>
                <wp:extent cx="12700" cy="635000"/>
                <wp:effectExtent b="0" l="0" r="0" t="0"/>
                <wp:wrapNone/>
                <wp:docPr id="40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50800</wp:posOffset>
                </wp:positionV>
                <wp:extent cx="266700" cy="482600"/>
                <wp:effectExtent b="0" l="0" r="0" t="0"/>
                <wp:wrapNone/>
                <wp:docPr id="37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50800</wp:posOffset>
                </wp:positionV>
                <wp:extent cx="266700" cy="482600"/>
                <wp:effectExtent b="0" l="0" r="0" t="0"/>
                <wp:wrapNone/>
                <wp:docPr id="37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50800</wp:posOffset>
                </wp:positionV>
                <wp:extent cx="266700" cy="241300"/>
                <wp:effectExtent b="0" l="0" r="0" t="0"/>
                <wp:wrapNone/>
                <wp:docPr id="38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1765300</wp:posOffset>
                </wp:positionH>
                <wp:positionV relativeFrom="paragraph">
                  <wp:posOffset>50800</wp:posOffset>
                </wp:positionV>
                <wp:extent cx="266700" cy="241300"/>
                <wp:effectExtent b="0" l="0" r="0" t="0"/>
                <wp:wrapNone/>
                <wp:docPr id="38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50800</wp:posOffset>
                </wp:positionV>
                <wp:extent cx="266700" cy="482600"/>
                <wp:effectExtent b="0" l="0" r="0" t="0"/>
                <wp:wrapNone/>
                <wp:docPr id="35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50800</wp:posOffset>
                </wp:positionV>
                <wp:extent cx="266700" cy="482600"/>
                <wp:effectExtent b="0" l="0" r="0" t="0"/>
                <wp:wrapNone/>
                <wp:docPr id="35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50800</wp:posOffset>
                </wp:positionV>
                <wp:extent cx="266700" cy="241300"/>
                <wp:effectExtent b="0" l="0" r="0" t="0"/>
                <wp:wrapNone/>
                <wp:docPr id="3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787400</wp:posOffset>
                </wp:positionH>
                <wp:positionV relativeFrom="paragraph">
                  <wp:posOffset>50800</wp:posOffset>
                </wp:positionV>
                <wp:extent cx="266700" cy="241300"/>
                <wp:effectExtent b="0" l="0" r="0" t="0"/>
                <wp:wrapNone/>
                <wp:docPr id="36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50800</wp:posOffset>
                </wp:positionV>
                <wp:extent cx="88900" cy="12700"/>
                <wp:effectExtent b="0" l="0" r="0" t="0"/>
                <wp:wrapNone/>
                <wp:docPr id="33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50800</wp:posOffset>
                </wp:positionV>
                <wp:extent cx="88900" cy="12700"/>
                <wp:effectExtent b="0" l="0" r="0" t="0"/>
                <wp:wrapNone/>
                <wp:docPr id="33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50800</wp:posOffset>
                </wp:positionV>
                <wp:extent cx="88900" cy="12700"/>
                <wp:effectExtent b="0" l="0" r="0" t="0"/>
                <wp:wrapNone/>
                <wp:docPr id="34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50800</wp:posOffset>
                </wp:positionV>
                <wp:extent cx="88900" cy="12700"/>
                <wp:effectExtent b="0" l="0" r="0" t="0"/>
                <wp:wrapNone/>
                <wp:docPr id="34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50800</wp:posOffset>
                </wp:positionV>
                <wp:extent cx="800100" cy="241300"/>
                <wp:effectExtent b="0" l="0" r="0" t="0"/>
                <wp:wrapNone/>
                <wp:docPr id="31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50800</wp:posOffset>
                </wp:positionV>
                <wp:extent cx="800100" cy="241300"/>
                <wp:effectExtent b="0" l="0" r="0" t="0"/>
                <wp:wrapNone/>
                <wp:docPr id="31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889000" cy="241300"/>
                <wp:effectExtent b="0" l="0" r="0" t="0"/>
                <wp:wrapNone/>
                <wp:docPr id="32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889000" cy="241300"/>
                <wp:effectExtent b="0" l="0" r="0" t="0"/>
                <wp:wrapNone/>
                <wp:docPr id="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4165600</wp:posOffset>
                </wp:positionH>
                <wp:positionV relativeFrom="paragraph">
                  <wp:posOffset>50800</wp:posOffset>
                </wp:positionV>
                <wp:extent cx="1066800" cy="241300"/>
                <wp:effectExtent b="0" l="0" r="0" t="0"/>
                <wp:wrapNone/>
                <wp:docPr id="30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4165600</wp:posOffset>
                </wp:positionH>
                <wp:positionV relativeFrom="paragraph">
                  <wp:posOffset>50800</wp:posOffset>
                </wp:positionV>
                <wp:extent cx="1066800" cy="241300"/>
                <wp:effectExtent b="0" l="0" r="0" t="0"/>
                <wp:wrapNone/>
                <wp:docPr id="30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25400</wp:posOffset>
                </wp:positionV>
                <wp:extent cx="711200" cy="25400"/>
                <wp:effectExtent b="0" l="0" r="0" t="0"/>
                <wp:wrapNone/>
                <wp:docPr id="28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3454400</wp:posOffset>
                </wp:positionH>
                <wp:positionV relativeFrom="paragraph">
                  <wp:posOffset>25400</wp:posOffset>
                </wp:positionV>
                <wp:extent cx="711200" cy="25400"/>
                <wp:effectExtent b="0" l="0" r="0" t="0"/>
                <wp:wrapNone/>
                <wp:docPr id="28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</wp:posOffset>
                </wp:positionV>
                <wp:extent cx="355600" cy="25400"/>
                <wp:effectExtent b="0" l="0" r="0" t="0"/>
                <wp:wrapNone/>
                <wp:docPr id="29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</wp:posOffset>
                </wp:positionV>
                <wp:extent cx="355600" cy="25400"/>
                <wp:effectExtent b="0" l="0" r="0" t="0"/>
                <wp:wrapNone/>
                <wp:docPr id="29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139700</wp:posOffset>
                </wp:positionV>
                <wp:extent cx="88900" cy="12700"/>
                <wp:effectExtent b="0" l="0" r="0" t="0"/>
                <wp:wrapNone/>
                <wp:docPr id="2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139700</wp:posOffset>
                </wp:positionV>
                <wp:extent cx="88900" cy="12700"/>
                <wp:effectExtent b="0" l="0" r="0" t="0"/>
                <wp:wrapNone/>
                <wp:docPr id="26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139700</wp:posOffset>
                </wp:positionV>
                <wp:extent cx="88900" cy="12700"/>
                <wp:effectExtent b="0" l="0" r="0" t="0"/>
                <wp:wrapNone/>
                <wp:docPr id="27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139700</wp:posOffset>
                </wp:positionV>
                <wp:extent cx="88900" cy="12700"/>
                <wp:effectExtent b="0" l="0" r="0" t="0"/>
                <wp:wrapNone/>
                <wp:docPr id="27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139700</wp:posOffset>
                </wp:positionV>
                <wp:extent cx="800100" cy="241300"/>
                <wp:effectExtent b="0" l="0" r="0" t="0"/>
                <wp:wrapNone/>
                <wp:docPr id="24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139700</wp:posOffset>
                </wp:positionV>
                <wp:extent cx="800100" cy="241300"/>
                <wp:effectExtent b="0" l="0" r="0" t="0"/>
                <wp:wrapNone/>
                <wp:docPr id="24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139700</wp:posOffset>
                </wp:positionV>
                <wp:extent cx="889000" cy="241300"/>
                <wp:effectExtent b="0" l="0" r="0" t="0"/>
                <wp:wrapNone/>
                <wp:docPr id="25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139700</wp:posOffset>
                </wp:positionV>
                <wp:extent cx="889000" cy="241300"/>
                <wp:effectExtent b="0" l="0" r="0" t="0"/>
                <wp:wrapNone/>
                <wp:docPr id="25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4165600</wp:posOffset>
                </wp:positionH>
                <wp:positionV relativeFrom="paragraph">
                  <wp:posOffset>114300</wp:posOffset>
                </wp:positionV>
                <wp:extent cx="1066800" cy="241300"/>
                <wp:effectExtent b="0" l="0" r="0" t="0"/>
                <wp:wrapNone/>
                <wp:docPr id="22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4165600</wp:posOffset>
                </wp:positionH>
                <wp:positionV relativeFrom="paragraph">
                  <wp:posOffset>114300</wp:posOffset>
                </wp:positionV>
                <wp:extent cx="1066800" cy="241300"/>
                <wp:effectExtent b="0" l="0" r="0" t="0"/>
                <wp:wrapNone/>
                <wp:docPr id="22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3467100</wp:posOffset>
                </wp:positionH>
                <wp:positionV relativeFrom="paragraph">
                  <wp:posOffset>76200</wp:posOffset>
                </wp:positionV>
                <wp:extent cx="711200" cy="25400"/>
                <wp:effectExtent b="0" l="0" r="0" t="0"/>
                <wp:wrapNone/>
                <wp:docPr id="2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3467100</wp:posOffset>
                </wp:positionH>
                <wp:positionV relativeFrom="paragraph">
                  <wp:posOffset>76200</wp:posOffset>
                </wp:positionV>
                <wp:extent cx="711200" cy="25400"/>
                <wp:effectExtent b="0" l="0" r="0" t="0"/>
                <wp:wrapNone/>
                <wp:docPr id="23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5245100</wp:posOffset>
                </wp:positionH>
                <wp:positionV relativeFrom="paragraph">
                  <wp:posOffset>63500</wp:posOffset>
                </wp:positionV>
                <wp:extent cx="355600" cy="25400"/>
                <wp:effectExtent b="0" l="0" r="0" t="0"/>
                <wp:wrapNone/>
                <wp:docPr id="2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5245100</wp:posOffset>
                </wp:positionH>
                <wp:positionV relativeFrom="paragraph">
                  <wp:posOffset>63500</wp:posOffset>
                </wp:positionV>
                <wp:extent cx="355600" cy="25400"/>
                <wp:effectExtent b="0" l="0" r="0" t="0"/>
                <wp:wrapNone/>
                <wp:docPr id="21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57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2755900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57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58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76200</wp:posOffset>
                </wp:positionV>
                <wp:extent cx="88900" cy="12700"/>
                <wp:effectExtent b="0" l="0" r="0" t="0"/>
                <wp:wrapNone/>
                <wp:docPr id="58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76200</wp:posOffset>
                </wp:positionV>
                <wp:extent cx="800100" cy="241300"/>
                <wp:effectExtent b="0" l="0" r="0" t="0"/>
                <wp:wrapNone/>
                <wp:docPr id="55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1943100</wp:posOffset>
                </wp:positionH>
                <wp:positionV relativeFrom="paragraph">
                  <wp:posOffset>76200</wp:posOffset>
                </wp:positionV>
                <wp:extent cx="800100" cy="241300"/>
                <wp:effectExtent b="0" l="0" r="0" t="0"/>
                <wp:wrapNone/>
                <wp:docPr id="55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1054100</wp:posOffset>
                </wp:positionH>
                <wp:positionV relativeFrom="paragraph">
                  <wp:posOffset>63500</wp:posOffset>
                </wp:positionV>
                <wp:extent cx="711200" cy="381000"/>
                <wp:effectExtent b="0" l="0" r="0" t="0"/>
                <wp:wrapNone/>
                <wp:docPr id="56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1054100</wp:posOffset>
                </wp:positionH>
                <wp:positionV relativeFrom="paragraph">
                  <wp:posOffset>63500</wp:posOffset>
                </wp:positionV>
                <wp:extent cx="711200" cy="381000"/>
                <wp:effectExtent b="0" l="0" r="0" t="0"/>
                <wp:wrapNone/>
                <wp:docPr id="56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1803400</wp:posOffset>
                </wp:positionH>
                <wp:positionV relativeFrom="paragraph">
                  <wp:posOffset>88900</wp:posOffset>
                </wp:positionV>
                <wp:extent cx="1028700" cy="25400"/>
                <wp:effectExtent b="0" l="0" r="0" t="0"/>
                <wp:wrapNone/>
                <wp:docPr id="53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1803400</wp:posOffset>
                </wp:positionH>
                <wp:positionV relativeFrom="paragraph">
                  <wp:posOffset>88900</wp:posOffset>
                </wp:positionV>
                <wp:extent cx="1028700" cy="25400"/>
                <wp:effectExtent b="0" l="0" r="0" t="0"/>
                <wp:wrapNone/>
                <wp:docPr id="53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360" w:lineRule="auto"/>
        <w:ind w:left="568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568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Рис.1.1. Схема группировки активов и пассивов предприятия</w:t>
      </w:r>
    </w:p>
    <w:p w:rsidR="00000000" w:rsidDel="00000000" w:rsidP="00000000" w:rsidRDefault="00000000" w:rsidRPr="00000000">
      <w:pPr>
        <w:spacing w:after="0" w:before="0" w:line="360" w:lineRule="auto"/>
        <w:ind w:right="-51" w:firstLine="567"/>
        <w:contextualSpacing w:val="0"/>
        <w:jc w:val="both"/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Анализ ликвидности баланса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Выполняется с целью оценки способности предприятия рассчитываться по своим обязательствам как на дату составления баланса, так и на перспективу. Следует различать:</w:t>
      </w:r>
    </w:p>
    <w:p w:rsidR="00000000" w:rsidDel="00000000" w:rsidP="00000000" w:rsidRDefault="00000000" w:rsidRPr="00000000">
      <w:pPr>
        <w:numPr>
          <w:ilvl w:val="0"/>
          <w:numId w:val="13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ликвидность баланса (ЛБ)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степень покрытия обязательств предприятия его активами, срок превращения которых соответствует сроку погашения обязательств;</w:t>
      </w:r>
    </w:p>
    <w:p w:rsidR="00000000" w:rsidDel="00000000" w:rsidP="00000000" w:rsidRDefault="00000000" w:rsidRPr="00000000">
      <w:pPr>
        <w:numPr>
          <w:ilvl w:val="0"/>
          <w:numId w:val="13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ликвидность активов (ЛА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 – величина, характеризующая время превращения активов в денежную форму.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Анализ ЛБ заключается в сравнении средств по активу, сгруппированных в четыре  группы (А1 – А4)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 степени убывании их ликвидности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с обязательствами в пассиве, сгруппированными также в четыре группы (П1 – П4)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 убыванию сроков погашения обязательств.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Группировка активов по степени убывания ликвидности: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А1=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наиболее ликвидные активы (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денежные средства  и краткосрочные финансовые вложения (ценные бумаги).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А2=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быстрореализуемые активы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(дебиторская задолженность со сроком погашения до 12 месяцев).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А3= медленно реализуемые активы (запасы и прочие оборотные активы).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А4= труднореализуемые активы (внеоборотные активы и долгосрочная дебиторская задолженность).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Группировка пассивов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 баланса по убыванию срочности их 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П1=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наиболее срочные обязательства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(краткосрочная кредиторская задолженность и прочие просроченные обязательства (не погашенные в срок).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П2=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краткосрочные пассивы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(все остальные краткосрочные обязательства, не включенные в первую группу за вычетом статьи «Доходы будущих периодов».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П3=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долгосрочные пассивы (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долгосрочные обязательства за вычетом просроченных обязательств, включенных  в группу П1  и  "Доходы будущих периодов".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П4=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постоянные пассивы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(собственный капитал: итог третьего раздела пассива баланса). 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 каждой группе А и П определяют платежный излишек или недостаток средств. Баланс считается абсолютно ликвидным, если имеет место следующие отношения: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4"/>
          <w:szCs w:val="24"/>
          <w:vertAlign w:val="baseline"/>
          <w:rtl w:val="0"/>
        </w:rPr>
        <w:t xml:space="preserve">А1 ≥ П1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4"/>
          <w:szCs w:val="24"/>
          <w:vertAlign w:val="baseline"/>
          <w:rtl w:val="0"/>
        </w:rPr>
        <w:t xml:space="preserve">А2 ≥ П2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4"/>
          <w:szCs w:val="24"/>
          <w:vertAlign w:val="baseline"/>
          <w:rtl w:val="0"/>
        </w:rPr>
        <w:t xml:space="preserve">А3 ≥ П3</w:t>
      </w:r>
    </w:p>
    <w:p w:rsidR="00000000" w:rsidDel="00000000" w:rsidP="00000000" w:rsidRDefault="00000000" w:rsidRPr="00000000">
      <w:pPr>
        <w:spacing w:after="0" w:before="0" w:line="240" w:lineRule="auto"/>
        <w:ind w:left="980" w:hanging="413"/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4"/>
          <w:szCs w:val="24"/>
          <w:vertAlign w:val="baseline"/>
          <w:rtl w:val="0"/>
        </w:rPr>
        <w:t xml:space="preserve">А4 ≤ П4 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4-е неравенство свидетельствует о наличии у предприятия собственных источников оборотных средств, т.е. о соблюдении минимального условия финансовой устойчивости. Если знаки неравенств отличаются от оптимальных, то и ликвидность баланса отличается от абсолютной. Анализ ликвидности баланса обычно выполняется в  форме табл. П.1.4.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Прогноз ликвидности баланса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осуществляется сопоставлением определенных групп активов и пассивов. Сопоставление итогов А1 и П1 отражает возможность осуществления платежей на дату составления баланса. Сопоставление итогов А2 и П2 показывает тенденцию увеличения или уменьшения текущей ликвидности в недалеком будущем (горизонт 3 - 6 месяцев); А3 и П3 – то же, но в отдаленном будущем (6 - 9 месяцев).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Платежный излишек или недостаток средств (и тенденции изменения ликвидности) можно определить нарастающим итогом:</w:t>
      </w:r>
    </w:p>
    <w:p w:rsidR="00000000" w:rsidDel="00000000" w:rsidP="00000000" w:rsidRDefault="00000000" w:rsidRPr="00000000">
      <w:pPr>
        <w:keepLines w:val="0"/>
        <w:tabs>
          <w:tab w:val="center" w:pos="4320"/>
          <w:tab w:val="right" w:pos="8640"/>
        </w:tabs>
        <w:spacing w:after="0" w:before="0" w:line="240" w:lineRule="auto"/>
        <w:ind w:left="567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А1 &lt;=&gt; П1</w:t>
      </w:r>
    </w:p>
    <w:p w:rsidR="00000000" w:rsidDel="00000000" w:rsidP="00000000" w:rsidRDefault="00000000" w:rsidRPr="00000000">
      <w:pPr>
        <w:keepLines w:val="0"/>
        <w:tabs>
          <w:tab w:val="center" w:pos="4320"/>
          <w:tab w:val="right" w:pos="8640"/>
        </w:tabs>
        <w:spacing w:after="0" w:before="0" w:line="240" w:lineRule="auto"/>
        <w:ind w:left="567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А1+А2 &lt;=&gt; П1+П2</w:t>
      </w:r>
    </w:p>
    <w:p w:rsidR="00000000" w:rsidDel="00000000" w:rsidP="00000000" w:rsidRDefault="00000000" w:rsidRPr="00000000">
      <w:pPr>
        <w:keepLines w:val="0"/>
        <w:tabs>
          <w:tab w:val="center" w:pos="4320"/>
          <w:tab w:val="right" w:pos="8640"/>
        </w:tabs>
        <w:spacing w:after="0" w:before="0" w:line="360" w:lineRule="auto"/>
        <w:ind w:left="567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А1+А2+А3 &lt;=&gt; П1+П2+П3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 основании сделанных группировок  рассчитывается ряд коэффициентов, дополняющих характеристику баланса. </w:t>
      </w:r>
    </w:p>
    <w:p w:rsidR="00000000" w:rsidDel="00000000" w:rsidP="00000000" w:rsidRDefault="00000000" w:rsidRPr="00000000">
      <w:pPr>
        <w:spacing w:after="0" w:before="0" w:line="24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Например, общий показатель ликвидности баланса (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45"/>
        </w:tabs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drawing>
          <wp:inline distB="0" distT="0" distL="114300" distR="114300">
            <wp:extent cx="2360295" cy="558165"/>
            <wp:effectExtent b="0" l="0" r="0" t="0"/>
            <wp:docPr id="115" name="image426.png"/>
            <a:graphic>
              <a:graphicData uri="http://schemas.openxmlformats.org/drawingml/2006/picture">
                <pic:pic>
                  <pic:nvPicPr>
                    <pic:cNvPr id="0" name="image426.png"/>
                    <pic:cNvPicPr preferRelativeResize="0"/>
                  </pic:nvPicPr>
                  <pic:blipFill>
                    <a:blip r:embed="rId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558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45"/>
        </w:tabs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- весовые коэффициенты: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1,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0,5,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0,3,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  <w:rtl w:val="0"/>
        </w:rPr>
        <w:t xml:space="preserve"> 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0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Общий показатель ликвидности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баланса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отношение суммы всех ликвидных средств к сумме всех платёжных обязательств, с учётом весовых коэффициентов, характеризующих значимость групп активов и пассивов, с точки зрения сроков поступления средств и сроков погашения обязательств.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Если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&gt; 1, то удельный вес приведенных активов больше, чем удельный вес приведенных пассивов. Величина показателя позволяет выявить наиболее ликвидный баланс из 2-х представленных. 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Интерпретацию значений других коэффициентов см. в табл. П.1.5.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Анализ платежеспособности предприятия 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Платёжеспособность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- это способность предприятия погасить срочные платежи, имеющимися в активе баланса ресурсами и не допустить нарушения сроков расчета по последующим обязательствам перед рабочими и служащими, поставщиками, банками, другими предприятиями, бюджетом.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Порядок расчета показателей,  их нормативные величины и интерпретация даны в табл. 1.1. и табл. П.1.5.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1.1.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Коэффициенты, характеризующие динамику платёжеспособности 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356.0" w:type="dxa"/>
        <w:jc w:val="left"/>
        <w:tblInd w:w="10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2"/>
        <w:gridCol w:w="1152"/>
        <w:gridCol w:w="2800"/>
        <w:gridCol w:w="560"/>
        <w:gridCol w:w="623"/>
        <w:gridCol w:w="700"/>
        <w:gridCol w:w="3239"/>
        <w:tblGridChange w:id="0">
          <w:tblGrid>
            <w:gridCol w:w="282"/>
            <w:gridCol w:w="1152"/>
            <w:gridCol w:w="2800"/>
            <w:gridCol w:w="560"/>
            <w:gridCol w:w="623"/>
            <w:gridCol w:w="700"/>
            <w:gridCol w:w="3239"/>
          </w:tblGrid>
        </w:tblGridChange>
      </w:tblGrid>
      <w:tr>
        <w:trPr>
          <w:trHeight w:val="20" w:hRule="atLeast"/>
        </w:trPr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№пп</w:t>
            </w:r>
          </w:p>
        </w:tc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Наименование </w:t>
            </w:r>
          </w:p>
        </w:tc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Порядок расчёта</w:t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192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Норматив</w:t>
            </w:r>
          </w:p>
        </w:tc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Значение </w:t>
            </w:r>
          </w:p>
        </w:tc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Интерпретация значений показателя</w:t>
            </w:r>
          </w:p>
        </w:tc>
      </w:tr>
      <w:tr>
        <w:trPr>
          <w:trHeight w:val="20" w:hRule="atLeast"/>
        </w:trPr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Общий показатель ликвидности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731645" cy="371475"/>
                  <wp:effectExtent b="0" l="0" r="0" t="0"/>
                  <wp:docPr id="117" name="image429.png"/>
                  <a:graphic>
                    <a:graphicData uri="http://schemas.openxmlformats.org/drawingml/2006/picture">
                      <pic:pic>
                        <pic:nvPicPr>
                          <pic:cNvPr id="0" name="image429.png"/>
                          <pic:cNvPicPr preferRelativeResize="0"/>
                        </pic:nvPicPr>
                        <pic:blipFill>
                          <a:blip r:embed="rId1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371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1,01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1,05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 Позволяет выявить наиболее ликвидный баланс</w:t>
            </w:r>
          </w:p>
        </w:tc>
      </w:tr>
      <w:tr>
        <w:trPr>
          <w:trHeight w:val="500" w:hRule="atLeast"/>
        </w:trPr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Коэффициент платёжеспо-собности</w:t>
            </w:r>
          </w:p>
        </w:tc>
        <w:tc>
          <w:tcPr>
            <w:tcBorders>
              <w:bottom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731645" cy="247015"/>
                  <wp:effectExtent b="0" l="0" r="0" t="0"/>
                  <wp:docPr id="116" name="image427.png"/>
                  <a:graphic>
                    <a:graphicData uri="http://schemas.openxmlformats.org/drawingml/2006/picture">
                      <pic:pic>
                        <pic:nvPicPr>
                          <pic:cNvPr id="0" name="image427.png"/>
                          <pic:cNvPicPr preferRelativeResize="0"/>
                        </pic:nvPicPr>
                        <pic:blipFill>
                          <a:blip r:embed="rId1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247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0"/>
                <w:sz w:val="18"/>
                <w:szCs w:val="18"/>
                <w:vertAlign w:val="baseline"/>
                <w:rtl w:val="0"/>
              </w:rPr>
              <w:t xml:space="preserve">≥0,5</w:t>
            </w:r>
          </w:p>
        </w:tc>
        <w:tc>
          <w:tcPr>
            <w:tcBorders>
              <w:bottom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0,668</w:t>
            </w:r>
          </w:p>
        </w:tc>
        <w:tc>
          <w:tcPr>
            <w:tcBorders>
              <w:bottom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0,414</w:t>
            </w:r>
          </w:p>
        </w:tc>
        <w:tc>
          <w:tcPr>
            <w:vMerge w:val="restart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Показывает степень покрытия наиболее срочных платежей, имеющимися в наличии на дату составления баланса наиболее ликвидными и быстрореализуемыми активами</w:t>
            </w:r>
          </w:p>
        </w:tc>
      </w:tr>
      <w:tr>
        <w:trPr>
          <w:trHeight w:val="20" w:hRule="atLeast"/>
        </w:trPr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723900" cy="292100"/>
                  <wp:effectExtent b="0" l="0" r="0" t="0"/>
                  <wp:docPr id="119" name="image434.png"/>
                  <a:graphic>
                    <a:graphicData uri="http://schemas.openxmlformats.org/drawingml/2006/picture">
                      <pic:pic>
                        <pic:nvPicPr>
                          <pic:cNvPr id="0" name="image434.png"/>
                          <pic:cNvPicPr preferRelativeResize="0"/>
                        </pic:nvPicPr>
                        <pic:blipFill>
                          <a:blip r:embed="rId1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9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01600" cy="165100"/>
                  <wp:effectExtent b="0" l="0" r="0" t="0"/>
                  <wp:wrapNone/>
                  <wp:docPr id="118" name="image432.png"/>
                  <a:graphic>
                    <a:graphicData uri="http://schemas.openxmlformats.org/drawingml/2006/picture">
                      <pic:pic>
                        <pic:nvPicPr>
                          <pic:cNvPr id="0" name="image432.png"/>
                          <pic:cNvPicPr preferRelativeResize="0"/>
                        </pic:nvPicPr>
                        <pic:blipFill>
                          <a:blip r:embed="rId1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0,5-1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1,1</w:t>
            </w:r>
          </w:p>
        </w:tc>
        <w:tc>
          <w:tcPr>
            <w:tcBorders>
              <w:top w:color="000000" w:space="0" w:sz="6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1,03</w:t>
            </w:r>
          </w:p>
        </w:tc>
        <w:tc>
          <w:tcPr>
            <w:vMerge w:val="continue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Коэффициент абсолютной ликвидности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041400" cy="369570"/>
                  <wp:effectExtent b="0" l="0" r="0" t="0"/>
                  <wp:docPr id="121" name="image437.png"/>
                  <a:graphic>
                    <a:graphicData uri="http://schemas.openxmlformats.org/drawingml/2006/picture">
                      <pic:pic>
                        <pic:nvPicPr>
                          <pic:cNvPr id="0" name="image437.png"/>
                          <pic:cNvPicPr preferRelativeResize="0"/>
                        </pic:nvPicPr>
                        <pic:blipFill>
                          <a:blip r:embed="rId1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369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0"/>
                <w:sz w:val="18"/>
                <w:szCs w:val="18"/>
                <w:vertAlign w:val="baseline"/>
                <w:rtl w:val="0"/>
              </w:rPr>
              <w:t xml:space="preserve">≥0,2-0,5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0,35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Показывает степень покрытия краткосрочной задолженности имеющимися в наличии наиболее ликвидными активами  </w:t>
            </w:r>
          </w:p>
        </w:tc>
      </w:tr>
      <w:tr>
        <w:trPr>
          <w:trHeight w:val="2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Коэффициент критической ликвидности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734060" cy="288925"/>
                  <wp:effectExtent b="0" l="0" r="0" t="0"/>
                  <wp:docPr id="120" name="image435.png"/>
                  <a:graphic>
                    <a:graphicData uri="http://schemas.openxmlformats.org/drawingml/2006/picture">
                      <pic:pic>
                        <pic:nvPicPr>
                          <pic:cNvPr id="0" name="image435.png"/>
                          <pic:cNvPicPr preferRelativeResize="0"/>
                        </pic:nvPicPr>
                        <pic:blipFill>
                          <a:blip r:embed="rId1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88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&gt;0,5-1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1,1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1,03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Показывает, какую часть краткосрочной задолженности предприятие может покрыть за счёт наиболее ликвидных активов и быстрореализуемых активов</w:t>
            </w:r>
          </w:p>
        </w:tc>
      </w:tr>
      <w:tr>
        <w:trPr>
          <w:trHeight w:val="96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Коэффициент текущей ликвидности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(коэффициент покрытия)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890905" cy="292100"/>
                  <wp:effectExtent b="0" l="0" r="0" t="0"/>
                  <wp:docPr id="123" name="image441.png"/>
                  <a:graphic>
                    <a:graphicData uri="http://schemas.openxmlformats.org/drawingml/2006/picture">
                      <pic:pic>
                        <pic:nvPicPr>
                          <pic:cNvPr id="0" name="image441.png"/>
                          <pic:cNvPicPr preferRelativeResize="0"/>
                        </pic:nvPicPr>
                        <pic:blipFill>
                          <a:blip r:embed="rId1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29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drawing>
                <wp:inline distB="0" distT="0" distL="114300" distR="114300">
                  <wp:extent cx="1708150" cy="317500"/>
                  <wp:effectExtent b="0" l="0" r="0" t="0"/>
                  <wp:docPr id="99" name="image402.png"/>
                  <a:graphic>
                    <a:graphicData uri="http://schemas.openxmlformats.org/drawingml/2006/picture">
                      <pic:pic>
                        <pic:nvPicPr>
                          <pic:cNvPr id="0" name="image402.png"/>
                          <pic:cNvPicPr preferRelativeResize="0"/>
                        </pic:nvPicPr>
                        <pic:blipFill>
                          <a:blip r:embed="rId1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31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01800" cy="317500"/>
                      <wp:effectExtent b="0" l="0" r="0" t="0"/>
                      <wp:wrapNone/>
                      <wp:docPr id="54" name="image2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8.png"/>
                              <pic:cNvPicPr preferRelativeResize="0"/>
                            </pic:nvPicPr>
                            <pic:blipFill>
                              <a:blip r:embed="rId1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01800" cy="317500"/>
                      <wp:effectExtent b="0" l="0" r="0" t="0"/>
                      <wp:wrapNone/>
                      <wp:docPr id="54" name="image2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0.png"/>
                              <pic:cNvPicPr preferRelativeResize="0"/>
                            </pic:nvPicPr>
                            <pic:blipFill>
                              <a:blip r:embed="rId1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01600" cy="165100"/>
                  <wp:effectExtent b="0" l="0" r="0" t="0"/>
                  <wp:wrapNone/>
                  <wp:docPr id="122" name="image438.png"/>
                  <a:graphic>
                    <a:graphicData uri="http://schemas.openxmlformats.org/drawingml/2006/picture">
                      <pic:pic>
                        <pic:nvPicPr>
                          <pic:cNvPr id="0" name="image438.png"/>
                          <pic:cNvPicPr preferRelativeResize="0"/>
                        </pic:nvPicPr>
                        <pic:blipFill>
                          <a:blip r:embed="rId1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0"/>
                <w:sz w:val="18"/>
                <w:szCs w:val="18"/>
                <w:vertAlign w:val="baseline"/>
                <w:rtl w:val="0"/>
              </w:rPr>
              <w:t xml:space="preserve">≥1-2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1,76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1,11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Показывает, какую часть краткосрочной задолженности предприятие может покрыть за счёт наиболее ликвидных, быстрореализуемых и медленно реализуемых активов</w:t>
            </w:r>
          </w:p>
        </w:tc>
      </w:tr>
      <w:tr>
        <w:trPr>
          <w:trHeight w:val="2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Коэффициент обеспеченности обор. активов собств. источниками обор. средств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916305" cy="292100"/>
                  <wp:effectExtent b="0" l="0" r="0" t="0"/>
                  <wp:docPr id="124" name="image443.png"/>
                  <a:graphic>
                    <a:graphicData uri="http://schemas.openxmlformats.org/drawingml/2006/picture">
                      <pic:pic>
                        <pic:nvPicPr>
                          <pic:cNvPr id="0" name="image443.png"/>
                          <pic:cNvPicPr preferRelativeResize="0"/>
                        </pic:nvPicPr>
                        <pic:blipFill>
                          <a:blip r:embed="rId1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29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drawing>
                <wp:inline distB="0" distT="0" distL="114300" distR="114300">
                  <wp:extent cx="1272540" cy="316865"/>
                  <wp:effectExtent b="0" l="0" r="0" t="0"/>
                  <wp:docPr id="125" name="image448.png"/>
                  <a:graphic>
                    <a:graphicData uri="http://schemas.openxmlformats.org/drawingml/2006/picture">
                      <pic:pic>
                        <pic:nvPicPr>
                          <pic:cNvPr id="0" name="image448.png"/>
                          <pic:cNvPicPr preferRelativeResize="0"/>
                        </pic:nvPicPr>
                        <pic:blipFill>
                          <a:blip r:embed="rId1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316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0"/>
                <w:sz w:val="18"/>
                <w:szCs w:val="18"/>
                <w:vertAlign w:val="baseline"/>
                <w:rtl w:val="0"/>
              </w:rPr>
              <w:t xml:space="preserve">≥0,1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(10%)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0,26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0,45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Показывает с каким резервом, мобилизовав все оборотные активы, предприятие может погасить краткосрочную задолженность</w:t>
            </w:r>
          </w:p>
        </w:tc>
      </w:tr>
      <w:tr>
        <w:trPr>
          <w:trHeight w:val="2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Коэффициент утраты платёжеспо-собности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361440" cy="330200"/>
                  <wp:effectExtent b="0" l="0" r="0" t="0"/>
                  <wp:docPr id="126" name="image449.png"/>
                  <a:graphic>
                    <a:graphicData uri="http://schemas.openxmlformats.org/drawingml/2006/picture">
                      <pic:pic>
                        <pic:nvPicPr>
                          <pic:cNvPr id="0" name="image449.png"/>
                          <pic:cNvPicPr preferRelativeResize="0"/>
                        </pic:nvPicPr>
                        <pic:blipFill>
                          <a:blip r:embed="rId1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superscript"/>
                <w:rtl w:val="0"/>
              </w:rPr>
              <w:t xml:space="preserve">НОРМ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subscript"/>
                <w:rtl w:val="0"/>
              </w:rPr>
              <w:t xml:space="preserve">ТЛ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=2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&gt; 1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Х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0,47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Характеризует теоретическую возможность утраты платёжеспособности в ближайшие 3 месяца. Если показатель &gt; 1, то такой возможности нет, а если &lt; 1, то такая возможность теоретически существует</w:t>
            </w:r>
          </w:p>
        </w:tc>
      </w:tr>
      <w:tr>
        <w:trPr>
          <w:trHeight w:val="2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0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Коэффициент восстановле-ния платёже-способности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511300" cy="330200"/>
                  <wp:effectExtent b="0" l="0" r="0" t="0"/>
                  <wp:docPr id="127" name="image451.png"/>
                  <a:graphic>
                    <a:graphicData uri="http://schemas.openxmlformats.org/drawingml/2006/picture">
                      <pic:pic>
                        <pic:nvPicPr>
                          <pic:cNvPr id="0" name="image451.png"/>
                          <pic:cNvPicPr preferRelativeResize="0"/>
                        </pic:nvPicPr>
                        <pic:blipFill>
                          <a:blip r:embed="rId1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33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superscript"/>
                <w:rtl w:val="0"/>
              </w:rPr>
              <w:t xml:space="preserve">НОРМ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subscript"/>
                <w:rtl w:val="0"/>
              </w:rPr>
              <w:t xml:space="preserve">ТЛ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=2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&gt; 1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Х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sz w:val="18"/>
                <w:szCs w:val="18"/>
                <w:vertAlign w:val="baseline"/>
                <w:rtl w:val="0"/>
              </w:rPr>
              <w:t xml:space="preserve">0,39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right="41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Характеризует возможность восстановления в ближайшие 6 месяцев утраченной ранее платёжеспособности. Если показатель &lt; 1, то такая возможность не существует, а если &gt; 1, то существует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Для оценки платежеспособности можно использовать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коэффициент Бивера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Приток денежных средств за период / Общая сумма обязательств к погашению за тот же период = (Чистая прибыль + амортизация)/(Долгосрочные и краткосрочные обязательства). 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Интерпретация значений:</w:t>
      </w:r>
    </w:p>
    <w:p w:rsidR="00000000" w:rsidDel="00000000" w:rsidP="00000000" w:rsidRDefault="00000000" w:rsidRPr="00000000">
      <w:pPr>
        <w:numPr>
          <w:ilvl w:val="0"/>
          <w:numId w:val="21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0,17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0,45 – предприятие платежеспособно;</w:t>
      </w:r>
    </w:p>
    <w:p w:rsidR="00000000" w:rsidDel="00000000" w:rsidP="00000000" w:rsidRDefault="00000000" w:rsidRPr="00000000">
      <w:pPr>
        <w:numPr>
          <w:ilvl w:val="0"/>
          <w:numId w:val="21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0,45 – предприятие высоко платежеспособно;</w:t>
      </w:r>
    </w:p>
    <w:p w:rsidR="00000000" w:rsidDel="00000000" w:rsidP="00000000" w:rsidRDefault="00000000" w:rsidRPr="00000000">
      <w:pPr>
        <w:numPr>
          <w:ilvl w:val="0"/>
          <w:numId w:val="21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0,17 – риск потери платежеспособности в ближайшие 1 – 2 года.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Комментарий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Устойчивая платёжеспособность характеризует хорошее финансовое состояние. Признаками финансового напряжения являются:</w:t>
      </w:r>
    </w:p>
    <w:p w:rsidR="00000000" w:rsidDel="00000000" w:rsidP="00000000" w:rsidRDefault="00000000" w:rsidRPr="00000000">
      <w:pPr>
        <w:numPr>
          <w:ilvl w:val="0"/>
          <w:numId w:val="14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недостаточность платёжных активов;</w:t>
      </w:r>
    </w:p>
    <w:p w:rsidR="00000000" w:rsidDel="00000000" w:rsidP="00000000" w:rsidRDefault="00000000" w:rsidRPr="00000000">
      <w:pPr>
        <w:numPr>
          <w:ilvl w:val="0"/>
          <w:numId w:val="14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практика привлечения кредитов;</w:t>
      </w:r>
    </w:p>
    <w:p w:rsidR="00000000" w:rsidDel="00000000" w:rsidP="00000000" w:rsidRDefault="00000000" w:rsidRPr="00000000">
      <w:pPr>
        <w:numPr>
          <w:ilvl w:val="0"/>
          <w:numId w:val="14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значительная иммобилизация (отвлечение) оборотных активов, например, в дебиторскую задолженность.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 плохом финансовом состоянии предприятие неплатёжеспособно – как следствие, задержка заработной платы, просрочка сроков погашения обязательств и т. д. Причинами недостатка денежных средств являются:</w:t>
      </w:r>
    </w:p>
    <w:p w:rsidR="00000000" w:rsidDel="00000000" w:rsidP="00000000" w:rsidRDefault="00000000" w:rsidRPr="00000000">
      <w:pPr>
        <w:numPr>
          <w:ilvl w:val="0"/>
          <w:numId w:val="14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низкий уровень спроса на продукцию;</w:t>
      </w:r>
    </w:p>
    <w:p w:rsidR="00000000" w:rsidDel="00000000" w:rsidP="00000000" w:rsidRDefault="00000000" w:rsidRPr="00000000">
      <w:pPr>
        <w:numPr>
          <w:ilvl w:val="0"/>
          <w:numId w:val="14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значительная дебиторская задолженность как следствие мягкой кредитной политики;</w:t>
      </w:r>
    </w:p>
    <w:p w:rsidR="00000000" w:rsidDel="00000000" w:rsidP="00000000" w:rsidRDefault="00000000" w:rsidRPr="00000000">
      <w:pPr>
        <w:numPr>
          <w:ilvl w:val="0"/>
          <w:numId w:val="14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высокие издержки на производство продукции;</w:t>
      </w:r>
    </w:p>
    <w:p w:rsidR="00000000" w:rsidDel="00000000" w:rsidP="00000000" w:rsidRDefault="00000000" w:rsidRPr="00000000">
      <w:pPr>
        <w:numPr>
          <w:ilvl w:val="0"/>
          <w:numId w:val="14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высокая цена или производство продукции низкого качества и т.д.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Оценка удовлетворительности структуры баланса предприятия и его платежеспособности 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Выполняется на основе анализа величин коэффициента текущей ликвидности (К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ТЛ)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и   коэффициента обеспеченности оборотных активов собственными источниками оборотных средств (         ) следующим образом.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552450</wp:posOffset>
            </wp:positionH>
            <wp:positionV relativeFrom="paragraph">
              <wp:posOffset>437515</wp:posOffset>
            </wp:positionV>
            <wp:extent cx="402590" cy="388620"/>
            <wp:effectExtent b="0" l="0" r="0" t="0"/>
            <wp:wrapNone/>
            <wp:docPr id="128" name="image452.png"/>
            <a:graphic>
              <a:graphicData uri="http://schemas.openxmlformats.org/drawingml/2006/picture">
                <pic:pic>
                  <pic:nvPicPr>
                    <pic:cNvPr id="0" name="image452.png"/>
                    <pic:cNvPicPr preferRelativeResize="0"/>
                  </pic:nvPicPr>
                  <pic:blipFill>
                    <a:blip r:embed="rId1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88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numPr>
          <w:ilvl w:val="0"/>
          <w:numId w:val="22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Если значение хотя-бы одного из названных коэффициентов принимает значение меньше нормативного, то структура баланса считается неудовлетворительной, а предприятие – неплатёжеспособным. </w:t>
      </w:r>
    </w:p>
    <w:p w:rsidR="00000000" w:rsidDel="00000000" w:rsidP="00000000" w:rsidRDefault="00000000" w:rsidRPr="00000000">
      <w:pPr>
        <w:spacing w:after="0" w:before="0" w:line="360" w:lineRule="auto"/>
        <w:ind w:firstLine="6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этом случае для проверки возможности предприятия восстановить свою платёжеспособность рассчитывается коэффициент восстановления платёжеспособности (К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ПЛ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). Если он принимает значение больше 1, то считается, что у предприятия существует реальная возможность восстановить свою платёжеспособность в течение ближайших 6-ти месяцев. А если значение коэффициента меньше 1, то вероятность этого события прямо пропорциональна величине показателя, т.е, чем больше значение, тем больше вероятность.</w:t>
      </w:r>
    </w:p>
    <w:p w:rsidR="00000000" w:rsidDel="00000000" w:rsidP="00000000" w:rsidRDefault="00000000" w:rsidRPr="00000000">
      <w:pPr>
        <w:numPr>
          <w:ilvl w:val="0"/>
          <w:numId w:val="22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Если коэффициенты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ТЛ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и </w:t>
      </w:r>
      <w:r w:rsidDel="00000000" w:rsidR="00000000" w:rsidRPr="00000000">
        <w:drawing>
          <wp:inline distB="0" distT="0" distL="114300" distR="114300">
            <wp:extent cx="310515" cy="257175"/>
            <wp:effectExtent b="0" l="0" r="0" t="0"/>
            <wp:docPr id="129" name="image454.png"/>
            <a:graphic>
              <a:graphicData uri="http://schemas.openxmlformats.org/drawingml/2006/picture">
                <pic:pic>
                  <pic:nvPicPr>
                    <pic:cNvPr id="0" name="image454.png"/>
                    <pic:cNvPicPr preferRelativeResize="0"/>
                  </pic:nvPicPr>
                  <pic:blipFill>
                    <a:blip r:embed="rId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имеют  значения больше нормативного, то считается, что структура баланса является удовлетворительной, а предприятие является  платёжеспособным. В этом случае обязательно проверяется способность предприятия утратить свою платежеспособность в течение ближайших 3-х месяцев. Для этого рассчитывается коэффициент утраты платёжеспособности (К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ПЛ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). Если значение коэффициента будет больше 1, то считается, что теоретически такой возможности не существует, а если  меньше 1, то вероятность этого события тем больше, чем меньше величина показателя.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Пример оценки удовлетворительности структуры баланса и платежеспособности предприятия представлен  в табл. П.1.7.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0" w:before="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Анализ финансовой устойчивости предприятия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0" w:before="0" w:line="36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1.9.1.Анализ финансовой устойчивости предприятия исходя из степени покрытия запасов и затрат источниками их формирования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Финансовая устойчивость (ФУ)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определённое состояние счетов предприятия, гарантирующее его постоянную платёжеспособность. Существует 2 способа её определения:</w:t>
      </w:r>
    </w:p>
    <w:p w:rsidR="00000000" w:rsidDel="00000000" w:rsidP="00000000" w:rsidRDefault="00000000" w:rsidRPr="00000000">
      <w:pPr>
        <w:numPr>
          <w:ilvl w:val="0"/>
          <w:numId w:val="23"/>
        </w:numPr>
        <w:tabs>
          <w:tab w:val="left" w:pos="980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Самый простой – предприятие платежеспособно (финансово устойчиво), если соблюдается неравенство: 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4"/>
          <w:szCs w:val="24"/>
          <w:vertAlign w:val="baseline"/>
          <w:rtl w:val="0"/>
        </w:rPr>
        <w:t xml:space="preserve">Оборотные активы  ≤  2 * Собственный капитал – Внеоборотные активы</w:t>
      </w:r>
    </w:p>
    <w:p w:rsidR="00000000" w:rsidDel="00000000" w:rsidP="00000000" w:rsidRDefault="00000000" w:rsidRPr="00000000">
      <w:pPr>
        <w:numPr>
          <w:ilvl w:val="0"/>
          <w:numId w:val="23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Методика углублённого анализа финансовой устойчивости предполагает определённую перегруппировку статей бухгалтерского баланса и представление его в агрегированном виде (см. группировку в табл. П.1.7.).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Балансовая модель, из которой исходит анализ, имеет следующий вид: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F + 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+ 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+ K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F + Z + 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a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K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K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Учитывая, что источники собственных средств и долгосрочные кредиты и займы направляются преимущественно на приобретение внеоборотных активов, исходную модель можно преобразовать: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Z + 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((И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K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 -F) + 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K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K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 –F =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сумма источников формирования запасов и затрат.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Если величина запасов и затрат будет меньше, чем величина источников  (Z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), то будет выполняться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условие платежеспособности предприятия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а </w:t>
      </w:r>
      <w:r w:rsidDel="00000000" w:rsidR="00000000" w:rsidRPr="00000000">
        <w:rPr>
          <w:rFonts w:ascii="Symbol" w:cs="Symbol" w:eastAsia="Symbol" w:hAnsi="Symbol"/>
          <w:b w:val="1"/>
          <w:sz w:val="24"/>
          <w:szCs w:val="24"/>
          <w:vertAlign w:val="baseline"/>
          <w:rtl w:val="0"/>
        </w:rPr>
        <w:t xml:space="preserve">≥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+ 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+ 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o 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т.е., денежные средства, расчеты и прочие активы покрывают краткосрочную задолженность предприятия.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Таким образом,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обеспеченность запасов и затрат источниками формирования является сущностью финансовой устойчивости, а ее внешним проявлением является платежеспособность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Общая формула устойчивости финансового состояния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- вложения капитала во внеоборотные активы и запасы (F + Z) не должны превышать величины перманентного капитала (И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F + Z 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Наиболее общим показателем финансовой устойчивости (ФУ)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коэффициент финансовой устойчивости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765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Нормативная величина - 0,8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фу 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0,9, критическое значение -  0,75.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355600</wp:posOffset>
            </wp:positionH>
            <wp:positionV relativeFrom="paragraph">
              <wp:posOffset>76200</wp:posOffset>
            </wp:positionV>
            <wp:extent cx="1104900" cy="419100"/>
            <wp:effectExtent b="0" l="0" r="0" t="0"/>
            <wp:wrapTopAndBottom distB="0" distT="0"/>
            <wp:docPr id="130" name="image456.png"/>
            <a:graphic>
              <a:graphicData uri="http://schemas.openxmlformats.org/drawingml/2006/picture">
                <pic:pic>
                  <pic:nvPicPr>
                    <pic:cNvPr id="0" name="image456.png"/>
                    <pic:cNvPicPr preferRelativeResize="0"/>
                  </pic:nvPicPr>
                  <pic:blipFill>
                    <a:blip r:embed="rId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Из общей формулы устойчивости финансового состояния (F + Z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 вытекает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два направления анализа финансовой устойчивости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keepLines w:val="1"/>
        <w:numPr>
          <w:ilvl w:val="0"/>
          <w:numId w:val="3"/>
        </w:numPr>
        <w:tabs>
          <w:tab w:val="left" w:pos="1134"/>
        </w:tabs>
        <w:spacing w:after="0" w:before="0" w:line="360" w:lineRule="auto"/>
        <w:ind w:left="0" w:right="-5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Оценка ФУ предприятия исходя из степени покрытия запасов и затрат источниками средств - Z 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F .</w:t>
      </w:r>
    </w:p>
    <w:p w:rsidR="00000000" w:rsidDel="00000000" w:rsidP="00000000" w:rsidRDefault="00000000" w:rsidRPr="00000000">
      <w:pPr>
        <w:keepLines w:val="1"/>
        <w:numPr>
          <w:ilvl w:val="0"/>
          <w:numId w:val="3"/>
        </w:numPr>
        <w:tabs>
          <w:tab w:val="left" w:pos="1134"/>
        </w:tabs>
        <w:spacing w:after="0" w:before="0" w:line="360" w:lineRule="auto"/>
        <w:ind w:left="0" w:right="-5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Оценка ФУ предприятия исходя из степени покрытия внеоборотных активов  источниками средств - F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≤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Z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Подробно рассмотрим только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первое направление анализа ФУ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Излишек или недостаток средств для формирования запасов и затрат (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С(Т,О)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), который получается как разница между величиной источников средств и величиной запасов и затрат (Z) является наиболее общим показателем ФУ.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Три показателя отражают различную степень охвата источников формирования оборотных средств: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F - собственные источники оборотных средств.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F 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собственные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 долгосрочные источники оборотных средств.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с+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F 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+ 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общая величина всех источников оборотных средств.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Этим показателям соответствуют три показателя обеспеченности запасов и затрат: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Z  - излишек (+), недостаток (-) собственных источников формирования запасов и затрат.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Z  - излишек или недостаток собственных и долгосрочных источников.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=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Z - излишек или недостаток общей величины всех источников.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0"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 основе значений этих  показателей формируется трехкомпонентный показатель типа финансовой ситуации (состоящий из комбинации  трех цифр - 1 или 0). Если величина соответствующего источника с плюсом, т.е. больше 0, то этот факт выражается 1, если с минусом, то берется 0). </w:t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279400</wp:posOffset>
            </wp:positionH>
            <wp:positionV relativeFrom="paragraph">
              <wp:posOffset>197485</wp:posOffset>
            </wp:positionV>
            <wp:extent cx="2352040" cy="457200"/>
            <wp:effectExtent b="0" l="0" r="0" t="0"/>
            <wp:wrapTopAndBottom distB="0" distT="0"/>
            <wp:docPr id="131" name="image457.png"/>
            <a:graphic>
              <a:graphicData uri="http://schemas.openxmlformats.org/drawingml/2006/picture">
                <pic:pic>
                  <pic:nvPicPr>
                    <pic:cNvPr id="0" name="image457.png"/>
                    <pic:cNvPicPr preferRelativeResize="0"/>
                  </pic:nvPicPr>
                  <pic:blipFill>
                    <a:blip r:embed="rId1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Выделяют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 типа финансовой устойчивости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279400</wp:posOffset>
            </wp:positionH>
            <wp:positionV relativeFrom="paragraph">
              <wp:posOffset>635</wp:posOffset>
            </wp:positionV>
            <wp:extent cx="2475230" cy="224155"/>
            <wp:effectExtent b="0" l="0" r="0" t="0"/>
            <wp:wrapTopAndBottom distB="0" distT="0"/>
            <wp:docPr id="132" name="image458.png"/>
            <a:graphic>
              <a:graphicData uri="http://schemas.openxmlformats.org/drawingml/2006/picture">
                <pic:pic>
                  <pic:nvPicPr>
                    <pic:cNvPr id="0" name="image458.png"/>
                    <pic:cNvPicPr preferRelativeResize="0"/>
                  </pic:nvPicPr>
                  <pic:blipFill>
                    <a:blip r:embed="rId1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24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Lines w:val="1"/>
        <w:numPr>
          <w:ilvl w:val="2"/>
          <w:numId w:val="15"/>
        </w:numPr>
        <w:tabs>
          <w:tab w:val="center" w:pos="4320"/>
          <w:tab w:val="right" w:pos="8640"/>
        </w:tabs>
        <w:spacing w:after="0" w:before="0" w:line="360" w:lineRule="auto"/>
        <w:ind w:left="0" w:right="-5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Абсолютная устойчивость - 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(Е)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=(1,1,1)</w:t>
      </w:r>
    </w:p>
    <w:p w:rsidR="00000000" w:rsidDel="00000000" w:rsidP="00000000" w:rsidRDefault="00000000" w:rsidRPr="00000000">
      <w:pPr>
        <w:keepLines w:val="1"/>
        <w:tabs>
          <w:tab w:val="left" w:pos="1134"/>
        </w:tabs>
        <w:spacing w:after="0" w:before="0" w:line="360" w:lineRule="auto"/>
        <w:ind w:right="-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Единицы означают, что величина каждого источника средств больше 0: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C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О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0.</w:t>
      </w:r>
    </w:p>
    <w:p w:rsidR="00000000" w:rsidDel="00000000" w:rsidP="00000000" w:rsidRDefault="00000000" w:rsidRPr="00000000">
      <w:pPr>
        <w:keepLines w:val="1"/>
        <w:numPr>
          <w:ilvl w:val="2"/>
          <w:numId w:val="15"/>
        </w:numPr>
        <w:tabs>
          <w:tab w:val="left" w:pos="1134"/>
        </w:tabs>
        <w:spacing w:after="0" w:before="0" w:line="360" w:lineRule="auto"/>
        <w:ind w:left="0" w:right="-5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Нормальная устойчивость - 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(Е)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=(0,1,1), соответственно,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C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О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0.</w:t>
      </w:r>
    </w:p>
    <w:p w:rsidR="00000000" w:rsidDel="00000000" w:rsidP="00000000" w:rsidRDefault="00000000" w:rsidRPr="00000000">
      <w:pPr>
        <w:keepLines w:val="1"/>
        <w:numPr>
          <w:ilvl w:val="2"/>
          <w:numId w:val="15"/>
        </w:numPr>
        <w:tabs>
          <w:tab w:val="left" w:pos="1134"/>
        </w:tabs>
        <w:spacing w:after="0" w:before="0" w:line="360" w:lineRule="auto"/>
        <w:ind w:left="0" w:right="-50"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Неустойчивое состояние - 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(Е)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=(0,0,1),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C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О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0.</w:t>
      </w:r>
    </w:p>
    <w:p w:rsidR="00000000" w:rsidDel="00000000" w:rsidP="00000000" w:rsidRDefault="00000000" w:rsidRPr="00000000">
      <w:pPr>
        <w:keepLines w:val="1"/>
        <w:numPr>
          <w:ilvl w:val="2"/>
          <w:numId w:val="15"/>
        </w:numPr>
        <w:tabs>
          <w:tab w:val="left" w:pos="1134"/>
        </w:tabs>
        <w:spacing w:after="0" w:before="0" w:line="360" w:lineRule="auto"/>
        <w:ind w:left="0" w:right="-5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Кризисное состояние -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(Е)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=(0,0,0),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C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 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0,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О</w:t>
      </w:r>
      <w:r w:rsidDel="00000000" w:rsidR="00000000" w:rsidRPr="00000000">
        <w:rPr>
          <w:rFonts w:ascii="Symbol" w:cs="Symbol" w:eastAsia="Symbol" w:hAnsi="Symbol"/>
          <w:b w:val="0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0.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tabs>
          <w:tab w:val="center" w:pos="4320"/>
          <w:tab w:val="right" w:pos="8640"/>
        </w:tabs>
        <w:spacing w:after="0" w:before="0" w:line="360" w:lineRule="auto"/>
        <w:ind w:right="-50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Пример расчетов, связанных с анализом финансовой устойчивости предприятия см. в табл. П.1.8.  На основе данных этой таблицы  дополнительно определяются следующие показатели (см. табл. П.1.9.):</w:t>
      </w:r>
    </w:p>
    <w:p w:rsidR="00000000" w:rsidDel="00000000" w:rsidP="00000000" w:rsidRDefault="00000000" w:rsidRPr="00000000">
      <w:pPr>
        <w:keepLines w:val="1"/>
        <w:numPr>
          <w:ilvl w:val="0"/>
          <w:numId w:val="19"/>
        </w:numPr>
        <w:tabs>
          <w:tab w:val="center" w:pos="993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Коэффициент обеспеченности запасов и затрат с учетом различных групп источников средств: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355600</wp:posOffset>
            </wp:positionH>
            <wp:positionV relativeFrom="paragraph">
              <wp:posOffset>568325</wp:posOffset>
            </wp:positionV>
            <wp:extent cx="1371600" cy="610235"/>
            <wp:effectExtent b="0" l="0" r="0" t="0"/>
            <wp:wrapTopAndBottom distB="0" distT="0"/>
            <wp:docPr id="133" name="image460.png"/>
            <a:graphic>
              <a:graphicData uri="http://schemas.openxmlformats.org/drawingml/2006/picture">
                <pic:pic>
                  <pic:nvPicPr>
                    <pic:cNvPr id="0" name="image460.png"/>
                    <pic:cNvPicPr preferRelativeResize="0"/>
                  </pic:nvPicPr>
                  <pic:blipFill>
                    <a:blip r:embed="rId1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10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Lines w:val="1"/>
        <w:numPr>
          <w:ilvl w:val="0"/>
          <w:numId w:val="19"/>
        </w:numPr>
        <w:tabs>
          <w:tab w:val="center" w:pos="993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Запас устойчивости финансового состояния в днях с учетом различных групп источников средств: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355600</wp:posOffset>
            </wp:positionH>
            <wp:positionV relativeFrom="paragraph">
              <wp:posOffset>1155065</wp:posOffset>
            </wp:positionV>
            <wp:extent cx="1562100" cy="469900"/>
            <wp:effectExtent b="0" l="0" r="0" t="0"/>
            <wp:wrapTopAndBottom distB="0" distT="0"/>
            <wp:docPr id="105" name="image410.png"/>
            <a:graphic>
              <a:graphicData uri="http://schemas.openxmlformats.org/drawingml/2006/picture">
                <pic:pic>
                  <pic:nvPicPr>
                    <pic:cNvPr id="0" name="image410.png"/>
                    <pic:cNvPicPr preferRelativeResize="0"/>
                  </pic:nvPicPr>
                  <pic:blipFill>
                    <a:blip r:embed="rId1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69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 ОДН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однодневная выручка;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 - выручка за период;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 - продолжительность отчетного периода.</w:t>
      </w:r>
    </w:p>
    <w:p w:rsidR="00000000" w:rsidDel="00000000" w:rsidP="00000000" w:rsidRDefault="00000000" w:rsidRPr="00000000">
      <w:pPr>
        <w:numPr>
          <w:ilvl w:val="0"/>
          <w:numId w:val="19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Излишек или недостаток средств на рубль запасов: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355600</wp:posOffset>
            </wp:positionH>
            <wp:positionV relativeFrom="paragraph">
              <wp:posOffset>372110</wp:posOffset>
            </wp:positionV>
            <wp:extent cx="977900" cy="419100"/>
            <wp:effectExtent b="0" l="0" r="0" t="0"/>
            <wp:wrapTopAndBottom distB="0" distT="0"/>
            <wp:docPr id="106" name="image411.png"/>
            <a:graphic>
              <a:graphicData uri="http://schemas.openxmlformats.org/drawingml/2006/picture">
                <pic:pic>
                  <pic:nvPicPr>
                    <pic:cNvPr id="0" name="image411.png"/>
                    <pic:cNvPicPr preferRelativeResize="0"/>
                  </pic:nvPicPr>
                  <pic:blipFill>
                    <a:blip r:embed="rId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tabs>
          <w:tab w:val="left" w:pos="993"/>
        </w:tabs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табл. П.1.10. приведены порядок расчета, величины и интерпретация показателей, характеризующих рыночную устойчивость условного предприятия.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2"/>
          <w:numId w:val="16"/>
        </w:numPr>
        <w:tabs>
          <w:tab w:val="left" w:pos="1134"/>
        </w:tabs>
        <w:spacing w:after="240" w:before="120" w:line="240" w:lineRule="auto"/>
        <w:ind w:left="1286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Интегральная (бальная) оценка финансовой устойчивости предприятия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Методика заключается  в определении класса платежеспособности и финансовой устойчивости.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Суть методики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5"/>
        </w:numPr>
        <w:tabs>
          <w:tab w:val="left" w:pos="980"/>
        </w:tabs>
        <w:spacing w:after="0" w:before="0" w:line="360" w:lineRule="auto"/>
        <w:ind w:left="0" w:firstLine="56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расчёт значений показателей, включенных в методику;</w:t>
      </w:r>
    </w:p>
    <w:p w:rsidR="00000000" w:rsidDel="00000000" w:rsidP="00000000" w:rsidRDefault="00000000" w:rsidRPr="00000000">
      <w:pPr>
        <w:numPr>
          <w:ilvl w:val="0"/>
          <w:numId w:val="5"/>
        </w:numPr>
        <w:tabs>
          <w:tab w:val="left" w:pos="980"/>
        </w:tabs>
        <w:spacing w:after="0" w:before="0" w:line="360" w:lineRule="auto"/>
        <w:ind w:left="0" w:firstLine="56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начисление определённого количества баллов за достижение определённых значений показателей;</w:t>
      </w:r>
    </w:p>
    <w:p w:rsidR="00000000" w:rsidDel="00000000" w:rsidP="00000000" w:rsidRDefault="00000000" w:rsidRPr="00000000">
      <w:pPr>
        <w:numPr>
          <w:ilvl w:val="0"/>
          <w:numId w:val="5"/>
        </w:numPr>
        <w:tabs>
          <w:tab w:val="left" w:pos="980"/>
        </w:tabs>
        <w:spacing w:after="0" w:before="0" w:line="360" w:lineRule="auto"/>
        <w:ind w:left="0" w:firstLine="561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подсчёт общей суммы баллов и отнесение данного предприятия к определённому классу финансовой устойчивости.</w:t>
      </w:r>
    </w:p>
    <w:p w:rsidR="00000000" w:rsidDel="00000000" w:rsidP="00000000" w:rsidRDefault="00000000" w:rsidRPr="00000000">
      <w:pPr>
        <w:spacing w:after="0" w:before="0" w:line="360" w:lineRule="auto"/>
        <w:ind w:firstLine="5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Различные методики анализа включают разное количество используемых показателей (от 6 до 9). В предлагаемой методике их шесть (условные обозначения см. выше):</w:t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Коэффициент абсолютной ликвидности </w:t>
      </w:r>
      <w:r w:rsidDel="00000000" w:rsidR="00000000" w:rsidRPr="00000000">
        <w:drawing>
          <wp:inline distB="0" distT="0" distL="114300" distR="114300">
            <wp:extent cx="685800" cy="292100"/>
            <wp:effectExtent b="0" l="0" r="0" t="0"/>
            <wp:docPr id="107" name="image412.png"/>
            <a:graphic>
              <a:graphicData uri="http://schemas.openxmlformats.org/drawingml/2006/picture">
                <pic:pic>
                  <pic:nvPicPr>
                    <pic:cNvPr id="0" name="image412.png"/>
                    <pic:cNvPicPr preferRelativeResize="0"/>
                  </pic:nvPicPr>
                  <pic:blipFill>
                    <a:blip r:embed="rId1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Коэффициент критической ликвидности </w:t>
      </w:r>
      <w:r w:rsidDel="00000000" w:rsidR="00000000" w:rsidRPr="00000000">
        <w:drawing>
          <wp:inline distB="0" distT="0" distL="114300" distR="114300">
            <wp:extent cx="685800" cy="292100"/>
            <wp:effectExtent b="0" l="0" r="0" t="0"/>
            <wp:docPr id="108" name="image413.png"/>
            <a:graphic>
              <a:graphicData uri="http://schemas.openxmlformats.org/drawingml/2006/picture">
                <pic:pic>
                  <pic:nvPicPr>
                    <pic:cNvPr id="0" name="image413.png"/>
                    <pic:cNvPicPr preferRelativeResize="0"/>
                  </pic:nvPicPr>
                  <pic:blipFill>
                    <a:blip r:embed="rId1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Коэффициент текущей ликвидности </w:t>
      </w:r>
      <w:r w:rsidDel="00000000" w:rsidR="00000000" w:rsidRPr="00000000">
        <w:drawing>
          <wp:inline distB="0" distT="0" distL="114300" distR="114300">
            <wp:extent cx="914400" cy="292100"/>
            <wp:effectExtent b="0" l="0" r="0" t="0"/>
            <wp:docPr id="109" name="image415.png"/>
            <a:graphic>
              <a:graphicData uri="http://schemas.openxmlformats.org/drawingml/2006/picture">
                <pic:pic>
                  <pic:nvPicPr>
                    <pic:cNvPr id="0" name="image415.png"/>
                    <pic:cNvPicPr preferRelativeResize="0"/>
                  </pic:nvPicPr>
                  <pic:blipFill>
                    <a:blip r:embed="rId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Коэффициент автономии (финансовой независимости) </w:t>
      </w:r>
      <w:r w:rsidDel="00000000" w:rsidR="00000000" w:rsidRPr="00000000">
        <w:drawing>
          <wp:inline distB="0" distT="0" distL="114300" distR="114300">
            <wp:extent cx="419100" cy="304800"/>
            <wp:effectExtent b="0" l="0" r="0" t="0"/>
            <wp:docPr id="110" name="image417.png"/>
            <a:graphic>
              <a:graphicData uri="http://schemas.openxmlformats.org/drawingml/2006/picture">
                <pic:pic>
                  <pic:nvPicPr>
                    <pic:cNvPr id="0" name="image417.png"/>
                    <pic:cNvPicPr preferRelativeResize="0"/>
                  </pic:nvPicPr>
                  <pic:blipFill>
                    <a:blip r:embed="rId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993"/>
        </w:tabs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Коэффициент обеспеченности оборотных активов собственными источниками оборотных средств  </w:t>
      </w:r>
      <w:r w:rsidDel="00000000" w:rsidR="00000000" w:rsidRPr="00000000">
        <w:drawing>
          <wp:inline distB="0" distT="0" distL="114300" distR="114300">
            <wp:extent cx="927100" cy="292100"/>
            <wp:effectExtent b="0" l="0" r="0" t="0"/>
            <wp:docPr id="111" name="image419.png"/>
            <a:graphic>
              <a:graphicData uri="http://schemas.openxmlformats.org/drawingml/2006/picture">
                <pic:pic>
                  <pic:nvPicPr>
                    <pic:cNvPr id="0" name="image419.png"/>
                    <pic:cNvPicPr preferRelativeResize="0"/>
                  </pic:nvPicPr>
                  <pic:blipFill>
                    <a:blip r:embed="rId1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993"/>
        </w:tabs>
        <w:spacing w:after="0" w:before="0" w:line="360" w:lineRule="auto"/>
        <w:ind w:left="567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Коэффициент обеспеченности запасов и затрат собственными источниками  </w:t>
      </w:r>
      <w:r w:rsidDel="00000000" w:rsidR="00000000" w:rsidRPr="00000000">
        <w:drawing>
          <wp:inline distB="0" distT="0" distL="114300" distR="114300">
            <wp:extent cx="1200785" cy="342900"/>
            <wp:effectExtent b="0" l="0" r="0" t="0"/>
            <wp:docPr id="112" name="image420.png"/>
            <a:graphic>
              <a:graphicData uri="http://schemas.openxmlformats.org/drawingml/2006/picture">
                <pic:pic>
                  <pic:nvPicPr>
                    <pic:cNvPr id="0" name="image420.png"/>
                    <pic:cNvPicPr preferRelativeResize="0"/>
                  </pic:nvPicPr>
                  <pic:blipFill>
                    <a:blip r:embed="rId1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Характеристика классов финансового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 класс.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Организации с абсолютной финансовой платёжеспособностью и устойчивостью. Их финансовое положение позволяет быть уверенными в своевременном выполнении обязательств в соответствии с договором.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 класс.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Организации с нормальным финансовым состоянием. Их показатели близки к оптимальным, но по некоторым из них допущено отставание или отклонение от норматива. Это организации, демонстрирующие некоторый уровень риска по выполнению финансовых обязательств.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 класс.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Организации, финансовое состояние которых оценивается как среднее. У них обнаруживается слабость финансовых показателей и кредитоспособности. Во взаимоотношениях с такими организациями маловероятна угроза потери средств, но полное выполнение обязательств представляется сомнительным.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 класс.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Организации с неустойчивым финансовым состоянием. Имеется определённый финансовый риск во взаимоотношении с ними. Это организации, которые могут потерять все средства, даже после принятия мер по оздоровлению их бизнеса.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 класс.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Организации с кризисным финансовым состоянием, практически неплатёжеспособные и финансово неустойчивые; организации высочайшего риска.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6 класс.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Внеклассные - «Отбросы общества». 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Пример расчетов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см. в табл. П.1.11.</w:t>
      </w:r>
    </w:p>
    <w:p w:rsidR="00000000" w:rsidDel="00000000" w:rsidP="00000000" w:rsidRDefault="00000000" w:rsidRPr="00000000">
      <w:pPr>
        <w:spacing w:after="0" w:before="0" w:line="360" w:lineRule="auto"/>
        <w:ind w:firstLine="561"/>
        <w:contextualSpacing w:val="0"/>
        <w:jc w:val="both"/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Оценка финансового состояния с целью прогнозирования банкротства</w:t>
      </w:r>
    </w:p>
    <w:p w:rsidR="00000000" w:rsidDel="00000000" w:rsidP="00000000" w:rsidRDefault="00000000" w:rsidRPr="00000000">
      <w:pPr>
        <w:keepNext w:val="1"/>
        <w:widowControl w:val="0"/>
        <w:numPr>
          <w:ilvl w:val="0"/>
          <w:numId w:val="9"/>
        </w:numPr>
        <w:spacing w:after="240" w:before="120" w:line="240" w:lineRule="auto"/>
        <w:ind w:left="0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Система показателей У. Бивера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Система показателей и их интерпретация с целью диагностики банкротства предприятия, разработанная финансовым аналитиком Уильямом Бивером представлена  в табл. 1.2.: 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after="0" w:before="0" w:line="360" w:lineRule="auto"/>
        <w:ind w:left="0" w:firstLine="567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класс 1 - благополучные компании;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after="0" w:before="0" w:line="360" w:lineRule="auto"/>
        <w:ind w:left="0" w:firstLine="567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класс 2 - за пять лет до банкротства;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класс 3 - за 1 год до банкротства.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1.2.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Система показателей У. Бивера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96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3828"/>
        <w:gridCol w:w="1275"/>
        <w:gridCol w:w="1134"/>
        <w:gridCol w:w="1014"/>
        <w:tblGridChange w:id="0">
          <w:tblGrid>
            <w:gridCol w:w="2376"/>
            <w:gridCol w:w="3828"/>
            <w:gridCol w:w="1275"/>
            <w:gridCol w:w="1134"/>
            <w:gridCol w:w="1014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Показатель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Порядок расчета показателя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Класс предприятия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Бивера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(Чистая прибыль + Амортизация) / Заемный капитал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0,4÷0,45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0,17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-0,15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текущей ликвидности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Оборотные активы / Текущие обязательства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0"/>
                <w:sz w:val="24"/>
                <w:szCs w:val="24"/>
                <w:vertAlign w:val="baseline"/>
                <w:rtl w:val="0"/>
              </w:rPr>
              <w:t xml:space="preserve">2≤ L4≤3,2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0"/>
                <w:sz w:val="24"/>
                <w:szCs w:val="24"/>
                <w:vertAlign w:val="baseline"/>
                <w:rtl w:val="0"/>
              </w:rPr>
              <w:t xml:space="preserve">1≤ L4≤2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Nova Mono" w:cs="Nova Mono" w:eastAsia="Nova Mono" w:hAnsi="Nova Mono"/>
                <w:b w:val="0"/>
                <w:sz w:val="24"/>
                <w:szCs w:val="24"/>
                <w:vertAlign w:val="baseline"/>
                <w:rtl w:val="0"/>
              </w:rPr>
              <w:t xml:space="preserve">L4≤1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Экономическая рентабельность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Чистая прибыль / Валюта баланса*100%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6÷8%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6÷4%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-22%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Финансовый леверидж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Заемные средства / Валюта баланса*100%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меньше 37%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40÷50%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80% и более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покрытия активов собственными источниками оборотных средств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(Собственный капитал -Внеоборотные активы)/ Валюта баланса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0,4÷0,3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около 0,06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left="567" w:hanging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hanging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hanging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numPr>
          <w:ilvl w:val="0"/>
          <w:numId w:val="9"/>
        </w:numPr>
        <w:spacing w:after="240" w:before="120" w:line="240" w:lineRule="auto"/>
        <w:ind w:left="0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Американская практика определения вероятности банкротства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оценке вероятности банкротства используются двухфакторная или пятифакторная модели.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двухфакторной модели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для определения итогового показателя вероятности банкротства (Z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 используют показатель текущей ликвидности и показатель удельного веса заемных средств в активах. Они умножаются на соответствующие константы - определенные практическими расчетами весовые коэффициенты (α = - 0,3877, β = -1,0736; γ = +0,0579). В результате получают следующую формулу: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= α + β * коэффициент текущей ликвидности  +  γ * удельный вес заемных средств в активах.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Если значение Z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‹ 0, то вероятность банкротства невелика. Если же Z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› 0, то существует высокая вероятность банкротства анализируемого предприятия.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Пятифакторная модель Эдварда Альтмана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представляет собой линейную дискриминантную функцию, коэффициенты которой рассчитаны по данным исследования в 1968 г. статистической совокупности из 33 компаний.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= 1,2*((Текущие активы - текущие обязательства)/Все обязательства) + 1,4 *(Нераспределенная прибыль/Все активы) + 3,3*(Прибыль до уплаты процентов и налогов/Все активы) + 0,6*(Рыночная стоимость обыкновенных и привилегированных акций/Все активы) + 1,0*(Объем продаж/Все активы)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Интерпретация возможных значений  показателя:</w:t>
      </w:r>
    </w:p>
    <w:tbl>
      <w:tblPr>
        <w:tblStyle w:val="Table4"/>
        <w:bidi w:val="0"/>
        <w:tblW w:w="8388.0" w:type="dxa"/>
        <w:jc w:val="center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6660"/>
        <w:tblGridChange w:id="0">
          <w:tblGrid>
            <w:gridCol w:w="1728"/>
            <w:gridCol w:w="6660"/>
          </w:tblGrid>
        </w:tblGridChange>
      </w:tblGrid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‹ 1,8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Вероятность банкротства очень высокая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1,81 ‹  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‹ 2,7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Вероятность банкротства средняя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2,8 ‹ 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‹ 2,9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Банкротство возможно, но при определенных обстоятельствах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› 3,0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Очень малая вероятность банкротства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36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Следует отметить, что эта модель применима только для акционерных обществ, акции которых свободно продаются на рынке ценных бумаг, т.е. имеют рыночную стоимость; весовые коэффициенты-константы рассчитаны исходя из финансовых условий 1968 г. и США, что для современных условий вряд ли годится.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Точно прогнозировать любую экономическую ситуацию, в том числе и банкротство, можно только владея информацией о современных тенденциях изменения и внутренних,  и внешних факторов.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numPr>
          <w:ilvl w:val="0"/>
          <w:numId w:val="9"/>
        </w:numPr>
        <w:spacing w:after="240" w:before="120" w:line="360" w:lineRule="auto"/>
        <w:ind w:left="0"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Метод прогнозирования банкротства, основанный на анализе обширной системы критериев и признаков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соответствии с рекомендациями Комитета по обобщению практики аудирования (Великобритания) все показатели обычно делят на две группы.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Первая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- это показатели, свидетельствующие о возможных финансовых затруднениях и вероятности банкротства в недалеком будущем: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повторяющиеся существенные потери в основной деятельности, выражающиеся в хроническом спаде производства, сокращении объемов продаж и хронической убыточности;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наличие хронически просроченной дебиторской и кредиторской задолженности;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низкие значения коэффициентов ликвидности и тенденции к их снижению;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увеличение до опасных пределов доли заемного капитала в общей его сумме;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дефицит собственного оборотного капитала;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систематическое увеличение периода оборота капитала;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наличие сверхнормативных запасов сырья или готовой продукции;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использование новых источников финансовых ресурсов на невыгодных условиях;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неблагоприятные изменения в портфеле заказов;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падение рыночной стоимости акций предприятия;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снижение производственного потенциала и т.д.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Вторая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- это показатели, неблагоприятные значения которых не дают основания рассматривать текущее финансовое состояние как критическое, но сигнализируют о возможном его ухудшении в будущем при непринятии действенных мер: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чрезмерная зависимость предприятия от какого либо одного конкретного проекта, типа оборудования, вида актива, рынка сырья или рынка сбыта;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потеря ключевых контрагентов;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потеря опытных сотрудников аппарата управления;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вынужденные простои, неритмичная работа;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неэффективные долгосрочные соглашения;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1134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недостаточность капитальных вложений и т.д.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достоинствам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этой системы индикаторов возможного банкротства можно отнести системный и комплексный подходы, а к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недостаткам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высокую степень сложности принятия решения в условиях многокритериальной задачи, информативный характер рассчитанных показателей, субъективность прогнозного решения. 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Отмечу, что высокую достоверность прогнозирования глобальных кризисов  дает использование так называемых «циклов» российского ученого Н.Д. Кондратьева.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1"/>
          <w:numId w:val="12"/>
        </w:numPr>
        <w:tabs>
          <w:tab w:val="left" w:pos="0"/>
        </w:tabs>
        <w:spacing w:after="240" w:before="120" w:line="360" w:lineRule="auto"/>
        <w:ind w:left="0" w:right="0" w:firstLine="56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vertAlign w:val="baseline"/>
          <w:rtl w:val="0"/>
        </w:rPr>
        <w:t xml:space="preserve">Углубленный анализ эффективности использования различных групп активов и пассивов  предприятия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Управленческие решения финансового менеджера  всегда основаны на предварительном анализе  рассматриваемой проблемы или области деятельности предприятия. Формы таблиц для проведения анализа даны в приложении 1.</w:t>
      </w:r>
    </w:p>
    <w:p w:rsidR="00000000" w:rsidDel="00000000" w:rsidP="00000000" w:rsidRDefault="00000000" w:rsidRPr="00000000">
      <w:pPr>
        <w:numPr>
          <w:ilvl w:val="0"/>
          <w:numId w:val="8"/>
        </w:numPr>
        <w:tabs>
          <w:tab w:val="left" w:pos="851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Анализ результатов финансово-хозяйственной деятельности,  кроме абсолютных показателей прибыли (убытков) по видам деятельности (табл. П.1.12.),  представлен в  относительных  оценках эффективности деятельности - показателях рентабельности (табл. П.1.13.) и деловой активности – оборачиваемости различных групп активов и пассивов (табл. П.1.14.). </w:t>
      </w:r>
    </w:p>
    <w:p w:rsidR="00000000" w:rsidDel="00000000" w:rsidP="00000000" w:rsidRDefault="00000000" w:rsidRPr="00000000">
      <w:pPr>
        <w:numPr>
          <w:ilvl w:val="0"/>
          <w:numId w:val="8"/>
        </w:numPr>
        <w:tabs>
          <w:tab w:val="left" w:pos="851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Показатели, характеризующие структуру, структурную динамику основных средств, представлены в табл. П.1.15.; их состояние  -  в табл. П.1.16.;  эффективность использования -  в табл. П.1.17.</w:t>
      </w:r>
    </w:p>
    <w:p w:rsidR="00000000" w:rsidDel="00000000" w:rsidP="00000000" w:rsidRDefault="00000000" w:rsidRPr="00000000">
      <w:pPr>
        <w:numPr>
          <w:ilvl w:val="0"/>
          <w:numId w:val="8"/>
        </w:numPr>
        <w:tabs>
          <w:tab w:val="left" w:pos="851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Показатели, характеризующие собственные и заемные источники средств, представлены в табл. П.1.18;  структура источников оборотных средств -  в табл. П.1.19.</w:t>
      </w:r>
    </w:p>
    <w:p w:rsidR="00000000" w:rsidDel="00000000" w:rsidP="00000000" w:rsidRDefault="00000000" w:rsidRPr="00000000">
      <w:pPr>
        <w:numPr>
          <w:ilvl w:val="0"/>
          <w:numId w:val="8"/>
        </w:numPr>
        <w:tabs>
          <w:tab w:val="left" w:pos="851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Показатели, характеризующие структуру вложений  в оборотные активы, даны  в табл. П.1.20.; структура, структурная динамика запасов и затрат -   в табл. П.1.21.; эффективность использования оборотных средств  - в табл. П.1.22.</w:t>
      </w:r>
    </w:p>
    <w:p w:rsidR="00000000" w:rsidDel="00000000" w:rsidP="00000000" w:rsidRDefault="00000000" w:rsidRPr="00000000">
      <w:pPr>
        <w:numPr>
          <w:ilvl w:val="0"/>
          <w:numId w:val="8"/>
        </w:numPr>
        <w:tabs>
          <w:tab w:val="left" w:pos="851"/>
        </w:tabs>
        <w:spacing w:after="0" w:before="0" w:line="360" w:lineRule="auto"/>
        <w:ind w:left="0" w:firstLine="56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Показатели, характеризующие дебиторскую и кредиторскую задолженность, представлены в табл. П.1.23.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Собственно расчет показателей не вызывает никаких трудностей, главное – сделать на их основе правильные выводы.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120" w:before="0" w:line="240" w:lineRule="auto"/>
        <w:ind w:left="567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ТИПОВЫЕ АНАЛИТИЧЕСКИЕ ТАБЛИЦЫ (ТАТ-1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 ТАТ-2)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 типовых аналитических таблицах (ТАТ-1 и ТАТ-2) на основании данных табл. 2.1. выполнить факторный анализ фонда заработной платы предприятия. Результаты расчетов представить в виде балансовой модели.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2.1.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Исходные данные для выполнения факторного анализа</w:t>
      </w:r>
      <w:r w:rsidDel="00000000" w:rsidR="00000000" w:rsidRPr="00000000">
        <w:rPr>
          <w:rtl w:val="0"/>
        </w:rPr>
      </w:r>
    </w:p>
    <w:tbl>
      <w:tblPr>
        <w:tblStyle w:val="Table5"/>
        <w:bidi w:val="0"/>
        <w:tblW w:w="9251.0" w:type="dxa"/>
        <w:jc w:val="center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1970"/>
        <w:gridCol w:w="1971"/>
        <w:gridCol w:w="1900"/>
        <w:gridCol w:w="1862"/>
        <w:tblGridChange w:id="0">
          <w:tblGrid>
            <w:gridCol w:w="1548"/>
            <w:gridCol w:w="1970"/>
            <w:gridCol w:w="1971"/>
            <w:gridCol w:w="1900"/>
            <w:gridCol w:w="1862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Категория персонала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Численность персонала, чел.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Среднемесячная заработная плата,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 начало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 конец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 начало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 конец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Рабочие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6500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Служащие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9000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ИТР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9500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Типовые аналитические таблицы ТАТ-1 и ТАТ-2 используются в моделях, описываемых формулами типа: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1428750" cy="389890"/>
            <wp:effectExtent b="0" l="0" r="0" t="0"/>
            <wp:docPr id="113" name="image421.png"/>
            <a:graphic>
              <a:graphicData uri="http://schemas.openxmlformats.org/drawingml/2006/picture">
                <pic:pic>
                  <pic:nvPicPr>
                    <pic:cNvPr id="0" name="image421.png"/>
                    <pic:cNvPicPr preferRelativeResize="0"/>
                  </pic:nvPicPr>
                  <pic:blipFill>
                    <a:blip r:embed="rId1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89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1200150" cy="333375"/>
            <wp:effectExtent b="0" l="0" r="0" t="0"/>
            <wp:docPr id="114" name="image423.png"/>
            <a:graphic>
              <a:graphicData uri="http://schemas.openxmlformats.org/drawingml/2006/picture">
                <pic:pic>
                  <pic:nvPicPr>
                    <pic:cNvPr id="0" name="image423.png"/>
                    <pic:cNvPicPr preferRelativeResize="0"/>
                  </pic:nvPicPr>
                  <pic:blipFill>
                    <a:blip r:embed="rId1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Для анализа фонда заработной планы используются следующие формулы: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1285875" cy="304800"/>
            <wp:effectExtent b="0" l="0" r="0" t="0"/>
            <wp:docPr id="100" name="image404.png"/>
            <a:graphic>
              <a:graphicData uri="http://schemas.openxmlformats.org/drawingml/2006/picture">
                <pic:pic>
                  <pic:nvPicPr>
                    <pic:cNvPr id="0" name="image404.png"/>
                    <pic:cNvPicPr preferRelativeResize="0"/>
                  </pic:nvPicPr>
                  <pic:blipFill>
                    <a:blip r:embed="rId1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990600" cy="238125"/>
            <wp:effectExtent b="0" l="0" r="0" t="0"/>
            <wp:docPr id="101" name="image405.png"/>
            <a:graphic>
              <a:graphicData uri="http://schemas.openxmlformats.org/drawingml/2006/picture">
                <pic:pic>
                  <pic:nvPicPr>
                    <pic:cNvPr id="0" name="image405.png"/>
                    <pic:cNvPicPr preferRelativeResize="0"/>
                  </pic:nvPicPr>
                  <pic:blipFill>
                    <a:blip r:embed="rId1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1267460" cy="285750"/>
            <wp:effectExtent b="0" l="0" r="0" t="0"/>
            <wp:docPr id="102" name="image406.png"/>
            <a:graphic>
              <a:graphicData uri="http://schemas.openxmlformats.org/drawingml/2006/picture">
                <pic:pic>
                  <pic:nvPicPr>
                    <pic:cNvPr id="0" name="image406.png"/>
                    <pic:cNvPicPr preferRelativeResize="0"/>
                  </pic:nvPicPr>
                  <pic:blipFill>
                    <a:blip r:embed="rId1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781050" cy="285750"/>
            <wp:effectExtent b="0" l="0" r="0" t="0"/>
            <wp:docPr id="103" name="image408.png"/>
            <a:graphic>
              <a:graphicData uri="http://schemas.openxmlformats.org/drawingml/2006/picture">
                <pic:pic>
                  <pic:nvPicPr>
                    <pic:cNvPr id="0" name="image408.png"/>
                    <pic:cNvPicPr preferRelativeResize="0"/>
                  </pic:nvPicPr>
                  <pic:blipFill>
                    <a:blip r:embed="rId1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Предварительный анализ: рассчитаем абсолютные изменения и темпы роста каждого из факторов (численности персонала, заработной платы каждой категории персонала и общего фонда заработной платы).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2.2.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Персонал предприятия</w:t>
      </w:r>
      <w:r w:rsidDel="00000000" w:rsidR="00000000" w:rsidRPr="00000000">
        <w:rPr>
          <w:rtl w:val="0"/>
        </w:rPr>
      </w:r>
    </w:p>
    <w:tbl>
      <w:tblPr>
        <w:tblStyle w:val="Table6"/>
        <w:bidi w:val="0"/>
        <w:tblW w:w="7661.999999999999" w:type="dxa"/>
        <w:jc w:val="center"/>
        <w:tblInd w:w="1745.0" w:type="dxa"/>
        <w:tblLayout w:type="fixed"/>
        <w:tblLook w:val="0000"/>
      </w:tblPr>
      <w:tblGrid>
        <w:gridCol w:w="1437"/>
        <w:gridCol w:w="1656"/>
        <w:gridCol w:w="1538"/>
        <w:gridCol w:w="1770"/>
        <w:gridCol w:w="1261"/>
        <w:tblGridChange w:id="0">
          <w:tblGrid>
            <w:gridCol w:w="1437"/>
            <w:gridCol w:w="1656"/>
            <w:gridCol w:w="1538"/>
            <w:gridCol w:w="1770"/>
            <w:gridCol w:w="1261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90" w:right="15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Категории персонала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Контингент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55" w:right="139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Абсолютное изменение, чел.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55" w:right="139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Темп роста,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5" w:right="157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Начало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55" w:right="139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Конец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Рабочие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125,00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Служащие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116,67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150,00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125,00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2.3.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Средняя заработная плата персонала предприятия</w:t>
      </w:r>
      <w:r w:rsidDel="00000000" w:rsidR="00000000" w:rsidRPr="00000000">
        <w:rPr>
          <w:rtl w:val="0"/>
        </w:rPr>
      </w:r>
    </w:p>
    <w:tbl>
      <w:tblPr>
        <w:tblStyle w:val="Table7"/>
        <w:bidi w:val="0"/>
        <w:tblW w:w="7411.0" w:type="dxa"/>
        <w:jc w:val="center"/>
        <w:tblInd w:w="1745.0" w:type="dxa"/>
        <w:tblLayout w:type="fixed"/>
        <w:tblLook w:val="0000"/>
      </w:tblPr>
      <w:tblGrid>
        <w:gridCol w:w="1404"/>
        <w:gridCol w:w="1501"/>
        <w:gridCol w:w="1398"/>
        <w:gridCol w:w="1543"/>
        <w:gridCol w:w="1565"/>
        <w:tblGridChange w:id="0">
          <w:tblGrid>
            <w:gridCol w:w="1404"/>
            <w:gridCol w:w="1501"/>
            <w:gridCol w:w="1398"/>
            <w:gridCol w:w="1543"/>
            <w:gridCol w:w="1565"/>
          </w:tblGrid>
        </w:tblGridChange>
      </w:tblGrid>
      <w:tr>
        <w:trPr>
          <w:trHeight w:val="64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141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Категории персонала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Средняя заработная плата, руб.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91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Абсолютное изменение, руб.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Темп роста, %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14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141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Рабочие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108,33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141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Служащие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112,50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141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105,56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141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6375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6942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567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108,89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2.4.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Фонд заработной платы предприятия</w:t>
      </w:r>
      <w:r w:rsidDel="00000000" w:rsidR="00000000" w:rsidRPr="00000000">
        <w:rPr>
          <w:rtl w:val="0"/>
        </w:rPr>
      </w:r>
    </w:p>
    <w:tbl>
      <w:tblPr>
        <w:tblStyle w:val="Table8"/>
        <w:bidi w:val="0"/>
        <w:tblW w:w="7120.0" w:type="dxa"/>
        <w:jc w:val="center"/>
        <w:tblInd w:w="1745.0" w:type="dxa"/>
        <w:tblLayout w:type="fixed"/>
        <w:tblLook w:val="0000"/>
      </w:tblPr>
      <w:tblGrid>
        <w:gridCol w:w="1339"/>
        <w:gridCol w:w="1501"/>
        <w:gridCol w:w="1398"/>
        <w:gridCol w:w="1317"/>
        <w:gridCol w:w="1565"/>
        <w:tblGridChange w:id="0">
          <w:tblGrid>
            <w:gridCol w:w="1339"/>
            <w:gridCol w:w="1501"/>
            <w:gridCol w:w="1398"/>
            <w:gridCol w:w="1317"/>
            <w:gridCol w:w="1565"/>
          </w:tblGrid>
        </w:tblGridChange>
      </w:tblGrid>
      <w:tr>
        <w:trPr>
          <w:trHeight w:val="6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Категории персонала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Фонд заработной платы, руб.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Абсолютное изменение, руб.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Темп роста, %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Рабочие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240000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325000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135,42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Служащие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48000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63000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131,25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18000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28500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158,33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306000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416500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110500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136,11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2.5.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Анализ фонда заработной платы предприятия (ТАТ-1)</w:t>
      </w:r>
      <w:r w:rsidDel="00000000" w:rsidR="00000000" w:rsidRPr="00000000">
        <w:rPr>
          <w:rtl w:val="0"/>
        </w:rPr>
      </w:r>
    </w:p>
    <w:tbl>
      <w:tblPr>
        <w:tblStyle w:val="Table9"/>
        <w:bidi w:val="0"/>
        <w:tblW w:w="9067.0" w:type="dxa"/>
        <w:jc w:val="center"/>
        <w:tblInd w:w="528.0" w:type="dxa"/>
        <w:tblLayout w:type="fixed"/>
        <w:tblLook w:val="0000"/>
      </w:tblPr>
      <w:tblGrid>
        <w:gridCol w:w="1557"/>
        <w:gridCol w:w="851"/>
        <w:gridCol w:w="992"/>
        <w:gridCol w:w="1136"/>
        <w:gridCol w:w="849"/>
        <w:gridCol w:w="1275"/>
        <w:gridCol w:w="1134"/>
        <w:gridCol w:w="1273"/>
        <w:tblGridChange w:id="0">
          <w:tblGrid>
            <w:gridCol w:w="1557"/>
            <w:gridCol w:w="851"/>
            <w:gridCol w:w="992"/>
            <w:gridCol w:w="1136"/>
            <w:gridCol w:w="849"/>
            <w:gridCol w:w="1275"/>
            <w:gridCol w:w="1134"/>
            <w:gridCol w:w="1273"/>
          </w:tblGrid>
        </w:tblGridChange>
      </w:tblGrid>
      <w:tr>
        <w:trPr>
          <w:trHeight w:val="5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Выполнение плана по контингенту,%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Фонд заработной платы, тыс. руб.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2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 ФЗП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т.ч. от влияния факторов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Скорректированный 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Отчёт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контингент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заработная плата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 = гр.2 * гр.1/100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 = 4-2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 = 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 = 4-3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0"/>
              </w:numPr>
              <w:tabs>
                <w:tab w:val="left" w:pos="413"/>
              </w:tabs>
              <w:spacing w:after="0" w:before="0" w:line="240" w:lineRule="auto"/>
              <w:ind w:left="106" w:right="76" w:firstLine="0"/>
              <w:contextualSpacing w:val="1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ФЗП 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416500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110500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34000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0"/>
              </w:numPr>
              <w:tabs>
                <w:tab w:val="left" w:pos="413"/>
              </w:tabs>
              <w:spacing w:after="0" w:before="0" w:line="240" w:lineRule="auto"/>
              <w:ind w:left="106" w:right="76" w:firstLine="0"/>
              <w:contextualSpacing w:val="1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ФЗП рабочих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25000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0"/>
              </w:numPr>
              <w:tabs>
                <w:tab w:val="left" w:pos="413"/>
              </w:tabs>
              <w:spacing w:after="0" w:before="0" w:line="240" w:lineRule="auto"/>
              <w:ind w:left="106" w:right="76" w:firstLine="0"/>
              <w:contextualSpacing w:val="1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ФЗП служащих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116,67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48000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63000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0"/>
              </w:numPr>
              <w:tabs>
                <w:tab w:val="left" w:pos="413"/>
              </w:tabs>
              <w:spacing w:after="0" w:before="0" w:line="240" w:lineRule="auto"/>
              <w:ind w:left="106" w:right="76" w:firstLine="0"/>
              <w:contextualSpacing w:val="1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ФЗП ИТР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1500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5. Сумма по номенклатуре стр. (2+3+4)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383000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416500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110500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77000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33500**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7"/>
              </w:numPr>
              <w:tabs>
                <w:tab w:val="left" w:pos="293"/>
              </w:tabs>
              <w:spacing w:after="0" w:before="0" w:line="240" w:lineRule="auto"/>
              <w:ind w:left="106" w:right="76" w:firstLine="0"/>
              <w:contextualSpacing w:val="1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Влияние структурных изменений </w:t>
            </w:r>
          </w:p>
          <w:p w:rsidR="00000000" w:rsidDel="00000000" w:rsidP="00000000" w:rsidRDefault="00000000" w:rsidRPr="00000000">
            <w:pPr>
              <w:tabs>
                <w:tab w:val="left" w:pos="293"/>
              </w:tabs>
              <w:spacing w:after="0" w:before="0" w:line="240" w:lineRule="auto"/>
              <w:ind w:left="106" w:right="7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стр. (1-5)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35" w:right="7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500*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Таблица 2.6.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Анализ фонда заработной платы (оценка структурных сдвигов)</w:t>
      </w:r>
      <w:r w:rsidDel="00000000" w:rsidR="00000000" w:rsidRPr="00000000">
        <w:rPr>
          <w:rtl w:val="0"/>
        </w:rPr>
      </w:r>
    </w:p>
    <w:tbl>
      <w:tblPr>
        <w:tblStyle w:val="Table10"/>
        <w:bidi w:val="0"/>
        <w:tblW w:w="9356.0" w:type="dxa"/>
        <w:jc w:val="left"/>
        <w:tblInd w:w="-142.0" w:type="dxa"/>
        <w:tblLayout w:type="fixed"/>
        <w:tblLook w:val="0000"/>
      </w:tblPr>
      <w:tblGrid>
        <w:gridCol w:w="851"/>
        <w:gridCol w:w="709"/>
        <w:gridCol w:w="709"/>
        <w:gridCol w:w="567"/>
        <w:gridCol w:w="567"/>
        <w:gridCol w:w="567"/>
        <w:gridCol w:w="708"/>
        <w:gridCol w:w="851"/>
        <w:gridCol w:w="850"/>
        <w:gridCol w:w="1134"/>
        <w:gridCol w:w="851"/>
        <w:gridCol w:w="992"/>
        <w:tblGridChange w:id="0">
          <w:tblGrid>
            <w:gridCol w:w="851"/>
            <w:gridCol w:w="709"/>
            <w:gridCol w:w="709"/>
            <w:gridCol w:w="567"/>
            <w:gridCol w:w="567"/>
            <w:gridCol w:w="567"/>
            <w:gridCol w:w="708"/>
            <w:gridCol w:w="851"/>
            <w:gridCol w:w="850"/>
            <w:gridCol w:w="1134"/>
            <w:gridCol w:w="851"/>
            <w:gridCol w:w="992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Элементы совокупности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Структура контингента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Заработная плата,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Отклонение ЗПi от средней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Оценка влияния факторов на изменение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Отчёт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изме-нение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Отчёт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измене-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средней ЗП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фонда ЗП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структуры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ЗП по категориям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контин-гента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ЗП по категориям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 =2-1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 = 5-4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7=4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drawing>
                <wp:inline distB="0" distT="0" distL="114300" distR="114300">
                  <wp:extent cx="238125" cy="189865"/>
                  <wp:effectExtent b="0" l="0" r="0" t="0"/>
                  <wp:docPr id="104" name="image409.png"/>
                  <a:graphic>
                    <a:graphicData uri="http://schemas.openxmlformats.org/drawingml/2006/picture">
                      <pic:pic>
                        <pic:nvPicPr>
                          <pic:cNvPr id="0" name="image409.png"/>
                          <pic:cNvPicPr preferRelativeResize="0"/>
                        </pic:nvPicPr>
                        <pic:blipFill>
                          <a:blip r:embed="rId1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9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 = гр.3*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гр.7)/100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9=гр.6*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гр.2/100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10=8*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общ.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11=9*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общ.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Рабочие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83,33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83,33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416,67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25000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Служащие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-13,54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116,67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-812,50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7000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1312,50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1500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6375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6942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567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8,33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558,33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500*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8.0" w:type="dxa"/>
              <w:left w:w="18.0" w:type="dxa"/>
              <w:right w:w="18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33500**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Результаты расчетов – влияние каждого из факторов представим в виде  рис. 2.1.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Баланс отклонений по факторам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3505200</wp:posOffset>
                </wp:positionH>
                <wp:positionV relativeFrom="paragraph">
                  <wp:posOffset>25400</wp:posOffset>
                </wp:positionV>
                <wp:extent cx="1892300" cy="914400"/>
                <wp:effectExtent b="0" l="0" r="0" t="0"/>
                <wp:wrapNone/>
                <wp:docPr id="51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3505200</wp:posOffset>
                </wp:positionH>
                <wp:positionV relativeFrom="paragraph">
                  <wp:posOffset>25400</wp:posOffset>
                </wp:positionV>
                <wp:extent cx="1892300" cy="914400"/>
                <wp:effectExtent b="0" l="0" r="0" t="0"/>
                <wp:wrapNone/>
                <wp:docPr id="51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25400</wp:posOffset>
                </wp:positionV>
                <wp:extent cx="1282700" cy="914400"/>
                <wp:effectExtent b="0" l="0" r="0" t="0"/>
                <wp:wrapNone/>
                <wp:docPr id="52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25400</wp:posOffset>
                </wp:positionV>
                <wp:extent cx="1282700" cy="914400"/>
                <wp:effectExtent b="0" l="0" r="0" t="0"/>
                <wp:wrapNone/>
                <wp:docPr id="5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25400</wp:posOffset>
                </wp:positionV>
                <wp:extent cx="1282700" cy="914400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05919" y="3322800"/>
                          <a:ext cx="1280159" cy="914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Контингент, всего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76500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25400</wp:posOffset>
                </wp:positionV>
                <wp:extent cx="1282700" cy="914400"/>
                <wp:effectExtent b="0" l="0" r="0" t="0"/>
                <wp:wrapNone/>
                <wp:docPr id="135" name="image464.png"/>
                <a:graphic>
                  <a:graphicData uri="http://schemas.openxmlformats.org/drawingml/2006/picture">
                    <pic:pic>
                      <pic:nvPicPr>
                        <pic:cNvPr id="0" name="image464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38100</wp:posOffset>
                </wp:positionV>
                <wp:extent cx="647700" cy="88900"/>
                <wp:effectExtent b="0" l="0" r="0" t="0"/>
                <wp:wrapNone/>
                <wp:docPr id="50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38100</wp:posOffset>
                </wp:positionV>
                <wp:extent cx="647700" cy="88900"/>
                <wp:effectExtent b="0" l="0" r="0" t="0"/>
                <wp:wrapNone/>
                <wp:docPr id="50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38100</wp:posOffset>
                </wp:positionV>
                <wp:extent cx="279400" cy="88900"/>
                <wp:effectExtent b="0" l="0" r="0" t="0"/>
                <wp:wrapNone/>
                <wp:docPr id="49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38100</wp:posOffset>
                </wp:positionV>
                <wp:extent cx="279400" cy="88900"/>
                <wp:effectExtent b="0" l="0" r="0" t="0"/>
                <wp:wrapNone/>
                <wp:docPr id="49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4483100</wp:posOffset>
                </wp:positionH>
                <wp:positionV relativeFrom="paragraph">
                  <wp:posOffset>25400</wp:posOffset>
                </wp:positionV>
                <wp:extent cx="88900" cy="88900"/>
                <wp:effectExtent b="0" l="0" r="0" t="0"/>
                <wp:wrapNone/>
                <wp:docPr id="47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4483100</wp:posOffset>
                </wp:positionH>
                <wp:positionV relativeFrom="paragraph">
                  <wp:posOffset>25400</wp:posOffset>
                </wp:positionV>
                <wp:extent cx="88900" cy="88900"/>
                <wp:effectExtent b="0" l="0" r="0" t="0"/>
                <wp:wrapNone/>
                <wp:docPr id="47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3149600</wp:posOffset>
                </wp:positionH>
                <wp:positionV relativeFrom="paragraph">
                  <wp:posOffset>152400</wp:posOffset>
                </wp:positionV>
                <wp:extent cx="2400300" cy="12700"/>
                <wp:effectExtent b="0" l="0" r="0" t="0"/>
                <wp:wrapNone/>
                <wp:docPr id="48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3149600</wp:posOffset>
                </wp:positionH>
                <wp:positionV relativeFrom="paragraph">
                  <wp:posOffset>152400</wp:posOffset>
                </wp:positionV>
                <wp:extent cx="2400300" cy="12700"/>
                <wp:effectExtent b="0" l="0" r="0" t="0"/>
                <wp:wrapNone/>
                <wp:docPr id="48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2222500</wp:posOffset>
                </wp:positionH>
                <wp:positionV relativeFrom="paragraph">
                  <wp:posOffset>76200</wp:posOffset>
                </wp:positionV>
                <wp:extent cx="25400" cy="88900"/>
                <wp:effectExtent b="0" l="0" r="0" t="0"/>
                <wp:wrapNone/>
                <wp:docPr id="45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2222500</wp:posOffset>
                </wp:positionH>
                <wp:positionV relativeFrom="paragraph">
                  <wp:posOffset>76200</wp:posOffset>
                </wp:positionV>
                <wp:extent cx="25400" cy="88900"/>
                <wp:effectExtent b="0" l="0" r="0" t="0"/>
                <wp:wrapNone/>
                <wp:docPr id="45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673100</wp:posOffset>
                </wp:positionH>
                <wp:positionV relativeFrom="paragraph">
                  <wp:posOffset>76200</wp:posOffset>
                </wp:positionV>
                <wp:extent cx="25400" cy="88900"/>
                <wp:effectExtent b="0" l="0" r="0" t="0"/>
                <wp:wrapNone/>
                <wp:docPr id="4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673100</wp:posOffset>
                </wp:positionH>
                <wp:positionV relativeFrom="paragraph">
                  <wp:posOffset>76200</wp:posOffset>
                </wp:positionV>
                <wp:extent cx="25400" cy="88900"/>
                <wp:effectExtent b="0" l="0" r="0" t="0"/>
                <wp:wrapNone/>
                <wp:docPr id="46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5549900</wp:posOffset>
                </wp:positionH>
                <wp:positionV relativeFrom="paragraph">
                  <wp:posOffset>0</wp:posOffset>
                </wp:positionV>
                <wp:extent cx="12700" cy="2984500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282352"/>
                          <a:ext cx="0" cy="29952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5549900</wp:posOffset>
                </wp:positionH>
                <wp:positionV relativeFrom="paragraph">
                  <wp:posOffset>0</wp:posOffset>
                </wp:positionV>
                <wp:extent cx="12700" cy="2984500"/>
                <wp:effectExtent b="0" l="0" r="0" t="0"/>
                <wp:wrapNone/>
                <wp:docPr id="134" name="image462.png"/>
                <a:graphic>
                  <a:graphicData uri="http://schemas.openxmlformats.org/drawingml/2006/picture">
                    <pic:pic>
                      <pic:nvPicPr>
                        <pic:cNvPr id="0" name="image462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98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4330700</wp:posOffset>
                </wp:positionH>
                <wp:positionV relativeFrom="paragraph">
                  <wp:posOffset>76200</wp:posOffset>
                </wp:positionV>
                <wp:extent cx="990600" cy="736600"/>
                <wp:effectExtent b="0" l="0" r="0" t="0"/>
                <wp:wrapNone/>
                <wp:docPr id="44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4330700</wp:posOffset>
                </wp:positionH>
                <wp:positionV relativeFrom="paragraph">
                  <wp:posOffset>76200</wp:posOffset>
                </wp:positionV>
                <wp:extent cx="990600" cy="736600"/>
                <wp:effectExtent b="0" l="0" r="0" t="0"/>
                <wp:wrapNone/>
                <wp:docPr id="44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76200</wp:posOffset>
                </wp:positionV>
                <wp:extent cx="1028700" cy="736600"/>
                <wp:effectExtent b="0" l="0" r="0" t="0"/>
                <wp:wrapNone/>
                <wp:docPr id="42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76200</wp:posOffset>
                </wp:positionV>
                <wp:extent cx="1028700" cy="736600"/>
                <wp:effectExtent b="0" l="0" r="0" t="0"/>
                <wp:wrapNone/>
                <wp:docPr id="4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-38099</wp:posOffset>
                </wp:positionH>
                <wp:positionV relativeFrom="paragraph">
                  <wp:posOffset>0</wp:posOffset>
                </wp:positionV>
                <wp:extent cx="1460500" cy="12700"/>
                <wp:effectExtent b="0" l="0" r="0" t="0"/>
                <wp:wrapNone/>
                <wp:docPr id="43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-38099</wp:posOffset>
                </wp:positionH>
                <wp:positionV relativeFrom="paragraph">
                  <wp:posOffset>0</wp:posOffset>
                </wp:positionV>
                <wp:extent cx="1460500" cy="12700"/>
                <wp:effectExtent b="0" l="0" r="0" t="0"/>
                <wp:wrapNone/>
                <wp:docPr id="43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-50799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41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-50799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41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1409700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5" name="image302.png"/>
                <a:graphic>
                  <a:graphicData uri="http://schemas.openxmlformats.org/drawingml/2006/picture">
                    <pic:pic>
                      <pic:nvPicPr>
                        <pic:cNvPr id="0" name="image302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1409700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5" name="image304.png"/>
                <a:graphic>
                  <a:graphicData uri="http://schemas.openxmlformats.org/drawingml/2006/picture">
                    <pic:pic>
                      <pic:nvPicPr>
                        <pic:cNvPr id="0" name="image304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1498600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6" name="image306.png"/>
                <a:graphic>
                  <a:graphicData uri="http://schemas.openxmlformats.org/drawingml/2006/picture">
                    <pic:pic>
                      <pic:nvPicPr>
                        <pic:cNvPr id="0" name="image306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1498600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6" name="image308.png"/>
                <a:graphic>
                  <a:graphicData uri="http://schemas.openxmlformats.org/drawingml/2006/picture">
                    <pic:pic>
                      <pic:nvPicPr>
                        <pic:cNvPr id="0" name="image308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1498600</wp:posOffset>
                </wp:positionH>
                <wp:positionV relativeFrom="paragraph">
                  <wp:posOffset>0</wp:posOffset>
                </wp:positionV>
                <wp:extent cx="1460500" cy="12700"/>
                <wp:effectExtent b="0" l="0" r="0" t="0"/>
                <wp:wrapNone/>
                <wp:docPr id="73" name="image294.png"/>
                <a:graphic>
                  <a:graphicData uri="http://schemas.openxmlformats.org/drawingml/2006/picture">
                    <pic:pic>
                      <pic:nvPicPr>
                        <pic:cNvPr id="0" name="image294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1498600</wp:posOffset>
                </wp:positionH>
                <wp:positionV relativeFrom="paragraph">
                  <wp:posOffset>0</wp:posOffset>
                </wp:positionV>
                <wp:extent cx="1460500" cy="12700"/>
                <wp:effectExtent b="0" l="0" r="0" t="0"/>
                <wp:wrapNone/>
                <wp:docPr id="73" name="image296.png"/>
                <a:graphic>
                  <a:graphicData uri="http://schemas.openxmlformats.org/drawingml/2006/picture">
                    <pic:pic>
                      <pic:nvPicPr>
                        <pic:cNvPr id="0" name="image296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4" name="image298.png"/>
                <a:graphic>
                  <a:graphicData uri="http://schemas.openxmlformats.org/drawingml/2006/picture">
                    <pic:pic>
                      <pic:nvPicPr>
                        <pic:cNvPr id="0" name="image298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4" name="image300.png"/>
                <a:graphic>
                  <a:graphicData uri="http://schemas.openxmlformats.org/drawingml/2006/picture">
                    <pic:pic>
                      <pic:nvPicPr>
                        <pic:cNvPr id="0" name="image300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2959100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2" name="image290.png"/>
                <a:graphic>
                  <a:graphicData uri="http://schemas.openxmlformats.org/drawingml/2006/picture">
                    <pic:pic>
                      <pic:nvPicPr>
                        <pic:cNvPr id="0" name="image290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2959100</wp:posOffset>
                </wp:positionH>
                <wp:positionV relativeFrom="paragraph">
                  <wp:posOffset>0</wp:posOffset>
                </wp:positionV>
                <wp:extent cx="12700" cy="3009900"/>
                <wp:effectExtent b="0" l="0" r="0" t="0"/>
                <wp:wrapNone/>
                <wp:docPr id="72" name="image292.png"/>
                <a:graphic>
                  <a:graphicData uri="http://schemas.openxmlformats.org/drawingml/2006/picture">
                    <pic:pic>
                      <pic:nvPicPr>
                        <pic:cNvPr id="0" name="image292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0</wp:posOffset>
                </wp:positionV>
                <wp:extent cx="1282700" cy="546100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05919" y="3505680"/>
                          <a:ext cx="1280159" cy="548639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ФЗП рабочих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85000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0</wp:posOffset>
                </wp:positionV>
                <wp:extent cx="1282700" cy="546100"/>
                <wp:effectExtent b="0" l="0" r="0" t="0"/>
                <wp:wrapNone/>
                <wp:docPr id="137" name="image468.png"/>
                <a:graphic>
                  <a:graphicData uri="http://schemas.openxmlformats.org/drawingml/2006/picture">
                    <pic:pic>
                      <pic:nvPicPr>
                        <pic:cNvPr id="0" name="image468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1282700" cy="546100"/>
                <wp:effectExtent b="0" l="0" r="0" t="0"/>
                <wp:wrapNone/>
                <wp:docPr id="70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1282700" cy="546100"/>
                <wp:effectExtent b="0" l="0" r="0" t="0"/>
                <wp:wrapNone/>
                <wp:docPr id="70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88900</wp:posOffset>
                </wp:positionV>
                <wp:extent cx="355600" cy="25400"/>
                <wp:effectExtent b="0" l="0" r="0" t="0"/>
                <wp:wrapNone/>
                <wp:docPr id="71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88900</wp:posOffset>
                </wp:positionV>
                <wp:extent cx="355600" cy="25400"/>
                <wp:effectExtent b="0" l="0" r="0" t="0"/>
                <wp:wrapNone/>
                <wp:docPr id="71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88900</wp:posOffset>
                </wp:positionV>
                <wp:extent cx="266700" cy="25400"/>
                <wp:effectExtent b="0" l="0" r="0" t="0"/>
                <wp:wrapNone/>
                <wp:docPr id="68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88900</wp:posOffset>
                </wp:positionV>
                <wp:extent cx="266700" cy="25400"/>
                <wp:effectExtent b="0" l="0" r="0" t="0"/>
                <wp:wrapNone/>
                <wp:docPr id="68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-38099</wp:posOffset>
                </wp:positionH>
                <wp:positionV relativeFrom="paragraph">
                  <wp:posOffset>2044700</wp:posOffset>
                </wp:positionV>
                <wp:extent cx="1460500" cy="12700"/>
                <wp:effectExtent b="0" l="0" r="0" t="0"/>
                <wp:wrapNone/>
                <wp:docPr id="69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-38099</wp:posOffset>
                </wp:positionH>
                <wp:positionV relativeFrom="paragraph">
                  <wp:posOffset>2044700</wp:posOffset>
                </wp:positionV>
                <wp:extent cx="1460500" cy="12700"/>
                <wp:effectExtent b="0" l="0" r="0" t="0"/>
                <wp:wrapNone/>
                <wp:docPr id="69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1498600</wp:posOffset>
                </wp:positionH>
                <wp:positionV relativeFrom="paragraph">
                  <wp:posOffset>2044700</wp:posOffset>
                </wp:positionV>
                <wp:extent cx="1460500" cy="12700"/>
                <wp:effectExtent b="0" l="0" r="0" t="0"/>
                <wp:wrapNone/>
                <wp:docPr id="67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1498600</wp:posOffset>
                </wp:positionH>
                <wp:positionV relativeFrom="paragraph">
                  <wp:posOffset>2044700</wp:posOffset>
                </wp:positionV>
                <wp:extent cx="1460500" cy="12700"/>
                <wp:effectExtent b="0" l="0" r="0" t="0"/>
                <wp:wrapNone/>
                <wp:docPr id="67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1587500</wp:posOffset>
                </wp:positionV>
                <wp:extent cx="355600" cy="25400"/>
                <wp:effectExtent b="0" l="0" r="0" t="0"/>
                <wp:wrapNone/>
                <wp:docPr id="65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1587500</wp:posOffset>
                </wp:positionV>
                <wp:extent cx="355600" cy="25400"/>
                <wp:effectExtent b="0" l="0" r="0" t="0"/>
                <wp:wrapNone/>
                <wp:docPr id="65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584200</wp:posOffset>
                </wp:positionV>
                <wp:extent cx="355600" cy="25400"/>
                <wp:effectExtent b="0" l="0" r="0" t="0"/>
                <wp:wrapNone/>
                <wp:docPr id="66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584200</wp:posOffset>
                </wp:positionV>
                <wp:extent cx="355600" cy="25400"/>
                <wp:effectExtent b="0" l="0" r="0" t="0"/>
                <wp:wrapNone/>
                <wp:docPr id="66" name="image268.png"/>
                <a:graphic>
                  <a:graphicData uri="http://schemas.openxmlformats.org/drawingml/2006/picture">
                    <pic:pic>
                      <pic:nvPicPr>
                        <pic:cNvPr id="0" name="image268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1587500</wp:posOffset>
                </wp:positionV>
                <wp:extent cx="266700" cy="2540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8839" y="3780000"/>
                          <a:ext cx="27431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lg" w="lg" type="triangl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1587500</wp:posOffset>
                </wp:positionV>
                <wp:extent cx="266700" cy="25400"/>
                <wp:effectExtent b="0" l="0" r="0" t="0"/>
                <wp:wrapNone/>
                <wp:docPr id="136" name="image466.png"/>
                <a:graphic>
                  <a:graphicData uri="http://schemas.openxmlformats.org/drawingml/2006/picture">
                    <pic:pic>
                      <pic:nvPicPr>
                        <pic:cNvPr id="0" name="image466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584200</wp:posOffset>
                </wp:positionV>
                <wp:extent cx="266700" cy="25400"/>
                <wp:effectExtent b="0" l="0" r="0" t="0"/>
                <wp:wrapNone/>
                <wp:docPr id="64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1320800</wp:posOffset>
                </wp:positionH>
                <wp:positionV relativeFrom="paragraph">
                  <wp:posOffset>584200</wp:posOffset>
                </wp:positionV>
                <wp:extent cx="266700" cy="25400"/>
                <wp:effectExtent b="0" l="0" r="0" t="0"/>
                <wp:wrapNone/>
                <wp:docPr id="64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1231900</wp:posOffset>
                </wp:positionV>
                <wp:extent cx="914400" cy="736600"/>
                <wp:effectExtent b="0" l="0" r="0" t="0"/>
                <wp:wrapNone/>
                <wp:docPr id="62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1231900</wp:posOffset>
                </wp:positionV>
                <wp:extent cx="914400" cy="736600"/>
                <wp:effectExtent b="0" l="0" r="0" t="0"/>
                <wp:wrapNone/>
                <wp:docPr id="62" name="image252.png"/>
                <a:graphic>
                  <a:graphicData uri="http://schemas.openxmlformats.org/drawingml/2006/picture">
                    <pic:pic>
                      <pic:nvPicPr>
                        <pic:cNvPr id="0" name="image252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1320800</wp:posOffset>
                </wp:positionV>
                <wp:extent cx="1282700" cy="457200"/>
                <wp:effectExtent b="0" l="0" r="0" t="0"/>
                <wp:wrapNone/>
                <wp:docPr id="63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1320800</wp:posOffset>
                </wp:positionV>
                <wp:extent cx="1282700" cy="457200"/>
                <wp:effectExtent b="0" l="0" r="0" t="0"/>
                <wp:wrapNone/>
                <wp:docPr id="63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1320800</wp:posOffset>
                </wp:positionV>
                <wp:extent cx="1282700" cy="457200"/>
                <wp:effectExtent b="0" l="0" r="0" t="0"/>
                <wp:wrapNone/>
                <wp:docPr id="60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1320800</wp:posOffset>
                </wp:positionV>
                <wp:extent cx="1282700" cy="457200"/>
                <wp:effectExtent b="0" l="0" r="0" t="0"/>
                <wp:wrapNone/>
                <wp:docPr id="60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317500</wp:posOffset>
                </wp:positionV>
                <wp:extent cx="1282700" cy="457200"/>
                <wp:effectExtent b="0" l="0" r="0" t="0"/>
                <wp:wrapNone/>
                <wp:docPr id="61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317500</wp:posOffset>
                </wp:positionV>
                <wp:extent cx="1282700" cy="457200"/>
                <wp:effectExtent b="0" l="0" r="0" t="0"/>
                <wp:wrapNone/>
                <wp:docPr id="61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76200</wp:posOffset>
                </wp:positionV>
                <wp:extent cx="1028700" cy="73660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35460" y="3414239"/>
                          <a:ext cx="1021079" cy="731519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ЗП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служащих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7000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3238500</wp:posOffset>
                </wp:positionH>
                <wp:positionV relativeFrom="paragraph">
                  <wp:posOffset>76200</wp:posOffset>
                </wp:positionV>
                <wp:extent cx="1028700" cy="736600"/>
                <wp:effectExtent b="0" l="0" r="0" t="0"/>
                <wp:wrapNone/>
                <wp:docPr id="138" name="image470.png"/>
                <a:graphic>
                  <a:graphicData uri="http://schemas.openxmlformats.org/drawingml/2006/picture">
                    <pic:pic>
                      <pic:nvPicPr>
                        <pic:cNvPr id="0" name="image470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4330700</wp:posOffset>
                </wp:positionH>
                <wp:positionV relativeFrom="paragraph">
                  <wp:posOffset>76200</wp:posOffset>
                </wp:positionV>
                <wp:extent cx="1066800" cy="736600"/>
                <wp:effectExtent b="0" l="0" r="0" t="0"/>
                <wp:wrapNone/>
                <wp:docPr id="59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4330700</wp:posOffset>
                </wp:positionH>
                <wp:positionV relativeFrom="paragraph">
                  <wp:posOffset>76200</wp:posOffset>
                </wp:positionV>
                <wp:extent cx="1066800" cy="736600"/>
                <wp:effectExtent b="0" l="0" r="0" t="0"/>
                <wp:wrapNone/>
                <wp:docPr id="59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1282700" cy="584200"/>
                <wp:effectExtent b="0" l="0" r="0" t="0"/>
                <wp:wrapNone/>
                <wp:docPr id="77" name="image310.png"/>
                <a:graphic>
                  <a:graphicData uri="http://schemas.openxmlformats.org/drawingml/2006/picture">
                    <pic:pic>
                      <pic:nvPicPr>
                        <pic:cNvPr id="0" name="image310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1282700" cy="584200"/>
                <wp:effectExtent b="0" l="0" r="0" t="0"/>
                <wp:wrapNone/>
                <wp:docPr id="77" name="image312.png"/>
                <a:graphic>
                  <a:graphicData uri="http://schemas.openxmlformats.org/drawingml/2006/picture">
                    <pic:pic>
                      <pic:nvPicPr>
                        <pic:cNvPr id="0" name="image312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4330700</wp:posOffset>
                </wp:positionH>
                <wp:positionV relativeFrom="paragraph">
                  <wp:posOffset>38100</wp:posOffset>
                </wp:positionV>
                <wp:extent cx="990600" cy="736600"/>
                <wp:effectExtent b="0" l="0" r="0" t="0"/>
                <wp:wrapNone/>
                <wp:docPr id="78" name="image314.png"/>
                <a:graphic>
                  <a:graphicData uri="http://schemas.openxmlformats.org/drawingml/2006/picture">
                    <pic:pic>
                      <pic:nvPicPr>
                        <pic:cNvPr id="0" name="image314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4330700</wp:posOffset>
                </wp:positionH>
                <wp:positionV relativeFrom="paragraph">
                  <wp:posOffset>38100</wp:posOffset>
                </wp:positionV>
                <wp:extent cx="990600" cy="736600"/>
                <wp:effectExtent b="0" l="0" r="0" t="0"/>
                <wp:wrapNone/>
                <wp:docPr id="78" name="image316.png"/>
                <a:graphic>
                  <a:graphicData uri="http://schemas.openxmlformats.org/drawingml/2006/picture">
                    <pic:pic>
                      <pic:nvPicPr>
                        <pic:cNvPr id="0" name="image316.png"/>
                        <pic:cNvPicPr preferRelativeResize="0"/>
                      </pic:nvPicPr>
                      <pic:blipFill>
                        <a:blip r:embed="rId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3149600</wp:posOffset>
                </wp:positionH>
                <wp:positionV relativeFrom="paragraph">
                  <wp:posOffset>152400</wp:posOffset>
                </wp:positionV>
                <wp:extent cx="2400300" cy="12700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2039" y="3780000"/>
                          <a:ext cx="2407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3149600</wp:posOffset>
                </wp:positionH>
                <wp:positionV relativeFrom="paragraph">
                  <wp:posOffset>152400</wp:posOffset>
                </wp:positionV>
                <wp:extent cx="2400300" cy="12700"/>
                <wp:effectExtent b="0" l="0" r="0" t="0"/>
                <wp:wrapNone/>
                <wp:docPr id="139" name="image472.png"/>
                <a:graphic>
                  <a:graphicData uri="http://schemas.openxmlformats.org/drawingml/2006/picture">
                    <pic:pic>
                      <pic:nvPicPr>
                        <pic:cNvPr id="0" name="image472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 2.1.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12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СПИСОК ИСПОЛЬЗОВАННОЙ ЛИТЕРАТУРЫ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5"/>
        </w:numPr>
        <w:spacing w:after="0" w:before="0" w:line="360" w:lineRule="auto"/>
        <w:ind w:lef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Правила проведения арбитражным управляющим финансового анализа. Утверждены Постановлением Правительства РФ от 25.06.03 г. №367.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36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Методические указания по проведению анализа финансового состояния организаций. Утверждены Приказом ФСФО (федеральной службы по финансовому оздоровлению и банкротству) России от 23.01.01 г. №16.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36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Положение «О раскрытии информации эмитентами эмиссионных ценных бумаг». Утверждено Приказом ФСФР (федеральной службы по финансовым рынкам) России от 04.10.2011 г. №11-46/пз-н.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36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Методика проведения Федеральной налоговой службой учета и анализа финансового состояния и платежеспособности стратегических предприятий и организаций. Утверждена Приказом Минэкономразвития России от 21.04.06 г. №104.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36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Методика проведения анализа финансового состояния заинтересованного лица в целях установления угрозы возникновения признаков его несостоятельности (банкротства) в случае единовременной уплаты этим лицом налога. Утверждена Приказом Минэкономразвития от 18.04.2011 №175.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120" w:before="0" w:line="360" w:lineRule="auto"/>
        <w:ind w:left="709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120" w:before="0" w:line="360" w:lineRule="auto"/>
        <w:ind w:left="709" w:firstLine="0"/>
        <w:contextualSpacing w:val="0"/>
      </w:pPr>
      <w:bookmarkStart w:colFirst="0" w:colLast="0" w:name="_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120" w:before="0" w:line="360" w:lineRule="auto"/>
        <w:ind w:left="709" w:firstLine="0"/>
        <w:contextualSpacing w:val="0"/>
      </w:pPr>
      <w:bookmarkStart w:colFirst="0" w:colLast="0" w:name="_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0" w:before="0" w:line="360" w:lineRule="auto"/>
        <w:ind w:left="567" w:firstLine="0"/>
        <w:contextualSpacing w:val="0"/>
        <w:jc w:val="center"/>
      </w:pPr>
      <w:bookmarkStart w:colFirst="0" w:colLast="0" w:name="_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БУХГАЛТЕРСКИЙ БАЛАНС И РАСЧЕТНЫЕ ТАБЛИЦЫ</w:t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0" w:before="0" w:line="360" w:lineRule="auto"/>
        <w:ind w:left="567" w:firstLine="0"/>
        <w:contextualSpacing w:val="0"/>
        <w:jc w:val="center"/>
      </w:pPr>
      <w:bookmarkStart w:colFirst="0" w:colLast="0" w:name="_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ДЛЯ ПОДГОТОВКИ АНАЛИТИЧЕСКОГО </w:t>
      </w:r>
    </w:p>
    <w:p w:rsidR="00000000" w:rsidDel="00000000" w:rsidP="00000000" w:rsidRDefault="00000000" w:rsidRPr="00000000">
      <w:pPr>
        <w:keepNext w:val="1"/>
        <w:tabs>
          <w:tab w:val="left" w:pos="1134"/>
        </w:tabs>
        <w:spacing w:after="0" w:before="0" w:line="360" w:lineRule="auto"/>
        <w:ind w:left="567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ФИНАНСОВОГО ЗАКЛЮЧЕНИЯ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1"/>
        <w:bidi w:val="0"/>
        <w:tblW w:w="9513.0" w:type="dxa"/>
        <w:jc w:val="left"/>
        <w:tblLayout w:type="fixed"/>
        <w:tblLook w:val="0000"/>
      </w:tblPr>
      <w:tblGrid>
        <w:gridCol w:w="6521"/>
        <w:gridCol w:w="709"/>
        <w:gridCol w:w="1149"/>
        <w:gridCol w:w="1134"/>
        <w:tblGridChange w:id="0">
          <w:tblGrid>
            <w:gridCol w:w="6521"/>
            <w:gridCol w:w="709"/>
            <w:gridCol w:w="1149"/>
            <w:gridCol w:w="1134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Бухгалтерский баланс, тыс.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 К Т И 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начало года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конец года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I. ВНЕОБОРОТНЫЕ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Нематериальные активы,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Основные средства,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219858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земельные участки и объекты природопользования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здания, сооружения, машины и оборудование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незавершенные вложения   в ОС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67764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Финансовые вложения,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инвестиции в дочерние общества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инвестиции в зависимые общества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инвестиции в другие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Отложенные налоговые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внеоборотные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 ПО РАЗДЕЛУ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240948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291420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II. 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Запасы,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66191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59151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сырье, материалы и другие аналогичные ценности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27999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затраты в незавершенном производстве (издержках обращения)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8709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готовая продукция и товары для перепродажи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18020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расходы будущих периодов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4423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запасы и затраты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НДС по приобретенным ценностям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18809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Дебиторская задолженность (платежи по которой ожидаются более чем через 12 м-в после отчетной даты),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Дебиторская задолженность (платежи по которой ожидаются в течение 12 м-в после отчетной даты),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93496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покупатели и заказчики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56499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65048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задолженность дочерних и зависимых обществ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авансы выданные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9357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дебиторы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19091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Финансовые вложения (за исключением денежных эквивалентов)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Денежные средства и денежные эквиваленты,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14097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 ПО РАЗДЕЛУ II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173475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185553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БАЛАНС (сумма строк 1110+1200)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414423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476973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9513.0" w:type="dxa"/>
        <w:jc w:val="left"/>
        <w:tblLayout w:type="fixed"/>
        <w:tblLook w:val="0000"/>
      </w:tblPr>
      <w:tblGrid>
        <w:gridCol w:w="6521"/>
        <w:gridCol w:w="709"/>
        <w:gridCol w:w="1149"/>
        <w:gridCol w:w="1134"/>
        <w:tblGridChange w:id="0">
          <w:tblGrid>
            <w:gridCol w:w="6521"/>
            <w:gridCol w:w="709"/>
            <w:gridCol w:w="1149"/>
            <w:gridCol w:w="1134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Продолжение 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 А С С И 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начало года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конец года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 КАПИТАЛ И РЕЗЕРВЫ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Уставный капитал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85301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Собственные акции, выкупленные  у акционеров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Переоценка внеоборотных активов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Добавочный капитал (без переоценки)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95189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95189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Резервный капитал,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резервные фонды, образованные в соответствии с законодательством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резервы, образованные в соответствии с учредительными документами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Нераспределенная прибыль (непокрытый убыток), в том числе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174578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202922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нераспределенная прибыль (непокрытый убыток) прошлых лет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174578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168222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нераспределенная прибыль (непокрытый убыток) отчетного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34700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 ПО РАЗДЕЛУ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359333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387677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4. ДОЛГОСРОЧНЫЕ ОБЯЗАТЕЛЬСТВА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Заемные средства,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кредиты банков, подлежащие погашению более чем через 12 м-в после отчетной даты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займы, подлежащие погашению более чем через 12 м-в после отчетной даты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Отложенные налоговые обязательства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Оценочные обязательства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долгосрочные пассивы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5529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 ПО РАЗДЕЛУ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5529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5. КРАТКОСРОЧНЫЕ  ОБЯЗАТЕЛЬСТВА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Заемные средства,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46878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кредиты банков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46878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займы, подлежащие погашению  в течение 12 месяцев после отчетной  даты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Кредиторская задолженность,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36585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поставщики и подрядчики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19091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векселя к уплате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задолженность перед дочерними и зависимыми обществами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задолженность перед персоналом по оплате труда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2997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1431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задолженность по налогам и сборам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2917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авансы полученные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кредиторы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10149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задолженность участникам (учредителям) по выплате доходов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Доходы будущих периодов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Оценочные обязательства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обязательства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 ПО РАЗДЕЛУ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51483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83767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БАЛАНС (сумма строк 1300+1400+1500)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414423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476973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3"/>
        <w:bidi w:val="0"/>
        <w:tblW w:w="14087.0" w:type="dxa"/>
        <w:jc w:val="left"/>
        <w:tblLayout w:type="fixed"/>
        <w:tblLook w:val="0000"/>
      </w:tblPr>
      <w:tblGrid>
        <w:gridCol w:w="4593"/>
        <w:gridCol w:w="562"/>
        <w:gridCol w:w="1015"/>
        <w:gridCol w:w="996"/>
        <w:gridCol w:w="913"/>
        <w:gridCol w:w="834"/>
        <w:gridCol w:w="1226"/>
        <w:gridCol w:w="1450"/>
        <w:gridCol w:w="1147"/>
        <w:gridCol w:w="1351"/>
        <w:tblGridChange w:id="0">
          <w:tblGrid>
            <w:gridCol w:w="4593"/>
            <w:gridCol w:w="562"/>
            <w:gridCol w:w="1015"/>
            <w:gridCol w:w="996"/>
            <w:gridCol w:w="913"/>
            <w:gridCol w:w="834"/>
            <w:gridCol w:w="1226"/>
            <w:gridCol w:w="1450"/>
            <w:gridCol w:w="1147"/>
            <w:gridCol w:w="1351"/>
          </w:tblGrid>
        </w:tblGridChange>
      </w:tblGrid>
      <w:tr>
        <w:trPr>
          <w:trHeight w:val="28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Таблица П.1.1.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Сравнительный аналитический баланс нетто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А К Т И В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Абсолютные величины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Удельные веса, %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Изменения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 (тыс. 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 (тыс. 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 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удельного веса, % пунктов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абсолютной величине, (тыс. 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величине на 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изменению итога баланса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1.  ВНЕОБОРОТНЫЕ АКТИВЫ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Нематериальные активы: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-117,0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-20,97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-0,19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Основные средства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219858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48,55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+18656,0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+9,27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+29,83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Незавершенные вложения  в ОС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67764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+31888,0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+88,88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+50,98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Финансовые вложения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внеоборотные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+44,12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+0,07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ПО РАЗДЕЛУ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240948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291420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58,14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61,10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+2,96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+50472,0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+20,95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+80,69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2. ОБОРОТНЫЕ АКТИВЫ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Запасы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66191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59151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-7040,0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-10,64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-11,25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НДС по приобретенным ценностям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+5811,0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+44,71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+9,29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Дебиторская задолженность (платежи, по которой ожидаются в течение12 м-в после отчетной даты)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+17206,0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+22,55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+27,51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Финансовые вложения за исключением ДЭ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-1075,0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-1,72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Денежные средства и эквиваленты (ДЭ):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-2824,0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-16,69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-4,51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ПО РАЗДЕЛУ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173475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185553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41,86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38,90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-2,96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+12078,0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+6,96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+19,31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БАЛАНС (сумма строк 1100+1200)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414423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476973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+62550,0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+15,09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14266.000000000002" w:type="dxa"/>
        <w:jc w:val="left"/>
        <w:tblLayout w:type="fixed"/>
        <w:tblLook w:val="0000"/>
      </w:tblPr>
      <w:tblGrid>
        <w:gridCol w:w="4236"/>
        <w:gridCol w:w="596"/>
        <w:gridCol w:w="1265"/>
        <w:gridCol w:w="1265"/>
        <w:gridCol w:w="884"/>
        <w:gridCol w:w="833"/>
        <w:gridCol w:w="1302"/>
        <w:gridCol w:w="1534"/>
        <w:gridCol w:w="1189"/>
        <w:gridCol w:w="1162"/>
        <w:tblGridChange w:id="0">
          <w:tblGrid>
            <w:gridCol w:w="4236"/>
            <w:gridCol w:w="596"/>
            <w:gridCol w:w="1265"/>
            <w:gridCol w:w="1265"/>
            <w:gridCol w:w="884"/>
            <w:gridCol w:w="833"/>
            <w:gridCol w:w="1302"/>
            <w:gridCol w:w="1534"/>
            <w:gridCol w:w="1189"/>
            <w:gridCol w:w="1162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Продолжение табл. П.1.1.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Сравнительный аналитический баланс нетто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 А С С И В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Абсолютные величины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Удельные веса, %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Изменения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 (тыс.руб.)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 (тыс.руб.)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 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удельного веса, % пунктов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абсолютной величине, (тыс.руб.)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величине на 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из-менению итога баланса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3. КАПИТАЛ И РЕЗЕРВЫ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Уставный капитал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Добавочный капитал (без пероценки)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95189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95189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Резервный капитал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Нераспределенная прибыль (убыток)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прошлых лет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174578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168222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-6,86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-6356,0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-10,16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Нераспределенная прибыль (убыток)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отчетного года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34700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+34700,0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+55,48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ПО РАЗДЕЛУ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359333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387677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86,71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81,28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-5,43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+28344,0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+7,89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+45,31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4. ДОЛГОСРОЧНЫЕ  ОБЯЗАТЕЛЬСТВА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Займы и кредиты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долгосрочные пассивы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+1922,0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+53,29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+3,07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ПО РАЗДЕЛУ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3607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0,87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1,16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+0,29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+1922,0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+53,29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+3,07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5. КРАТКОСРОЧНЫЕ ОБЯЗАТЕЛЬСТВА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Займы и кредиты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+28434,0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+154,16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+45,46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Кредиторская задолженность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+3825,0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+11,68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+6,12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Доходы будущих периодов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+8,96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краткосрочные обязательства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ПО РАЗДЕЛУ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51483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83767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12,42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17,56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+5,14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+32284,0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+62,71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+51,61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БАЛАНС (сумма стр. 490+590+690)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414423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476973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+62550,0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+15,09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5"/>
        <w:bidi w:val="0"/>
        <w:tblW w:w="13836.0" w:type="dxa"/>
        <w:jc w:val="left"/>
        <w:tblLayout w:type="fixed"/>
        <w:tblLook w:val="0000"/>
      </w:tblPr>
      <w:tblGrid>
        <w:gridCol w:w="7015"/>
        <w:gridCol w:w="579"/>
        <w:gridCol w:w="931"/>
        <w:gridCol w:w="930"/>
        <w:gridCol w:w="840"/>
        <w:gridCol w:w="925"/>
        <w:gridCol w:w="930"/>
        <w:gridCol w:w="840"/>
        <w:gridCol w:w="846"/>
        <w:tblGridChange w:id="0">
          <w:tblGrid>
            <w:gridCol w:w="7015"/>
            <w:gridCol w:w="579"/>
            <w:gridCol w:w="931"/>
            <w:gridCol w:w="930"/>
            <w:gridCol w:w="840"/>
            <w:gridCol w:w="925"/>
            <w:gridCol w:w="930"/>
            <w:gridCol w:w="840"/>
            <w:gridCol w:w="846"/>
          </w:tblGrid>
        </w:tblGridChange>
      </w:tblGrid>
      <w:tr>
        <w:trPr>
          <w:trHeight w:val="24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Таблица П.1.2.</w:t>
            </w:r>
          </w:p>
        </w:tc>
      </w:tr>
      <w:tr>
        <w:trPr>
          <w:trHeight w:val="3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структуры имущества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А К Т И В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Код стр.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Величина на начало отчетного периода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Величина на конец отчетного периода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Темп роста, %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% к валюте баланса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% к итогу по группе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% к валюте баланса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% к итогу по группе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Next w:val="1"/>
              <w:numPr>
                <w:ilvl w:val="1"/>
                <w:numId w:val="12"/>
              </w:numPr>
              <w:tabs>
                <w:tab w:val="left" w:pos="0"/>
              </w:tabs>
              <w:spacing w:after="240" w:before="120" w:line="360" w:lineRule="auto"/>
              <w:ind w:left="0" w:right="0" w:firstLine="567"/>
              <w:jc w:val="left"/>
              <w:rPr/>
            </w:pPr>
            <w:bookmarkStart w:colFirst="0" w:colLast="0" w:name="_2xcytpi" w:id="22"/>
            <w:bookmarkEnd w:id="2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vertAlign w:val="baseline"/>
                <w:rtl w:val="0"/>
              </w:rPr>
              <w:t xml:space="preserve">ИМУЩЕСТВО ПРЕДПРИЯТИЯ, ВСЕГО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414423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476973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115,09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1.Внеоборотные ( иммобилизованные) активы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240948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58,14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291420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61,10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120,95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1.1. Нематериальные активы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79,03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1.2. Основные средства по остаточной стоимости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201202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48,55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219858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46,09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75,44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109,27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1.3. Незавершенные вложения   в ОС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35876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67764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14,21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23,25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188,88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1.4. Финансовые вложения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100,00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1.5. Прочие внеоборотные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144,12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2. Оборотные (мобильные активы)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173475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41,86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185553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38,90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106,96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2.1. Запасы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66191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38,16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59151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31,88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89,36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2.1.1. Сырье, материалы и другие аналогичные ценности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28776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16,59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27999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97,30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2.1.2. Затраты в незавершенном производстве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82,18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2.1.3. Готовая продукция и товары для перепродажи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23513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18020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76,64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2.1.4. Расходы будущих периодов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133,87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2.2. Налог на добавленную стоимость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18809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144,71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2.3. 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18,41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43,98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93496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50,39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122,55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2.4. Финансовые вложения (за исключением денежных эквивалентов)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2.5. Денежные средства и денежные эквиваленты)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16921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83,31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2.6. Прочие 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Б А Л А Н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414423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476973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115,09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в том числе: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средства в распоряжении предприятия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338133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81,59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383477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80,40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113,41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из них: -вложения в материальные активы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319477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77,09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94,48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368792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77,32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96,17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115,44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отвлеченные средства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(дебиторская задолженность и прочие оборотные активы)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76290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18,41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93496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19,60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122,55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14040.000000000002" w:type="dxa"/>
        <w:jc w:val="left"/>
        <w:tblLayout w:type="fixed"/>
        <w:tblLook w:val="0000"/>
      </w:tblPr>
      <w:tblGrid>
        <w:gridCol w:w="3841"/>
        <w:gridCol w:w="1289"/>
        <w:gridCol w:w="1240"/>
        <w:gridCol w:w="1257"/>
        <w:gridCol w:w="1230"/>
        <w:gridCol w:w="1237"/>
        <w:gridCol w:w="1257"/>
        <w:gridCol w:w="1230"/>
        <w:gridCol w:w="1459"/>
        <w:tblGridChange w:id="0">
          <w:tblGrid>
            <w:gridCol w:w="3841"/>
            <w:gridCol w:w="1289"/>
            <w:gridCol w:w="1240"/>
            <w:gridCol w:w="1257"/>
            <w:gridCol w:w="1230"/>
            <w:gridCol w:w="1237"/>
            <w:gridCol w:w="1257"/>
            <w:gridCol w:w="1230"/>
            <w:gridCol w:w="1459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Таблица П.1.3.</w:t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структуры источников формирования имущества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ПАССИВ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 на начало отчетного периода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 на конец отчетного периода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Темп роста,%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к валюте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к итогу по группе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% к валюте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 итогу по группе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1. ИСТОЧНИКИ СОБСТВЕННЫХ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359333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86,71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387677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81,28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107,89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1.1. Уставный капитал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23,74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1.2. Добавочный капитал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95189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26,49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95189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1.3. Резервный капитал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1.4. Фонд социальной сферы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1.5.Нераспределенная прибыль прошлых лет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174578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48,58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168222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43,39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96,36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1.6.Нераспределенная прибыль отчетного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34700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#ДЕЛ/0!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after="0" w:before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ПРИРАВНЕННЫЕ К СОБСТВЕННЫМ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3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ИСТОЧНИКИ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5833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150,10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2.1. Долгосрочные  обязательства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92,82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94,79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153,29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2.2. Доходы будущих периодов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108,96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ИТОГО СОБСТВЕННЫХ И ПРИРАВНЕННЫХ К СОБСТВЕННЫМ ИСТОЧНИКОВ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363219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87,64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393510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108,34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 Краткосрочные заемные источники средств (текущие пассивы)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51204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83463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163,00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3.1 Просроченные кредиты банков и займов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Пояснения к бух. балансу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3.2 Краткосрочные кредиты банков и займы без учета просроченных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1510 - п.3.1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56,17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254,16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3.3 Кредиторская задолженность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63,98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43,83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111,68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3.4 Остальные пассивы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1540+1550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Б А Л А Н 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414423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476973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115,09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7"/>
        <w:bidi w:val="0"/>
        <w:tblW w:w="14238.000000000002" w:type="dxa"/>
        <w:jc w:val="left"/>
        <w:tblLayout w:type="fixed"/>
        <w:tblLook w:val="0000"/>
      </w:tblPr>
      <w:tblGrid>
        <w:gridCol w:w="520"/>
        <w:gridCol w:w="1646"/>
        <w:gridCol w:w="560"/>
        <w:gridCol w:w="400"/>
        <w:gridCol w:w="560"/>
        <w:gridCol w:w="400"/>
        <w:gridCol w:w="520"/>
        <w:gridCol w:w="1890"/>
        <w:gridCol w:w="524"/>
        <w:gridCol w:w="521"/>
        <w:gridCol w:w="538"/>
        <w:gridCol w:w="349"/>
        <w:gridCol w:w="752"/>
        <w:gridCol w:w="112"/>
        <w:gridCol w:w="729"/>
        <w:gridCol w:w="536"/>
        <w:gridCol w:w="934"/>
        <w:gridCol w:w="638"/>
        <w:gridCol w:w="536"/>
        <w:gridCol w:w="934"/>
        <w:gridCol w:w="639"/>
        <w:tblGridChange w:id="0">
          <w:tblGrid>
            <w:gridCol w:w="520"/>
            <w:gridCol w:w="1646"/>
            <w:gridCol w:w="560"/>
            <w:gridCol w:w="400"/>
            <w:gridCol w:w="560"/>
            <w:gridCol w:w="400"/>
            <w:gridCol w:w="520"/>
            <w:gridCol w:w="1890"/>
            <w:gridCol w:w="524"/>
            <w:gridCol w:w="521"/>
            <w:gridCol w:w="538"/>
            <w:gridCol w:w="349"/>
            <w:gridCol w:w="752"/>
            <w:gridCol w:w="112"/>
            <w:gridCol w:w="729"/>
            <w:gridCol w:w="536"/>
            <w:gridCol w:w="934"/>
            <w:gridCol w:w="638"/>
            <w:gridCol w:w="536"/>
            <w:gridCol w:w="934"/>
            <w:gridCol w:w="639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30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ликвидности баланса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АКТИВ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ПАССИВ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Платежный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излишек (+),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недостаток (-), тыс. руб.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Платежный излишек (+), недостаток (-) нарастающим итогом</w:t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начало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конец года</w:t>
            </w:r>
          </w:p>
        </w:tc>
      </w:tr>
      <w:tr>
        <w:trPr>
          <w:trHeight w:val="52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днях оборота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оп-латы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днях оборота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оп-латы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А-I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7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Наиболее ликвидные активы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Наиболее срочные обязательства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-14764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-22488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-14764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-9,02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+54,93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-22488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-12,28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+38,53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А-II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7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Быстрореали-зуемые активы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Краткосрочные пассивы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+57846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+43082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+26,32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+184,14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+13,18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+128,91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А-III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7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Медленнореа-лизуемые активы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79189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77960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П-III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Долгосрочные пассивы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5833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+75303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+72127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+118385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+72,33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+314,89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+96257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+52,56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+207,80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А-IV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7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Труднореализу-емые активы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240948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58,14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291420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61,10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Постоянные пассивы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359333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86,71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387677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81,28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-118385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-96257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+100,00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БАЛАНС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414423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476973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БАЛАНС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414423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476973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Однодневная выручка в отчетном  периоде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1831,34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Однодневная выручка в предотчетном периоде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1636,66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9497.999999999998" w:type="dxa"/>
        <w:jc w:val="left"/>
        <w:tblLayout w:type="fixed"/>
        <w:tblLook w:val="0000"/>
      </w:tblPr>
      <w:tblGrid>
        <w:gridCol w:w="324"/>
        <w:gridCol w:w="3220"/>
        <w:gridCol w:w="637"/>
        <w:gridCol w:w="214"/>
        <w:gridCol w:w="1003"/>
        <w:gridCol w:w="131"/>
        <w:gridCol w:w="1134"/>
        <w:gridCol w:w="869"/>
        <w:gridCol w:w="123"/>
        <w:gridCol w:w="850"/>
        <w:gridCol w:w="993"/>
        <w:tblGridChange w:id="0">
          <w:tblGrid>
            <w:gridCol w:w="324"/>
            <w:gridCol w:w="3220"/>
            <w:gridCol w:w="637"/>
            <w:gridCol w:w="214"/>
            <w:gridCol w:w="1003"/>
            <w:gridCol w:w="131"/>
            <w:gridCol w:w="1134"/>
            <w:gridCol w:w="869"/>
            <w:gridCol w:w="123"/>
            <w:gridCol w:w="850"/>
            <w:gridCol w:w="993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П.1.5.</w:t>
            </w:r>
          </w:p>
        </w:tc>
      </w:tr>
      <w:tr>
        <w:trPr>
          <w:trHeight w:val="42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Коэффициенты, характеризующие платежеспособность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  Показатели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Услов  ное обозн.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Норматив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Прошлый год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Изменение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firstLine="142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за год</w:t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Общий показатель ликвидности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2,142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1,852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-0,488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абсолютной ликвидности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Кaл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&gt;=0,2:0,5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0,508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-0,183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критической ликвидности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Ккл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&gt;=0,5(0,7):1,0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2,105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1,841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-0,552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текущей ликвидности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Ктл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&gt;=1:2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3,640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3,388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2,223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-1,165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маневренности функционирующего капитала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0,582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0,648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+0,116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Доля оборотных средств в активах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Коб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0,422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-0,030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обеспеченности собственными оборотными средствами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Коб.с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&gt;0,1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0,723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-0,164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утраты платежеспособности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Ку.пл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&gt;1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Коэффициент платежеспособности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Кпл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&gt;=0,5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0,786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0,385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-0,164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9"/>
        <w:bidi w:val="0"/>
        <w:tblW w:w="9498.0" w:type="dxa"/>
        <w:jc w:val="left"/>
        <w:tblLayout w:type="fixed"/>
        <w:tblLook w:val="0000"/>
      </w:tblPr>
      <w:tblGrid>
        <w:gridCol w:w="2340"/>
        <w:gridCol w:w="685"/>
        <w:gridCol w:w="215"/>
        <w:gridCol w:w="1080"/>
        <w:gridCol w:w="1260"/>
        <w:gridCol w:w="1172"/>
        <w:gridCol w:w="2746"/>
        <w:tblGridChange w:id="0">
          <w:tblGrid>
            <w:gridCol w:w="2340"/>
            <w:gridCol w:w="685"/>
            <w:gridCol w:w="215"/>
            <w:gridCol w:w="1080"/>
            <w:gridCol w:w="1260"/>
            <w:gridCol w:w="1172"/>
            <w:gridCol w:w="2746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П.1.6.</w:t>
            </w:r>
          </w:p>
        </w:tc>
      </w:tr>
      <w:tr>
        <w:trPr>
          <w:trHeight w:val="3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Оценка удовлетворительности структуры баланса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Нормативное значение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Теоретические выводы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 Коэффициент текущей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ликвидности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&gt;=2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52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Структура  баланса является удовлетворительной и  в  течение 3 месяцев теоретической возможности утратить свою платежеспособность у предприятия нет, но риск такой утраты за отчетный период появился. 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2. Коэффициент обеспеченности собственными источниками оборотных средств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&gt;=0,1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 Коэффициент восстановления платежеспособности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&gt;1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4. Коэффициент утраты платежеспособности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&gt;1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14330.0" w:type="dxa"/>
        <w:jc w:val="left"/>
        <w:tblLayout w:type="fixed"/>
        <w:tblLook w:val="0000"/>
      </w:tblPr>
      <w:tblGrid>
        <w:gridCol w:w="2599"/>
        <w:gridCol w:w="515"/>
        <w:gridCol w:w="2668"/>
        <w:gridCol w:w="839"/>
        <w:gridCol w:w="887"/>
        <w:gridCol w:w="2614"/>
        <w:gridCol w:w="610"/>
        <w:gridCol w:w="1888"/>
        <w:gridCol w:w="839"/>
        <w:gridCol w:w="871"/>
        <w:tblGridChange w:id="0">
          <w:tblGrid>
            <w:gridCol w:w="2599"/>
            <w:gridCol w:w="515"/>
            <w:gridCol w:w="2668"/>
            <w:gridCol w:w="839"/>
            <w:gridCol w:w="887"/>
            <w:gridCol w:w="2614"/>
            <w:gridCol w:w="610"/>
            <w:gridCol w:w="1888"/>
            <w:gridCol w:w="839"/>
            <w:gridCol w:w="871"/>
          </w:tblGrid>
        </w:tblGridChange>
      </w:tblGrid>
      <w:tr>
        <w:trPr>
          <w:trHeight w:val="30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П.1.7.</w:t>
            </w:r>
          </w:p>
        </w:tc>
      </w:tr>
      <w:tr>
        <w:trPr>
          <w:trHeight w:val="30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Баланс предприятия  в агрегированном виде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АКТИВ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Условн. обозначение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 по балансу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 показателя, тыс. руб.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ПАССИВ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Условн. обозначение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 по балансу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 показателя, тыс. руб.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Внеоборотные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240948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291420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Источники собственных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359333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387677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Оборотные активы, в т. 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173475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185553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Заемные средства за вычетом просроченных, в т.ч.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1400+1500-просроченные кредиты и займы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89296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Запасы и затраты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1210+1220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79189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77960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долгосрочные кредиты и займы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1400 -просроченные долгосрочные кредиты и займы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5529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Денежные средства, расчёты и проч. активы, в т.ч.: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1230+1240+1250+1260+1270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94286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107593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краткосрочные кредиты и займы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1510- просроченные долгосрочные кредиты и займы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46878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- денежные средства и денежные эквиваленты, краткосрочные финансовые вложения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1250+1260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кредиторская задолженность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36585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- дебиторская задолженность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1230+1240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пассивы, приравненные к собственным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nc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304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- прочие 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пассивы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1540+1550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Просроченные кредиты и займы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Пояснения  к бух. балансу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Б А Л А Н 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414423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476973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Б А Л А Н 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414423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476973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1"/>
        <w:bidi w:val="0"/>
        <w:tblW w:w="14220.0" w:type="dxa"/>
        <w:jc w:val="left"/>
        <w:tblLayout w:type="fixed"/>
        <w:tblLook w:val="0000"/>
      </w:tblPr>
      <w:tblGrid>
        <w:gridCol w:w="5580"/>
        <w:gridCol w:w="1260"/>
        <w:gridCol w:w="1800"/>
        <w:gridCol w:w="1800"/>
        <w:gridCol w:w="1800"/>
        <w:gridCol w:w="1980"/>
        <w:tblGridChange w:id="0">
          <w:tblGrid>
            <w:gridCol w:w="5580"/>
            <w:gridCol w:w="1260"/>
            <w:gridCol w:w="1800"/>
            <w:gridCol w:w="1800"/>
            <w:gridCol w:w="1800"/>
            <w:gridCol w:w="1980"/>
          </w:tblGrid>
        </w:tblGridChange>
      </w:tblGrid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финансовой устойчивости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 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строки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прошлого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год, тыс. руб.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изменение, тыс. руб.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 Источники собственных средств (Ис)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322719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359333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387677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28344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2. Внеоборотные активы (F)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211183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240948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291420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50472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 Наличие собственных источников оборотных средств (Ес)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п.1-п.2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118385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96257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-22128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4. Долгосрочные пассивы (Кт)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1922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5. Наличие собственных и долгосрочных источников (Eт)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п.3+п.4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101786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-20206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6. Краткосрочные кредиты и заемные средства (Kt)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28434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7. Общая величина основных источников формирования запасов и затрат (Eo)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п.5+п.6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126536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148664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8228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8. Общая величина запасов и затрат (Z)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1210+1220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65040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79189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77960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-1229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9. Излишек (+), недостаток (-) собственных источников оборотных средств (+-Ес)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п.3-п.8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39196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-20899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10. Излишек (+), недостаток (-) собственных  и долгосрочных источников (+-Ет)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п.5-п.8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42803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23826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-18977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11. Излишек (+), недостаток (-) общей величины основных источников формирования запасов и затрат (+-Ео)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п.7-п.8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61247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70704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9457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12. Трехкомпонентный финансовый показатель типа финансовой ситуации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S={S1(+-Ес);S2(+-ET);S3(+-Eo)}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{1;1;1}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{1;1;1}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{1;1;1}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13915.0" w:type="dxa"/>
        <w:jc w:val="left"/>
        <w:tblLayout w:type="fixed"/>
        <w:tblLook w:val="0000"/>
      </w:tblPr>
      <w:tblGrid>
        <w:gridCol w:w="2520"/>
        <w:gridCol w:w="1260"/>
        <w:gridCol w:w="1260"/>
        <w:gridCol w:w="1440"/>
        <w:gridCol w:w="1440"/>
        <w:gridCol w:w="1451"/>
        <w:gridCol w:w="1429"/>
        <w:gridCol w:w="1600"/>
        <w:gridCol w:w="1515"/>
        <w:tblGridChange w:id="0">
          <w:tblGrid>
            <w:gridCol w:w="2520"/>
            <w:gridCol w:w="1260"/>
            <w:gridCol w:w="1260"/>
            <w:gridCol w:w="1440"/>
            <w:gridCol w:w="1440"/>
            <w:gridCol w:w="1451"/>
            <w:gridCol w:w="1429"/>
            <w:gridCol w:w="1600"/>
            <w:gridCol w:w="1515"/>
          </w:tblGrid>
        </w:tblGridChange>
      </w:tblGrid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П.1.9.</w:t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Оценка устойчивости финансового состояния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Тип ситуации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Показатели, характеризующие финансовое состояние предприятия</w:t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обеспеченности запасов и затрат источниками средств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Излишек (+), недостаток (-) средств, тыс. руб.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Запас устойчивости финансового состояния, дни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Излишек (+), недостаток   (-) средств на 1 руб. запасов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Абсолютная финансовая ситуация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1,23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+39196,0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+18297,0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+23,62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+9,85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+0,49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+0,23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Sa={1;1;1}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Ka=Ec/Z&gt;=1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Ka=Ec/Z&gt;=1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^a=Ec-Z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^a=Ec-Z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Lа=^а*Т/N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Lа=^а*Т/N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Zа=^а/Z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Zа=^а/Z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Нормальная финансовая ситуация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1,54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+42803,0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+23826,0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+25,79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+12,83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+0,31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Sn={0;1;1}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Kn=ET/Z&gt;=1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Kn=EТ/Z&gt;=1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^н=ET-Z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^н=ET-Z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Lн=^н*Т/N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Lн=^н*Т/N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Zн=^н/Z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Zн=^н/Z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Неустойчивая финансовая ситуация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1,77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+61247,0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+70704,0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+36,91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+38,08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+0,91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Sну={0;0;1}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Kну=E0/Z&gt;=1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Kну=E0/Z&gt;=1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^ну=E0-Z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^ну=E0-Z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Lну=^ну*Т/N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Lну=^ну*Т/N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Zну=^ну/Z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Zну=^ну/Z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Кризисная финансовая  ситуация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+61247,0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+70704,0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+36,91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+38,08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+0,91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Sk={0;0;0}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Kk=E0/Z&lt;1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Kk=E0/Z&lt;1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^k=E0-Z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^k=E0-Z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Lк=^к*Т/N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Lк=^к*Т/N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Zк=^к/Z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Zк=^к/Z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3"/>
        <w:bidi w:val="0"/>
        <w:tblW w:w="14432.000000000004" w:type="dxa"/>
        <w:jc w:val="left"/>
        <w:tblLayout w:type="fixed"/>
        <w:tblLook w:val="0000"/>
      </w:tblPr>
      <w:tblGrid>
        <w:gridCol w:w="449"/>
        <w:gridCol w:w="2791"/>
        <w:gridCol w:w="1980"/>
        <w:gridCol w:w="1080"/>
        <w:gridCol w:w="922"/>
        <w:gridCol w:w="1076"/>
        <w:gridCol w:w="1408"/>
        <w:gridCol w:w="985"/>
        <w:gridCol w:w="3521"/>
        <w:gridCol w:w="220"/>
        <w:tblGridChange w:id="0">
          <w:tblGrid>
            <w:gridCol w:w="449"/>
            <w:gridCol w:w="2791"/>
            <w:gridCol w:w="1980"/>
            <w:gridCol w:w="1080"/>
            <w:gridCol w:w="922"/>
            <w:gridCol w:w="1076"/>
            <w:gridCol w:w="1408"/>
            <w:gridCol w:w="985"/>
            <w:gridCol w:w="3521"/>
            <w:gridCol w:w="220"/>
          </w:tblGrid>
        </w:tblGridChange>
      </w:tblGrid>
      <w:tr>
        <w:trPr>
          <w:trHeight w:val="30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П.1.10.</w:t>
            </w:r>
          </w:p>
        </w:tc>
      </w:tr>
      <w:tr>
        <w:trPr>
          <w:trHeight w:val="34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Коэффициенты, характеризующие рыночную устойчивость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Порядок расчёта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Нормативное ограничение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Интерпретация</w:t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 конец года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автономии (финансовой независимости)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= Ис/В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=&gt;0.5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-0,054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Доля собственных средств в общей сумме источников несколько снизилась, но в пределах нормы.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соотношения заёмных и собственных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з/соб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)/Ис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&lt;=1.0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Соотношение заемных и собственных средств в значительно ниже общепринятого, но доля заемных средств незначительно увеличилась.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соотношение мобильных и иммобилизованных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м/и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-ИММ)/(F+ИММ)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&gt;=0.5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-0,083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Соотношение мобильных и иммобилизованных средств чуть выше норматива, при этом незначительно уменьшилась.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манёвренности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-F)/И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=&gt;0.5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-0,081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Мобильность собственных средств предприятия слишком мала.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мобильности  всех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моб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/В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=&gt;0.5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Мобильность активов в общей сумме активов предприятия также ниже нормы.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мобильности оборотных активов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моб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d/О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-0,028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Доля наиболее ликвидных активов в общей сумме оборотных активов  стала еще ниже.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обеспеченности запасов и затрат собственными источниками их формирования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-F)/Z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&gt;=0.6:0.8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-0,260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Запасы и затрат покрываются за счёт собственных источников ОБС  с большим запасом, что выходит за рамки нормального.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обеспеченности оборотных активов собственными источниками оборотных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-F)/О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&gt;=0,1-0,5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-0,164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Оборотные активы формируется в основном за счёт собственных источников ОБС. Коэффициент приближается к верхней границе норматива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имущества производственного назначения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им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(а1130 +а1211+а1214)/В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=&gt;0.5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Доля имущества производственного назначения незначительно выросла и находится  выше нормы.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долгосрочного привлечения заёмных средств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дз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/(И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Доля долгосрочных заёмных средств в общей сумме постоянного (перманентного) капитала незначительна, но чуть увеличилась, что является положительным признаком.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краткосрочной задолженности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кз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= (R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)/R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Доля краткосрочных обязательств в общей сумме обязательств предприятия огромна, что несет значительный риск и считается отрицательным фактором.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автономии источников формирования запасов и затрат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АИ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-F)/(И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-0,196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Уменьшение доли  собственных источников ОБС в общей сумме источников формирования запасов и затрат до такого значения можно считать  положительным изменением.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кредиторской задолженности  в общей сум-ме обязательств предприятия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кр.з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/R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-0,185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Доля чистой кредиторской задолженности в общей сумме обязательств предприятия снизилась – снизилась и сумма бесплатных источников средств.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прогноза банкротства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ПБ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-(К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))/B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Удельный вес чистых ОБС в сумме активов баланса снижается. С уменьшением этого показателя теоретическая вероятность банкротства повышается.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финансовой устойчивости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фу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(И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)/В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opt = 0,8-0,9 крит. = 0,75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-0,051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Доля устойчивых пассивов в валюте баланса оптимальна.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8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Коэффициент концентрации привлечённого капитала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кпк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=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perscript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/B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+0,054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2" w:right="115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Увеличение доли привлечённых средств в общей сумме источников средств свидетельствует о положительной тенденции  в использовании эффекта финансового рычага.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13558.0" w:type="dxa"/>
        <w:jc w:val="left"/>
        <w:tblLayout w:type="fixed"/>
        <w:tblLook w:val="0000"/>
      </w:tblPr>
      <w:tblGrid>
        <w:gridCol w:w="505"/>
        <w:gridCol w:w="3275"/>
        <w:gridCol w:w="1222"/>
        <w:gridCol w:w="1222"/>
        <w:gridCol w:w="1222"/>
        <w:gridCol w:w="1223"/>
        <w:gridCol w:w="1222"/>
        <w:gridCol w:w="1269"/>
        <w:gridCol w:w="1175"/>
        <w:gridCol w:w="1223"/>
        <w:tblGridChange w:id="0">
          <w:tblGrid>
            <w:gridCol w:w="505"/>
            <w:gridCol w:w="3275"/>
            <w:gridCol w:w="1222"/>
            <w:gridCol w:w="1222"/>
            <w:gridCol w:w="1222"/>
            <w:gridCol w:w="1223"/>
            <w:gridCol w:w="1222"/>
            <w:gridCol w:w="1269"/>
            <w:gridCol w:w="1175"/>
            <w:gridCol w:w="1223"/>
          </w:tblGrid>
        </w:tblGridChange>
      </w:tblGrid>
      <w:tr>
        <w:trPr>
          <w:trHeight w:val="3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П.1.11.</w:t>
            </w:r>
          </w:p>
        </w:tc>
      </w:tr>
      <w:tr>
        <w:trPr>
          <w:trHeight w:val="38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Интегральная (балльная) оценка финансовой устойчивости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 финансового  состояния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Границы классов согласно критериям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Показатели/ баллы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Внеклассные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абсолютной ликвидности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 и выше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&lt;0,1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0,169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 балла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критической ликвидности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1,2-1,1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&lt;1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1,841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1,289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9-6 бал.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текущей ликвидности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 и выше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1,9-1,7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1,6-1,4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1,3-1,1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&lt;1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2,223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15-12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10,5-7,5 балл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6-3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16,5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16,5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автономии (финансовой независимости)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 и выше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0,59-0,54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0,53-0,48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0,47-0,41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&lt;0,4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0,813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11,4-7,4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1,8 балла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 балла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обеспеченности оборотных активов собственными источниками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 и выше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&lt;0,1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0,519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 балла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обеспеченности запасов и затрат собственными источниками ОБС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 и выше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0,7-0,6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&lt;0,5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1,495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1,235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6-3,5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 балл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2" w:right="9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Минимальные значения границы классов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85,2 и 66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63,4 и 56,5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41,6 и 28,3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8" w:right="40" w:firstLine="0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Второй класс финансовой устойчивости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5"/>
        <w:bidi w:val="0"/>
        <w:tblW w:w="13868.999999999998" w:type="dxa"/>
        <w:jc w:val="left"/>
        <w:tblLayout w:type="fixed"/>
        <w:tblLook w:val="0000"/>
      </w:tblPr>
      <w:tblGrid>
        <w:gridCol w:w="4500"/>
        <w:gridCol w:w="540"/>
        <w:gridCol w:w="1260"/>
        <w:gridCol w:w="1080"/>
        <w:gridCol w:w="1080"/>
        <w:gridCol w:w="1440"/>
        <w:gridCol w:w="900"/>
        <w:gridCol w:w="1080"/>
        <w:gridCol w:w="1003"/>
        <w:gridCol w:w="986"/>
        <w:tblGridChange w:id="0">
          <w:tblGrid>
            <w:gridCol w:w="4500"/>
            <w:gridCol w:w="540"/>
            <w:gridCol w:w="1260"/>
            <w:gridCol w:w="1080"/>
            <w:gridCol w:w="1080"/>
            <w:gridCol w:w="1440"/>
            <w:gridCol w:w="900"/>
            <w:gridCol w:w="1080"/>
            <w:gridCol w:w="1003"/>
            <w:gridCol w:w="986"/>
          </w:tblGrid>
        </w:tblGridChange>
      </w:tblGrid>
      <w:tr>
        <w:trPr>
          <w:trHeight w:val="2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 1.12.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прибыли отчетного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Величина, тыс. руб.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Удельные веса, %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Изменения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 год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уд.веса,% пунктов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абсолютно, (тыс. руб.)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 прошлому году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измен. итога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1. Выручка (нетто) от реализации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597382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668438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+71056,0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+11,89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Расходы по обычным видам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(520241)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(601702)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87,09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90,02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+2,93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+81461,0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+15,66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+114,64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2. Себестоимость реализации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(508844)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(586903)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87,80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+78059,0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+15,34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+109,86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 Валовая прибыль ( убыток)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88538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81535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-7003,0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-7,91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-9,86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4. Коммерческие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(11397)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(14799)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+3402,0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+29,85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+4,79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20"/>
              </w:numPr>
              <w:spacing w:after="0" w:before="0" w:line="240" w:lineRule="auto"/>
              <w:ind w:left="495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Управленческие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Прибыль (убыток) от продаж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77141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66736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12,91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9,98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-2,93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-10405,0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-13,49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-14,64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20"/>
              </w:numPr>
              <w:spacing w:after="0" w:before="0" w:line="240" w:lineRule="auto"/>
              <w:ind w:left="495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Доходы от участия  в других организациях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7. Проценты к получению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-43,48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8. Проценты к уплате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(2600)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(3446)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+846,0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+32,54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+1,19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9. Прочие доходы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179987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26,93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+6,02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+55056,0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+44,07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+77,48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10. Прочие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(143143)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(194706)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+51563,0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+36,02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+72,57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Прибыль (убыток) до налогообложения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56421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48623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9,44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-2,17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-7798,0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-13,82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-10,97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11.Текущий налог на прибыль, из него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(12400)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(11888)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-512,0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-0,72</w:t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 постоянные налоговые обязательства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12. Изменение отложенных налоговых активов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-57,0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-55,88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-0,08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13. Изменение отложенных налоговых обязательств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(3607)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(1922)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-1685,0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-46,71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-2,37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14. Прочее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(306)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(158)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-48,37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-0,21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Чистая прибыль (убыток) отчетного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40210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34700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6,73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5,19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-1,54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-5510,0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-13,70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-7,75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14220.0" w:type="dxa"/>
        <w:jc w:val="left"/>
        <w:tblLayout w:type="fixed"/>
        <w:tblLook w:val="0000"/>
      </w:tblPr>
      <w:tblGrid>
        <w:gridCol w:w="357"/>
        <w:gridCol w:w="2883"/>
        <w:gridCol w:w="1260"/>
        <w:gridCol w:w="1080"/>
        <w:gridCol w:w="1260"/>
        <w:gridCol w:w="1260"/>
        <w:gridCol w:w="1080"/>
        <w:gridCol w:w="720"/>
        <w:gridCol w:w="4320"/>
        <w:tblGridChange w:id="0">
          <w:tblGrid>
            <w:gridCol w:w="357"/>
            <w:gridCol w:w="2883"/>
            <w:gridCol w:w="1260"/>
            <w:gridCol w:w="1080"/>
            <w:gridCol w:w="1260"/>
            <w:gridCol w:w="1260"/>
            <w:gridCol w:w="1080"/>
            <w:gridCol w:w="720"/>
            <w:gridCol w:w="4320"/>
          </w:tblGrid>
        </w:tblGridChange>
      </w:tblGrid>
      <w:tr>
        <w:trPr>
          <w:trHeight w:val="3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 1.13.</w:t>
            </w:r>
          </w:p>
        </w:tc>
      </w:tr>
      <w:tr>
        <w:trPr>
          <w:trHeight w:val="4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Показатели, характеризующие рентабельность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Условное обозначение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Значение показателя, %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 год, % пунктов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Интерпретация показателя за отчетный год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Поза-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Рентабельность продаж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р.п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руб. прибыли приходится на 1 руб.   реализованной продукции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Рентабельность всего капитала фирмы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- эффективность использования всего  имущества предприятия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Рентабельность  внеоборотных активов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31,46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-6,37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- эффективность использования ОС и  прочих внеоборотных активов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Рентабельность оборотных активов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34,44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-6,87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- эффективность использования оборотных активов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Рентабельность собственного капитала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с.к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- эффективность использования собственного капитала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Экономическая рентабельность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22,86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- эффективность использования имущества, находящегося в распоряжении предприятия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Рентабельность затрат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руб. прибыли приходится на 1 руб. затрат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Рентабельность перманентного капитала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 - эффективность использования капитала,  вложенного на длительный срок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69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Период окупаемости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5" w:right="4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лет - срок, в течение которого окупятся вложения предприятия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tabs>
          <w:tab w:val="left" w:pos="7740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7"/>
        <w:bidi w:val="0"/>
        <w:tblW w:w="13376.0" w:type="dxa"/>
        <w:jc w:val="left"/>
        <w:tblLayout w:type="fixed"/>
        <w:tblLook w:val="0000"/>
      </w:tblPr>
      <w:tblGrid>
        <w:gridCol w:w="393"/>
        <w:gridCol w:w="3567"/>
        <w:gridCol w:w="982"/>
        <w:gridCol w:w="998"/>
        <w:gridCol w:w="1080"/>
        <w:gridCol w:w="900"/>
        <w:gridCol w:w="931"/>
        <w:gridCol w:w="706"/>
        <w:gridCol w:w="3819"/>
        <w:tblGridChange w:id="0">
          <w:tblGrid>
            <w:gridCol w:w="393"/>
            <w:gridCol w:w="3567"/>
            <w:gridCol w:w="982"/>
            <w:gridCol w:w="998"/>
            <w:gridCol w:w="1080"/>
            <w:gridCol w:w="900"/>
            <w:gridCol w:w="931"/>
            <w:gridCol w:w="706"/>
            <w:gridCol w:w="3819"/>
          </w:tblGrid>
        </w:tblGridChange>
      </w:tblGrid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П.1.14.</w:t>
            </w:r>
          </w:p>
        </w:tc>
      </w:tr>
      <w:tr>
        <w:trPr>
          <w:trHeight w:val="3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Показатели, характеризующие деловую активность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Условное обозна-чение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Значение показателя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Измене-ние за год 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Интерпретация показателя за отчетный год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Поза-прошлый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общей оборачиваемости капитала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всего капитала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оборачиваемости оборотных (мобильных)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омс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всех мобильных средств предприятия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оборачиваемости материальных ОБС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мос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запасов и затрат предприятия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 оборачиваемости готовой продукции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огп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готовой продукции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оборачиваемости дебиторской задолженности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о/дз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дебиторской задолженности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Средний срок оборота  дебиторской задолженности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43,98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дней - средний срок погашения дебиторской задолженности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оборачиваемости кредиторской  задолженности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о/кз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кредиторской задолженности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Средний срок оборота кредиторской задолженности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дней - средний срок погашения кредиторской задолженности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оборачиваемости внеоборотных активов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внеоборотных активов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17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оборачиваемости собственного капитала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о/ск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8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оборотов собственного капитала</w:t>
            </w:r>
          </w:p>
        </w:tc>
      </w:tr>
    </w:tbl>
    <w:p w:rsidR="00000000" w:rsidDel="00000000" w:rsidP="00000000" w:rsidRDefault="00000000" w:rsidRPr="00000000">
      <w:pPr>
        <w:tabs>
          <w:tab w:val="left" w:pos="7740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tabs>
          <w:tab w:val="left" w:pos="7740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8"/>
        <w:bidi w:val="0"/>
        <w:tblW w:w="13678.0" w:type="dxa"/>
        <w:jc w:val="left"/>
        <w:tblLayout w:type="fixed"/>
        <w:tblLook w:val="0000"/>
      </w:tblPr>
      <w:tblGrid>
        <w:gridCol w:w="391"/>
        <w:gridCol w:w="2309"/>
        <w:gridCol w:w="900"/>
        <w:gridCol w:w="720"/>
        <w:gridCol w:w="1080"/>
        <w:gridCol w:w="900"/>
        <w:gridCol w:w="900"/>
        <w:gridCol w:w="640"/>
        <w:gridCol w:w="802"/>
        <w:gridCol w:w="816"/>
        <w:gridCol w:w="1162"/>
        <w:gridCol w:w="1080"/>
        <w:gridCol w:w="1080"/>
        <w:gridCol w:w="898"/>
        <w:tblGridChange w:id="0">
          <w:tblGrid>
            <w:gridCol w:w="391"/>
            <w:gridCol w:w="2309"/>
            <w:gridCol w:w="900"/>
            <w:gridCol w:w="720"/>
            <w:gridCol w:w="1080"/>
            <w:gridCol w:w="900"/>
            <w:gridCol w:w="900"/>
            <w:gridCol w:w="640"/>
            <w:gridCol w:w="802"/>
            <w:gridCol w:w="816"/>
            <w:gridCol w:w="1162"/>
            <w:gridCol w:w="1080"/>
            <w:gridCol w:w="1080"/>
            <w:gridCol w:w="898"/>
          </w:tblGrid>
        </w:tblGridChange>
      </w:tblGrid>
      <w:tr>
        <w:trPr>
          <w:trHeight w:val="30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П.1.15.</w:t>
            </w:r>
          </w:p>
        </w:tc>
      </w:tr>
      <w:tr>
        <w:trPr>
          <w:trHeight w:val="30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структуры и динамики основных средств (ОС)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Группы ОС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Наличие ОС</w:t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(тыс. руб.)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Движение ОС</w:t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(тыс. руб.)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Структура ОС, %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Темп роста, 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Период оборота, лет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поступило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выбыло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изме-нение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поступления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выбытия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поступлению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выбытию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Машины  и оборудование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205302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226065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67,44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66,11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110,11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318,79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Транспортные средства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9645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2570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119,57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14,14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Производственный и хозяйственный инвентарь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120,73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1,49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активные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215328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238058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24311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1581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70,74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69,62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-1,11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110,56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0,01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136,20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Сооружения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123,51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Здания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61068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68390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7322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Земельные участки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Остальные ОС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287,52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3,09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условно-постоянные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89084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103873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14963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29,26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30,38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+1,11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116,60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6,94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511,98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35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Всего 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304412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341931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39274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112,33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0,11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0,01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8,71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173,45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9"/>
        <w:bidi w:val="0"/>
        <w:tblW w:w="8416.0" w:type="dxa"/>
        <w:jc w:val="left"/>
        <w:tblLayout w:type="fixed"/>
        <w:tblLook w:val="0000"/>
      </w:tblPr>
      <w:tblGrid>
        <w:gridCol w:w="380"/>
        <w:gridCol w:w="2140"/>
        <w:gridCol w:w="720"/>
        <w:gridCol w:w="1260"/>
        <w:gridCol w:w="880"/>
        <w:gridCol w:w="910"/>
        <w:gridCol w:w="875"/>
        <w:gridCol w:w="1251"/>
        <w:tblGridChange w:id="0">
          <w:tblGrid>
            <w:gridCol w:w="380"/>
            <w:gridCol w:w="2140"/>
            <w:gridCol w:w="720"/>
            <w:gridCol w:w="1260"/>
            <w:gridCol w:w="880"/>
            <w:gridCol w:w="910"/>
            <w:gridCol w:w="875"/>
            <w:gridCol w:w="1251"/>
          </w:tblGrid>
        </w:tblGridChange>
      </w:tblGrid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П.1.16.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Оценка состояния основных средств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Ед. измер.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Алгоритм расчёта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 по первоначальной стоимости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п.2+п.3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274445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304412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341931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+37519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Износ ОС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Пояснения  к бух. балансу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85864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122073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+18863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Остаточная стоимость ОС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188581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219858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+18656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износа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п.2/п.1 *100%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31,29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+1,80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годности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100%- п.4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68,71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66,10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64,30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-1,80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Реальные активы (мощность предприятия)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стр.(1100+1211)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239688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269724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319419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+49695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Коэффициент реальной мощности предприятия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п.6/стр.1600*</w:t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65,61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65,08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66,97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+1,88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4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Процент амортизации за отчётный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>
      <w:pPr>
        <w:tabs>
          <w:tab w:val="left" w:pos="7740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30"/>
        <w:bidi w:val="0"/>
        <w:tblW w:w="8056.0" w:type="dxa"/>
        <w:jc w:val="left"/>
        <w:tblLayout w:type="fixed"/>
        <w:tblLook w:val="0000"/>
      </w:tblPr>
      <w:tblGrid>
        <w:gridCol w:w="350"/>
        <w:gridCol w:w="2468"/>
        <w:gridCol w:w="975"/>
        <w:gridCol w:w="1247"/>
        <w:gridCol w:w="1080"/>
        <w:gridCol w:w="900"/>
        <w:gridCol w:w="1036"/>
        <w:tblGridChange w:id="0">
          <w:tblGrid>
            <w:gridCol w:w="350"/>
            <w:gridCol w:w="2468"/>
            <w:gridCol w:w="975"/>
            <w:gridCol w:w="1247"/>
            <w:gridCol w:w="1080"/>
            <w:gridCol w:w="900"/>
            <w:gridCol w:w="1036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П.1.17.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Эффективность использования основных средств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Алгоритм расчёта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 показателя, тыс. руб.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</w:t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 год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Поза-прошлый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7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Среднегодовая стоимость ОС,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7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  первоначальная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табл.</w:t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П.1.16 п.1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274445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289429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323172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+33742,5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7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остаточная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табл.</w:t>
            </w:r>
          </w:p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П.1.16 п.3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194892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210530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+15638,0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7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Прибыль до налогообложения,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 о прибылях и убытках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62445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56421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48623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-7798,0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ind w:left="7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Фондоотдача,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п.3/п.1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19,49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15,05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774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-4,45</w:t>
            </w:r>
          </w:p>
        </w:tc>
      </w:tr>
    </w:tbl>
    <w:p w:rsidR="00000000" w:rsidDel="00000000" w:rsidP="00000000" w:rsidRDefault="00000000" w:rsidRPr="00000000">
      <w:pPr>
        <w:tabs>
          <w:tab w:val="left" w:pos="7740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31"/>
        <w:bidi w:val="0"/>
        <w:tblW w:w="9017.0" w:type="dxa"/>
        <w:jc w:val="left"/>
        <w:tblLayout w:type="fixed"/>
        <w:tblLook w:val="0000"/>
      </w:tblPr>
      <w:tblGrid>
        <w:gridCol w:w="340"/>
        <w:gridCol w:w="3062"/>
        <w:gridCol w:w="198"/>
        <w:gridCol w:w="1080"/>
        <w:gridCol w:w="282"/>
        <w:gridCol w:w="798"/>
        <w:gridCol w:w="336"/>
        <w:gridCol w:w="744"/>
        <w:gridCol w:w="106"/>
        <w:gridCol w:w="851"/>
        <w:gridCol w:w="123"/>
        <w:gridCol w:w="1097"/>
        <w:tblGridChange w:id="0">
          <w:tblGrid>
            <w:gridCol w:w="340"/>
            <w:gridCol w:w="3062"/>
            <w:gridCol w:w="198"/>
            <w:gridCol w:w="1080"/>
            <w:gridCol w:w="282"/>
            <w:gridCol w:w="798"/>
            <w:gridCol w:w="336"/>
            <w:gridCol w:w="744"/>
            <w:gridCol w:w="106"/>
            <w:gridCol w:w="851"/>
            <w:gridCol w:w="123"/>
            <w:gridCol w:w="1097"/>
          </w:tblGrid>
        </w:tblGridChange>
      </w:tblGrid>
      <w:tr>
        <w:trPr>
          <w:trHeight w:val="118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Таблица П. 1.18.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Расчетные величины собственных и заемных источников оборотных средств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Порядок расчета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100" w:before="100" w:line="240" w:lineRule="auto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  <w:rtl w:val="0"/>
              </w:rPr>
              <w:t xml:space="preserve">Прошлый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год, тыс. руб.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Темп роста, %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00" w:before="10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Собственные и приравненные к ним источники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стр. (1300+1400+1530)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322998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363219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393510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108,34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ОС и прочие внеоборотные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стр. 1100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211183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240948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291420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120,95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Собственные и приравненные к ним источники оборотных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п.1-п.2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111815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122271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102090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83,49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Заемные источники оборотных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стр. (1510+ 1520+1540+1550)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42347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51204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83463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163,00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Всего источников оборотных средств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п.3+п.4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154162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173475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185553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106,96</w:t>
            </w:r>
          </w:p>
        </w:tc>
      </w:tr>
      <w:tr>
        <w:trPr>
          <w:trHeight w:val="36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П.1.19.</w:t>
            </w:r>
          </w:p>
        </w:tc>
      </w:tr>
      <w:tr>
        <w:trPr>
          <w:trHeight w:val="46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Структура источников оборотных средств предприятия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Порядок расчета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1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Изменение, % пунктов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Удельный  вес собственных и приравненных к ним источников оборотных средств, %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валюте баланса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табл.П.1.18 п.3 / стр.1700 *100%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30,61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21,40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-8,10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общей сумме источников оборотных средств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табл.П.1.18 п.3 / п.5 *100%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72,53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70,48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55,02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-15,46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Удельный вес источников оборотных средств в валюте баланса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табл.П.1.18 п.5 / стр.1700 *100%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42,20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41,86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38,90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-2,96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86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Соотношение собственных и приравненных к ним источников оборотных средств с величиной вложений  в запасы и затраты (Z)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табл.П.1.18 п.3 /Z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1,72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-0,23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2"/>
        <w:bidi w:val="0"/>
        <w:tblW w:w="13232.0" w:type="dxa"/>
        <w:jc w:val="left"/>
        <w:tblLayout w:type="fixed"/>
        <w:tblLook w:val="0000"/>
      </w:tblPr>
      <w:tblGrid>
        <w:gridCol w:w="437"/>
        <w:gridCol w:w="3021"/>
        <w:gridCol w:w="2654"/>
        <w:gridCol w:w="1121"/>
        <w:gridCol w:w="1048"/>
        <w:gridCol w:w="1121"/>
        <w:gridCol w:w="1048"/>
        <w:gridCol w:w="1043"/>
        <w:gridCol w:w="1739"/>
        <w:tblGridChange w:id="0">
          <w:tblGrid>
            <w:gridCol w:w="437"/>
            <w:gridCol w:w="3021"/>
            <w:gridCol w:w="2654"/>
            <w:gridCol w:w="1121"/>
            <w:gridCol w:w="1048"/>
            <w:gridCol w:w="1121"/>
            <w:gridCol w:w="1048"/>
            <w:gridCol w:w="1043"/>
            <w:gridCol w:w="1739"/>
          </w:tblGrid>
        </w:tblGridChange>
      </w:tblGrid>
      <w:tr>
        <w:trPr>
          <w:trHeight w:val="24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Состав и структура вложений в оборотные активы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Порядок расчёта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(код стр. по Ф. №1)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Темп роста, %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удельного веса, % пункт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% к итогу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% к итогу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Запасы и затраты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1210+1220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79189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45,65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77960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42,01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98,45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-3,63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сырье, материалы и прочие аналогичные ценности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97,30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-1,50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затраты в незавершенном производстве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82,18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-1,42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готовая продукция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-3,84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расходы будущих периодов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133,87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+0,48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НДС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12998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144,71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+2,64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Денежные средства и краткосрочные финансовые вложения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1250+1260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17996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78,33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-2,78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оборотных средств в распоряжении предприятия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п.1+п.2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97185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56,02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92057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49,61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94,72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-6,41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Средства в расчётах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1230+1240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43,98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50,39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122,55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+6,41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оборотные активы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Итого отвлеченных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п.4+п.5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76290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43,98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93496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50,39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122,55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+6,41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Всего вложений в оборотные средства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п.3+п.6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173475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185553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106,96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- коэффициент оборачиваемости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Выручка/ средняя сумма ОБС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- коэффициент закрепления ОБС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Средняя сумма ОБС/выручка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subscript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 коэффициент обеспеченности собственными источниками ОБС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(П4-А4)/(А1+А2+А3)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3"/>
        <w:bidi w:val="0"/>
        <w:tblW w:w="13211.999999999998" w:type="dxa"/>
        <w:jc w:val="left"/>
        <w:tblLayout w:type="fixed"/>
        <w:tblLook w:val="0000"/>
      </w:tblPr>
      <w:tblGrid>
        <w:gridCol w:w="3104"/>
        <w:gridCol w:w="1081"/>
        <w:gridCol w:w="995"/>
        <w:gridCol w:w="1081"/>
        <w:gridCol w:w="1045"/>
        <w:gridCol w:w="1585"/>
        <w:gridCol w:w="1370"/>
        <w:gridCol w:w="1301"/>
        <w:gridCol w:w="1650"/>
        <w:tblGridChange w:id="0">
          <w:tblGrid>
            <w:gridCol w:w="3104"/>
            <w:gridCol w:w="1081"/>
            <w:gridCol w:w="995"/>
            <w:gridCol w:w="1081"/>
            <w:gridCol w:w="1045"/>
            <w:gridCol w:w="1585"/>
            <w:gridCol w:w="1370"/>
            <w:gridCol w:w="1301"/>
            <w:gridCol w:w="1650"/>
          </w:tblGrid>
        </w:tblGridChange>
      </w:tblGrid>
      <w:tr>
        <w:trPr>
          <w:trHeight w:val="4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П.1.21.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Состав, структура, динамика и структурная динамика запасов и затрат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Запасы и затраты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Величина, тыс. руб.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Удельный вес, %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Изменения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абсолютной величины,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удельного веса, % пунктов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величине на 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 % к изменению общего итога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Сырье, материалы и другие аналогичные ценности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43,47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47,33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-777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+3,86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-11,04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Незавершенное производство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-1889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-17,82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-26,83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Готовая продукция и товары для перепродажи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35,52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30,46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-5493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-23,36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-78,03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Расходы будущих периодов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+33,87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+15,89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Прочие запасы и затраты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66191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59151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-7040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-10,64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-100,00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34"/>
        <w:bidi w:val="0"/>
        <w:tblW w:w="12632.0" w:type="dxa"/>
        <w:jc w:val="left"/>
        <w:tblLayout w:type="fixed"/>
        <w:tblLook w:val="0000"/>
      </w:tblPr>
      <w:tblGrid>
        <w:gridCol w:w="3138"/>
        <w:gridCol w:w="1376"/>
        <w:gridCol w:w="2143"/>
        <w:gridCol w:w="1499"/>
        <w:gridCol w:w="1533"/>
        <w:gridCol w:w="1667"/>
        <w:gridCol w:w="1276"/>
        <w:tblGridChange w:id="0">
          <w:tblGrid>
            <w:gridCol w:w="3138"/>
            <w:gridCol w:w="1376"/>
            <w:gridCol w:w="2143"/>
            <w:gridCol w:w="1499"/>
            <w:gridCol w:w="1533"/>
            <w:gridCol w:w="1667"/>
            <w:gridCol w:w="1276"/>
          </w:tblGrid>
        </w:tblGridChange>
      </w:tblGrid>
      <w:tr>
        <w:trPr>
          <w:trHeight w:val="4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П.1.22.</w:t>
            </w:r>
          </w:p>
        </w:tc>
      </w:tr>
      <w:tr>
        <w:trPr>
          <w:trHeight w:val="3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эффективности использования оборотных средств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Статьи баланса и показатели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Порядок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расчета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Величина, тыс. руб.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Изменение за год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1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Темп роста, %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Позапрошлый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Прошлый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год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Выручка от реализации продукции, работ, услуг,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стр.2110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481558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597382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668438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71 056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111,89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Выручка от реализации продукции, работ, услуг за день,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п.1/365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1319,34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1636,66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1831,34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111,89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Средняя сумма оборотных средств, тыс. 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133911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163819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179514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15 695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109,58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3.1.Сырье, материалы и др. аналогичные ценности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23644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28388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99,11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3.2.Готовая продукция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22477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21624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96,03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3.3.Дебиторская задолженность  за товары, работы,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59237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71959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84893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12 934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117,97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4. Оборачиваемость оборотных средств, дни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п.3/п.2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98,02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-2,07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97,93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4.1.Сырье, материалы и др. аналогичные ценности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15,50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88,58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4.2.Готовая продукция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17,04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85,83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4.3.Дебиторская задолженность за товары, работы и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44,90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43,97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46,36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105,43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5. Эффект от изменения оборачиваемости оборотных средств, 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п.4 гр.6.*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п.2 гр.5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5936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-2301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-3791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-1490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164,75 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35"/>
        <w:bidi w:val="0"/>
        <w:tblW w:w="13680.0" w:type="dxa"/>
        <w:jc w:val="left"/>
        <w:tblLayout w:type="fixed"/>
        <w:tblLook w:val="0000"/>
      </w:tblPr>
      <w:tblGrid>
        <w:gridCol w:w="338"/>
        <w:gridCol w:w="3631"/>
        <w:gridCol w:w="993"/>
        <w:gridCol w:w="978"/>
        <w:gridCol w:w="1080"/>
        <w:gridCol w:w="1080"/>
        <w:gridCol w:w="900"/>
        <w:gridCol w:w="900"/>
        <w:gridCol w:w="900"/>
        <w:gridCol w:w="1080"/>
        <w:gridCol w:w="900"/>
        <w:gridCol w:w="900"/>
        <w:tblGridChange w:id="0">
          <w:tblGrid>
            <w:gridCol w:w="338"/>
            <w:gridCol w:w="3631"/>
            <w:gridCol w:w="993"/>
            <w:gridCol w:w="978"/>
            <w:gridCol w:w="1080"/>
            <w:gridCol w:w="1080"/>
            <w:gridCol w:w="900"/>
            <w:gridCol w:w="900"/>
            <w:gridCol w:w="900"/>
            <w:gridCol w:w="1080"/>
            <w:gridCol w:w="900"/>
            <w:gridCol w:w="900"/>
          </w:tblGrid>
        </w:tblGridChange>
      </w:tblGrid>
      <w:tr>
        <w:trPr>
          <w:trHeight w:val="24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Таблица П.1.23.</w:t>
            </w:r>
          </w:p>
        </w:tc>
      </w:tr>
      <w:tr>
        <w:trPr>
          <w:trHeight w:val="30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Анализ состава дебиторской и кредиторской задолженности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Виды дебиторской и кредиторской задолженности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строки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Дебиторская задолженность,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тыс. руб.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 строки Ф.№1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Кредиторская задолженность, тыс. руб.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Привлечение (+), отвлечение (-),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тыс. руб.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изменения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изменения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конец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года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11=8-4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12=9-5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За товары, работы,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1231+1241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56499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65048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+8549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19091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-42797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-45957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векселям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1232+1242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оплате труда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+2997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Расчёты с бюджетом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2917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+2917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Расчёты по социальному страхованию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+1431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Расчёты с дочерними предприятиями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1233+1243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Расчёты с пр. дебиторами и кредиторами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1235+1246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19091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+8566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-1498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-8942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Расчёты по авансам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1234+1245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-9266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-9357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Расчёты с учредителями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1529 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firstLine="88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Всего и в т.ч.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1230+1240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+17206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1520 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-43530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-56911</w:t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- краткосрочная задолженность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76290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93496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+17206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36585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+3825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-43530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-56911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- доля краткосрочной задолженности в ее общей величине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+0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1ci93xb" w:id="23"/>
      <w:bookmarkEnd w:id="23"/>
      <w:r w:rsidDel="00000000" w:rsidR="00000000" w:rsidRPr="00000000">
        <w:rPr>
          <w:rtl w:val="0"/>
        </w:rPr>
      </w:r>
    </w:p>
    <w:sectPr>
      <w:headerReference r:id="rId242" w:type="default"/>
      <w:footerReference r:id="rId243" w:type="default"/>
      <w:pgSz w:h="11907" w:w="16840"/>
      <w:pgMar w:bottom="708" w:top="1701" w:left="1134" w:right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Arial Unicode MS"/>
  <w:font w:name="Courier New"/>
  <w:font w:name="Symbol"/>
  <w:font w:name="Wingdings"/>
  <w:font w:name="Nova Mo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Lines w:val="1"/>
      <w:tabs>
        <w:tab w:val="center" w:pos="4320"/>
        <w:tab w:val="right" w:pos="8640"/>
      </w:tabs>
      <w:spacing w:after="709" w:before="0" w:line="240" w:lineRule="auto"/>
      <w:ind w:right="360"/>
      <w:contextualSpacing w:val="0"/>
      <w:jc w:val="both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709" w:line="240" w:lineRule="auto"/>
      <w:contextualSpacing w:val="0"/>
      <w:jc w:val="right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287" w:firstLine="926.9999999999999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287" w:firstLine="926.999999999999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647" w:firstLine="926.999999999999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926.999999999999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007" w:firstLine="926.999999999999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926.9999999999999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926.9999999999999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926.999999999999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926.9999999999999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firstLine="180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firstLine="25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320" w:firstLine="32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firstLine="39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firstLine="46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firstLine="54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firstLine="6120"/>
      </w:pPr>
      <w:rPr>
        <w:vertAlign w:val="baseline"/>
      </w:rPr>
    </w:lvl>
  </w:abstractNum>
  <w:abstractNum w:abstractNumId="4">
    <w:lvl w:ilvl="0">
      <w:start w:val="1"/>
      <w:numFmt w:val="decimal"/>
      <w:lvlText w:val="1.4.%1."/>
      <w:lvlJc w:val="left"/>
      <w:pPr>
        <w:ind w:left="927" w:firstLine="567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2120" w:firstLine="17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0" w:firstLine="2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0" w:firstLine="32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0" w:firstLine="3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0" w:firstLine="4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0" w:firstLine="5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0" w:firstLine="6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0" w:firstLine="6980"/>
      </w:pPr>
      <w:rPr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624" w:firstLine="34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851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510" w:firstLine="112.99999999999997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-283" w:firstLine="568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157" w:firstLine="797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77" w:firstLine="1517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97" w:firstLine="2237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317" w:firstLine="2957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037" w:firstLine="3677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757" w:firstLine="4397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77" w:firstLine="5117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97" w:firstLine="5837"/>
      </w:pPr>
      <w:rPr>
        <w:rFonts w:ascii="Arial" w:cs="Arial" w:eastAsia="Arial" w:hAnsi="Arial"/>
        <w:vertAlign w:val="baseline"/>
      </w:rPr>
    </w:lvl>
  </w:abstractNum>
  <w:abstractNum w:abstractNumId="9">
    <w:lvl w:ilvl="0">
      <w:start w:val="1"/>
      <w:numFmt w:val="decimal"/>
      <w:lvlText w:val="1.10.%1."/>
      <w:lvlJc w:val="left"/>
      <w:pPr>
        <w:ind w:left="1287" w:firstLine="926.9999999999999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1439" w:firstLine="899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713" w:firstLine="993.0000000000001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619" w:firstLine="89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79" w:firstLine="89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39" w:firstLine="89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39" w:firstLine="899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699" w:firstLine="898.9999999999998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59" w:firstLine="898.9999999999998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59" w:firstLine="898.9999999999998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86" w:firstLine="425.99999999999994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cs="Arial" w:eastAsia="Arial" w:hAnsi="Arial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28" w:firstLine="56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firstLine="1418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7" w:firstLine="212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firstLine="2836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5" w:firstLine="354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94" w:firstLine="4254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03" w:firstLine="4963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72" w:firstLine="5672"/>
      </w:pPr>
      <w:rPr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1280" w:firstLine="9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000" w:firstLine="16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20" w:firstLine="2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40" w:firstLine="3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60" w:firstLine="3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80" w:firstLine="45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600" w:firstLine="52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20" w:firstLine="59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40" w:firstLine="6680"/>
      </w:pPr>
      <w:rPr>
        <w:rFonts w:ascii="Arial" w:cs="Arial" w:eastAsia="Arial" w:hAnsi="Arial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1280" w:firstLine="9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000" w:firstLine="16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20" w:firstLine="2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40" w:firstLine="3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60" w:firstLine="3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80" w:firstLine="45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600" w:firstLine="52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20" w:firstLine="59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40" w:firstLine="6680"/>
      </w:pPr>
      <w:rPr>
        <w:rFonts w:ascii="Arial" w:cs="Arial" w:eastAsia="Arial" w:hAnsi="Arial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1060" w:firstLine="70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bullet"/>
      <w:lvlText w:val="✍"/>
      <w:lvlJc w:val="left"/>
      <w:pPr>
        <w:ind w:left="1440" w:firstLine="1080"/>
      </w:pPr>
      <w:rPr>
        <w:rFonts w:ascii="Arial" w:cs="Arial" w:eastAsia="Arial" w:hAnsi="Arial"/>
        <w:b w:val="1"/>
        <w:vertAlign w:val="baseline"/>
      </w:rPr>
    </w:lvl>
    <w:lvl w:ilvl="2">
      <w:start w:val="1"/>
      <w:numFmt w:val="decimal"/>
      <w:lvlText w:val="%3."/>
      <w:lvlJc w:val="left"/>
      <w:pPr>
        <w:ind w:left="766" w:firstLine="425.99999999999994"/>
      </w:pPr>
      <w:rPr>
        <w:b w:val="0"/>
        <w:i w:val="0"/>
        <w:vertAlign w:val="baseline"/>
      </w:rPr>
    </w:lvl>
    <w:lvl w:ilvl="3">
      <w:start w:val="1"/>
      <w:numFmt w:val="decimal"/>
      <w:lvlText w:val="%4."/>
      <w:lvlJc w:val="left"/>
      <w:pPr>
        <w:ind w:left="340" w:firstLine="0"/>
      </w:pPr>
      <w:rPr>
        <w:b w:val="0"/>
        <w:vertAlign w:val="baseline"/>
      </w:rPr>
    </w:lvl>
    <w:lvl w:ilvl="4">
      <w:start w:val="1"/>
      <w:numFmt w:val="decimal"/>
      <w:lvlText w:val="6.%5."/>
      <w:lvlJc w:val="left"/>
      <w:pPr>
        <w:ind w:left="624" w:firstLine="112.99999999999997"/>
      </w:pPr>
      <w:rPr>
        <w:b w:val="1"/>
        <w:vertAlign w:val="baseline"/>
      </w:rPr>
    </w:lvl>
    <w:lvl w:ilvl="5">
      <w:start w:val="1"/>
      <w:numFmt w:val="decimal"/>
      <w:lvlText w:val="7.%6."/>
      <w:lvlJc w:val="left"/>
      <w:pPr>
        <w:ind w:left="4651" w:firstLine="4140"/>
      </w:pPr>
      <w:rPr>
        <w:b w:val="1"/>
        <w:vertAlign w:val="baseline"/>
      </w:rPr>
    </w:lvl>
    <w:lvl w:ilvl="6">
      <w:start w:val="1"/>
      <w:numFmt w:val="decimal"/>
      <w:lvlText w:val="8.%7."/>
      <w:lvlJc w:val="left"/>
      <w:pPr>
        <w:ind w:left="624" w:firstLine="112.99999999999997"/>
      </w:pPr>
      <w:rPr>
        <w:b w:val="1"/>
        <w:vertAlign w:val="baseline"/>
      </w:rPr>
    </w:lvl>
    <w:lvl w:ilvl="7">
      <w:start w:val="1"/>
      <w:numFmt w:val="decimal"/>
      <w:lvlText w:val="%8."/>
      <w:lvlJc w:val="left"/>
      <w:pPr>
        <w:ind w:left="340" w:firstLine="0"/>
      </w:pPr>
      <w:rPr>
        <w:b w:val="0"/>
        <w:vertAlign w:val="baseline"/>
      </w:rPr>
    </w:lvl>
    <w:lvl w:ilvl="8">
      <w:start w:val="1"/>
      <w:numFmt w:val="decimal"/>
      <w:lvlText w:val="%9."/>
      <w:lvlJc w:val="left"/>
      <w:pPr>
        <w:ind w:left="340" w:firstLine="0"/>
      </w:pPr>
      <w:rPr>
        <w:b w:val="0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540" w:firstLine="0"/>
      </w:pPr>
      <w:rPr>
        <w:vertAlign w:val="baseline"/>
      </w:rPr>
    </w:lvl>
    <w:lvl w:ilvl="1">
      <w:start w:val="9"/>
      <w:numFmt w:val="decimal"/>
      <w:lvlText w:val="%1.%2."/>
      <w:lvlJc w:val="left"/>
      <w:pPr>
        <w:ind w:left="823" w:firstLine="283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286" w:firstLine="566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9" w:firstLine="84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firstLine="113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95" w:firstLine="141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38" w:firstLine="1698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1" w:firstLine="1981.0000000000002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64" w:firstLine="2264"/>
      </w:pPr>
      <w:rPr>
        <w:vertAlign w:val="baseline"/>
      </w:rPr>
    </w:lvl>
  </w:abstractNum>
  <w:abstractNum w:abstractNumId="17">
    <w:lvl w:ilvl="0">
      <w:start w:val="6"/>
      <w:numFmt w:val="decimal"/>
      <w:lvlText w:val="%1."/>
      <w:lvlJc w:val="left"/>
      <w:pPr>
        <w:ind w:left="855" w:firstLine="49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5" w:firstLine="121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5" w:firstLine="211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5" w:firstLine="265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5" w:firstLine="337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5" w:firstLine="4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5" w:firstLine="48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5" w:firstLine="553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5" w:firstLine="6435"/>
      </w:pPr>
      <w:rPr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340" w:firstLine="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firstLine="14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21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firstLine="28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firstLine="36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firstLine="43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firstLine="50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firstLine="5760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firstLine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72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firstLine="7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7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firstLine="720"/>
      </w:pPr>
      <w:rPr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495" w:firstLine="1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15" w:firstLine="8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35" w:firstLine="175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55" w:firstLine="229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75" w:firstLine="301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95" w:firstLine="391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15" w:firstLine="44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35" w:firstLine="517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55" w:firstLine="6075"/>
      </w:pPr>
      <w:rPr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560" w:firstLine="1411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000" w:firstLine="16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20" w:firstLine="2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40" w:firstLine="3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60" w:firstLine="3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80" w:firstLine="45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600" w:firstLine="52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20" w:firstLine="59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40" w:firstLine="6680"/>
      </w:pPr>
      <w:rPr>
        <w:rFonts w:ascii="Arial" w:cs="Arial" w:eastAsia="Arial" w:hAnsi="Arial"/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987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94" w:firstLine="7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01" w:firstLine="981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68" w:firstLine="1188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75" w:firstLine="139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42" w:firstLine="1602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firstLine="1808.9999999999998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firstLine="2016.0000000000002"/>
      </w:pPr>
      <w:rPr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340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987" w:firstLine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54" w:firstLine="113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21" w:firstLine="1701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firstLine="2268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915" w:firstLine="28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42" w:firstLine="3402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firstLine="396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36" w:firstLine="4536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92.png"/><Relationship Id="rId190" Type="http://schemas.openxmlformats.org/officeDocument/2006/relationships/image" Target="media/image178.png"/><Relationship Id="rId42" Type="http://schemas.openxmlformats.org/officeDocument/2006/relationships/image" Target="media/image398.png"/><Relationship Id="rId41" Type="http://schemas.openxmlformats.org/officeDocument/2006/relationships/image" Target="media/image395.png"/><Relationship Id="rId44" Type="http://schemas.openxmlformats.org/officeDocument/2006/relationships/image" Target="media/image388.png"/><Relationship Id="rId194" Type="http://schemas.openxmlformats.org/officeDocument/2006/relationships/image" Target="media/image174.png"/><Relationship Id="rId43" Type="http://schemas.openxmlformats.org/officeDocument/2006/relationships/image" Target="media/image386.png"/><Relationship Id="rId193" Type="http://schemas.openxmlformats.org/officeDocument/2006/relationships/image" Target="media/image172.png"/><Relationship Id="rId46" Type="http://schemas.openxmlformats.org/officeDocument/2006/relationships/image" Target="media/image67.png"/><Relationship Id="rId192" Type="http://schemas.openxmlformats.org/officeDocument/2006/relationships/image" Target="media/image170.png"/><Relationship Id="rId45" Type="http://schemas.openxmlformats.org/officeDocument/2006/relationships/image" Target="media/image65.png"/><Relationship Id="rId191" Type="http://schemas.openxmlformats.org/officeDocument/2006/relationships/image" Target="media/image180.png"/><Relationship Id="rId48" Type="http://schemas.openxmlformats.org/officeDocument/2006/relationships/image" Target="media/image71.png"/><Relationship Id="rId187" Type="http://schemas.openxmlformats.org/officeDocument/2006/relationships/image" Target="media/image186.png"/><Relationship Id="rId47" Type="http://schemas.openxmlformats.org/officeDocument/2006/relationships/image" Target="media/image69.png"/><Relationship Id="rId186" Type="http://schemas.openxmlformats.org/officeDocument/2006/relationships/image" Target="media/image184.png"/><Relationship Id="rId185" Type="http://schemas.openxmlformats.org/officeDocument/2006/relationships/image" Target="media/image182.png"/><Relationship Id="rId49" Type="http://schemas.openxmlformats.org/officeDocument/2006/relationships/image" Target="media/image57.png"/><Relationship Id="rId184" Type="http://schemas.openxmlformats.org/officeDocument/2006/relationships/image" Target="media/image196.png"/><Relationship Id="rId189" Type="http://schemas.openxmlformats.org/officeDocument/2006/relationships/image" Target="media/image462.png"/><Relationship Id="rId188" Type="http://schemas.openxmlformats.org/officeDocument/2006/relationships/image" Target="media/image188.png"/><Relationship Id="rId31" Type="http://schemas.openxmlformats.org/officeDocument/2006/relationships/image" Target="media/image366.png"/><Relationship Id="rId30" Type="http://schemas.openxmlformats.org/officeDocument/2006/relationships/image" Target="media/image380.png"/><Relationship Id="rId33" Type="http://schemas.openxmlformats.org/officeDocument/2006/relationships/image" Target="media/image370.png"/><Relationship Id="rId183" Type="http://schemas.openxmlformats.org/officeDocument/2006/relationships/image" Target="media/image194.png"/><Relationship Id="rId32" Type="http://schemas.openxmlformats.org/officeDocument/2006/relationships/image" Target="media/image368.png"/><Relationship Id="rId182" Type="http://schemas.openxmlformats.org/officeDocument/2006/relationships/image" Target="media/image192.png"/><Relationship Id="rId35" Type="http://schemas.openxmlformats.org/officeDocument/2006/relationships/image" Target="media/image358.png"/><Relationship Id="rId181" Type="http://schemas.openxmlformats.org/officeDocument/2006/relationships/image" Target="media/image190.png"/><Relationship Id="rId34" Type="http://schemas.openxmlformats.org/officeDocument/2006/relationships/image" Target="media/image372.png"/><Relationship Id="rId180" Type="http://schemas.openxmlformats.org/officeDocument/2006/relationships/image" Target="media/image200.png"/><Relationship Id="rId37" Type="http://schemas.openxmlformats.org/officeDocument/2006/relationships/image" Target="media/image362.png"/><Relationship Id="rId176" Type="http://schemas.openxmlformats.org/officeDocument/2006/relationships/image" Target="media/image464.png"/><Relationship Id="rId36" Type="http://schemas.openxmlformats.org/officeDocument/2006/relationships/image" Target="media/image360.png"/><Relationship Id="rId175" Type="http://schemas.openxmlformats.org/officeDocument/2006/relationships/image" Target="media/image212.png"/><Relationship Id="rId39" Type="http://schemas.openxmlformats.org/officeDocument/2006/relationships/image" Target="media/image390.png"/><Relationship Id="rId174" Type="http://schemas.openxmlformats.org/officeDocument/2006/relationships/image" Target="media/image210.png"/><Relationship Id="rId38" Type="http://schemas.openxmlformats.org/officeDocument/2006/relationships/image" Target="media/image364.png"/><Relationship Id="rId173" Type="http://schemas.openxmlformats.org/officeDocument/2006/relationships/image" Target="media/image208.png"/><Relationship Id="rId179" Type="http://schemas.openxmlformats.org/officeDocument/2006/relationships/image" Target="media/image198.png"/><Relationship Id="rId178" Type="http://schemas.openxmlformats.org/officeDocument/2006/relationships/image" Target="media/image204.png"/><Relationship Id="rId177" Type="http://schemas.openxmlformats.org/officeDocument/2006/relationships/image" Target="media/image202.png"/><Relationship Id="rId20" Type="http://schemas.openxmlformats.org/officeDocument/2006/relationships/image" Target="media/image344.png"/><Relationship Id="rId22" Type="http://schemas.openxmlformats.org/officeDocument/2006/relationships/image" Target="media/image356.png"/><Relationship Id="rId21" Type="http://schemas.openxmlformats.org/officeDocument/2006/relationships/image" Target="media/image354.png"/><Relationship Id="rId24" Type="http://schemas.openxmlformats.org/officeDocument/2006/relationships/image" Target="media/image352.png"/><Relationship Id="rId23" Type="http://schemas.openxmlformats.org/officeDocument/2006/relationships/image" Target="media/image350.png"/><Relationship Id="rId26" Type="http://schemas.openxmlformats.org/officeDocument/2006/relationships/image" Target="media/image384.png"/><Relationship Id="rId25" Type="http://schemas.openxmlformats.org/officeDocument/2006/relationships/image" Target="media/image382.png"/><Relationship Id="rId28" Type="http://schemas.openxmlformats.org/officeDocument/2006/relationships/image" Target="media/image376.png"/><Relationship Id="rId27" Type="http://schemas.openxmlformats.org/officeDocument/2006/relationships/image" Target="media/image374.png"/><Relationship Id="rId29" Type="http://schemas.openxmlformats.org/officeDocument/2006/relationships/image" Target="media/image378.png"/><Relationship Id="rId11" Type="http://schemas.openxmlformats.org/officeDocument/2006/relationships/image" Target="media/image326.png"/><Relationship Id="rId10" Type="http://schemas.openxmlformats.org/officeDocument/2006/relationships/image" Target="media/image332.png"/><Relationship Id="rId13" Type="http://schemas.openxmlformats.org/officeDocument/2006/relationships/image" Target="media/image338.png"/><Relationship Id="rId12" Type="http://schemas.openxmlformats.org/officeDocument/2006/relationships/image" Target="media/image328.png"/><Relationship Id="rId15" Type="http://schemas.openxmlformats.org/officeDocument/2006/relationships/image" Target="media/image334.png"/><Relationship Id="rId198" Type="http://schemas.openxmlformats.org/officeDocument/2006/relationships/image" Target="media/image302.png"/><Relationship Id="rId14" Type="http://schemas.openxmlformats.org/officeDocument/2006/relationships/image" Target="media/image340.png"/><Relationship Id="rId197" Type="http://schemas.openxmlformats.org/officeDocument/2006/relationships/image" Target="media/image168.png"/><Relationship Id="rId17" Type="http://schemas.openxmlformats.org/officeDocument/2006/relationships/image" Target="media/image346.png"/><Relationship Id="rId196" Type="http://schemas.openxmlformats.org/officeDocument/2006/relationships/image" Target="media/image166.png"/><Relationship Id="rId16" Type="http://schemas.openxmlformats.org/officeDocument/2006/relationships/image" Target="media/image336.png"/><Relationship Id="rId195" Type="http://schemas.openxmlformats.org/officeDocument/2006/relationships/image" Target="media/image176.png"/><Relationship Id="rId19" Type="http://schemas.openxmlformats.org/officeDocument/2006/relationships/image" Target="media/image342.png"/><Relationship Id="rId18" Type="http://schemas.openxmlformats.org/officeDocument/2006/relationships/image" Target="media/image348.png"/><Relationship Id="rId199" Type="http://schemas.openxmlformats.org/officeDocument/2006/relationships/image" Target="media/image304.png"/><Relationship Id="rId84" Type="http://schemas.openxmlformats.org/officeDocument/2006/relationships/image" Target="media/image39.png"/><Relationship Id="rId83" Type="http://schemas.openxmlformats.org/officeDocument/2006/relationships/image" Target="media/image37.png"/><Relationship Id="rId86" Type="http://schemas.openxmlformats.org/officeDocument/2006/relationships/image" Target="media/image160.png"/><Relationship Id="rId85" Type="http://schemas.openxmlformats.org/officeDocument/2006/relationships/image" Target="media/image158.png"/><Relationship Id="rId88" Type="http://schemas.openxmlformats.org/officeDocument/2006/relationships/image" Target="media/image164.png"/><Relationship Id="rId150" Type="http://schemas.openxmlformats.org/officeDocument/2006/relationships/image" Target="media/image451.png"/><Relationship Id="rId87" Type="http://schemas.openxmlformats.org/officeDocument/2006/relationships/image" Target="media/image162.png"/><Relationship Id="rId89" Type="http://schemas.openxmlformats.org/officeDocument/2006/relationships/image" Target="media/image150.png"/><Relationship Id="rId80" Type="http://schemas.openxmlformats.org/officeDocument/2006/relationships/image" Target="media/image03.png"/><Relationship Id="rId82" Type="http://schemas.openxmlformats.org/officeDocument/2006/relationships/image" Target="media/image07.png"/><Relationship Id="rId81" Type="http://schemas.openxmlformats.org/officeDocument/2006/relationships/image" Target="media/image05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149" Type="http://schemas.openxmlformats.org/officeDocument/2006/relationships/image" Target="media/image449.png"/><Relationship Id="rId4" Type="http://schemas.openxmlformats.org/officeDocument/2006/relationships/styles" Target="styles.xml"/><Relationship Id="rId148" Type="http://schemas.openxmlformats.org/officeDocument/2006/relationships/image" Target="media/image448.png"/><Relationship Id="rId9" Type="http://schemas.openxmlformats.org/officeDocument/2006/relationships/image" Target="media/image330.png"/><Relationship Id="rId143" Type="http://schemas.openxmlformats.org/officeDocument/2006/relationships/image" Target="media/image402.png"/><Relationship Id="rId142" Type="http://schemas.openxmlformats.org/officeDocument/2006/relationships/image" Target="media/image441.png"/><Relationship Id="rId141" Type="http://schemas.openxmlformats.org/officeDocument/2006/relationships/image" Target="media/image435.png"/><Relationship Id="rId140" Type="http://schemas.openxmlformats.org/officeDocument/2006/relationships/image" Target="media/image437.png"/><Relationship Id="rId5" Type="http://schemas.openxmlformats.org/officeDocument/2006/relationships/image" Target="media/image322.png"/><Relationship Id="rId147" Type="http://schemas.openxmlformats.org/officeDocument/2006/relationships/image" Target="media/image443.png"/><Relationship Id="rId6" Type="http://schemas.openxmlformats.org/officeDocument/2006/relationships/image" Target="media/image324.png"/><Relationship Id="rId146" Type="http://schemas.openxmlformats.org/officeDocument/2006/relationships/image" Target="media/image438.png"/><Relationship Id="rId7" Type="http://schemas.openxmlformats.org/officeDocument/2006/relationships/image" Target="media/image318.png"/><Relationship Id="rId145" Type="http://schemas.openxmlformats.org/officeDocument/2006/relationships/image" Target="media/image220.png"/><Relationship Id="rId8" Type="http://schemas.openxmlformats.org/officeDocument/2006/relationships/image" Target="media/image320.png"/><Relationship Id="rId144" Type="http://schemas.openxmlformats.org/officeDocument/2006/relationships/image" Target="media/image218.png"/><Relationship Id="rId73" Type="http://schemas.openxmlformats.org/officeDocument/2006/relationships/image" Target="media/image21.png"/><Relationship Id="rId72" Type="http://schemas.openxmlformats.org/officeDocument/2006/relationships/image" Target="media/image19.png"/><Relationship Id="rId75" Type="http://schemas.openxmlformats.org/officeDocument/2006/relationships/image" Target="media/image09.png"/><Relationship Id="rId74" Type="http://schemas.openxmlformats.org/officeDocument/2006/relationships/image" Target="media/image23.png"/><Relationship Id="rId77" Type="http://schemas.openxmlformats.org/officeDocument/2006/relationships/image" Target="media/image13.png"/><Relationship Id="rId76" Type="http://schemas.openxmlformats.org/officeDocument/2006/relationships/image" Target="media/image11.png"/><Relationship Id="rId79" Type="http://schemas.openxmlformats.org/officeDocument/2006/relationships/image" Target="media/image01.png"/><Relationship Id="rId78" Type="http://schemas.openxmlformats.org/officeDocument/2006/relationships/image" Target="media/image15.png"/><Relationship Id="rId71" Type="http://schemas.openxmlformats.org/officeDocument/2006/relationships/image" Target="media/image17.png"/><Relationship Id="rId70" Type="http://schemas.openxmlformats.org/officeDocument/2006/relationships/image" Target="media/image31.png"/><Relationship Id="rId139" Type="http://schemas.openxmlformats.org/officeDocument/2006/relationships/image" Target="media/image432.png"/><Relationship Id="rId138" Type="http://schemas.openxmlformats.org/officeDocument/2006/relationships/image" Target="media/image434.png"/><Relationship Id="rId137" Type="http://schemas.openxmlformats.org/officeDocument/2006/relationships/image" Target="media/image427.png"/><Relationship Id="rId132" Type="http://schemas.openxmlformats.org/officeDocument/2006/relationships/image" Target="media/image228.png"/><Relationship Id="rId131" Type="http://schemas.openxmlformats.org/officeDocument/2006/relationships/image" Target="media/image226.png"/><Relationship Id="rId130" Type="http://schemas.openxmlformats.org/officeDocument/2006/relationships/image" Target="media/image224.png"/><Relationship Id="rId136" Type="http://schemas.openxmlformats.org/officeDocument/2006/relationships/image" Target="media/image429.png"/><Relationship Id="rId135" Type="http://schemas.openxmlformats.org/officeDocument/2006/relationships/image" Target="media/image426.png"/><Relationship Id="rId134" Type="http://schemas.openxmlformats.org/officeDocument/2006/relationships/image" Target="media/image216.png"/><Relationship Id="rId133" Type="http://schemas.openxmlformats.org/officeDocument/2006/relationships/image" Target="media/image214.png"/><Relationship Id="rId62" Type="http://schemas.openxmlformats.org/officeDocument/2006/relationships/image" Target="media/image75.png"/><Relationship Id="rId61" Type="http://schemas.openxmlformats.org/officeDocument/2006/relationships/image" Target="media/image73.png"/><Relationship Id="rId64" Type="http://schemas.openxmlformats.org/officeDocument/2006/relationships/image" Target="media/image80.png"/><Relationship Id="rId63" Type="http://schemas.openxmlformats.org/officeDocument/2006/relationships/image" Target="media/image78.png"/><Relationship Id="rId66" Type="http://schemas.openxmlformats.org/officeDocument/2006/relationships/image" Target="media/image35.png"/><Relationship Id="rId172" Type="http://schemas.openxmlformats.org/officeDocument/2006/relationships/image" Target="media/image206.png"/><Relationship Id="rId65" Type="http://schemas.openxmlformats.org/officeDocument/2006/relationships/image" Target="media/image33.png"/><Relationship Id="rId171" Type="http://schemas.openxmlformats.org/officeDocument/2006/relationships/image" Target="media/image409.png"/><Relationship Id="rId68" Type="http://schemas.openxmlformats.org/officeDocument/2006/relationships/image" Target="media/image27.png"/><Relationship Id="rId170" Type="http://schemas.openxmlformats.org/officeDocument/2006/relationships/image" Target="media/image408.png"/><Relationship Id="rId67" Type="http://schemas.openxmlformats.org/officeDocument/2006/relationships/image" Target="media/image25.png"/><Relationship Id="rId60" Type="http://schemas.openxmlformats.org/officeDocument/2006/relationships/image" Target="media/image47.png"/><Relationship Id="rId165" Type="http://schemas.openxmlformats.org/officeDocument/2006/relationships/image" Target="media/image421.png"/><Relationship Id="rId69" Type="http://schemas.openxmlformats.org/officeDocument/2006/relationships/image" Target="media/image29.png"/><Relationship Id="rId164" Type="http://schemas.openxmlformats.org/officeDocument/2006/relationships/image" Target="media/image420.png"/><Relationship Id="rId163" Type="http://schemas.openxmlformats.org/officeDocument/2006/relationships/image" Target="media/image419.png"/><Relationship Id="rId162" Type="http://schemas.openxmlformats.org/officeDocument/2006/relationships/image" Target="media/image417.png"/><Relationship Id="rId169" Type="http://schemas.openxmlformats.org/officeDocument/2006/relationships/image" Target="media/image406.png"/><Relationship Id="rId168" Type="http://schemas.openxmlformats.org/officeDocument/2006/relationships/image" Target="media/image405.png"/><Relationship Id="rId167" Type="http://schemas.openxmlformats.org/officeDocument/2006/relationships/image" Target="media/image404.png"/><Relationship Id="rId166" Type="http://schemas.openxmlformats.org/officeDocument/2006/relationships/image" Target="media/image423.png"/><Relationship Id="rId51" Type="http://schemas.openxmlformats.org/officeDocument/2006/relationships/image" Target="media/image61.png"/><Relationship Id="rId50" Type="http://schemas.openxmlformats.org/officeDocument/2006/relationships/image" Target="media/image59.png"/><Relationship Id="rId53" Type="http://schemas.openxmlformats.org/officeDocument/2006/relationships/image" Target="media/image49.png"/><Relationship Id="rId52" Type="http://schemas.openxmlformats.org/officeDocument/2006/relationships/image" Target="media/image63.png"/><Relationship Id="rId55" Type="http://schemas.openxmlformats.org/officeDocument/2006/relationships/image" Target="media/image53.png"/><Relationship Id="rId161" Type="http://schemas.openxmlformats.org/officeDocument/2006/relationships/image" Target="media/image415.png"/><Relationship Id="rId54" Type="http://schemas.openxmlformats.org/officeDocument/2006/relationships/image" Target="media/image51.png"/><Relationship Id="rId160" Type="http://schemas.openxmlformats.org/officeDocument/2006/relationships/image" Target="media/image413.png"/><Relationship Id="rId57" Type="http://schemas.openxmlformats.org/officeDocument/2006/relationships/image" Target="media/image41.png"/><Relationship Id="rId56" Type="http://schemas.openxmlformats.org/officeDocument/2006/relationships/image" Target="media/image55.png"/><Relationship Id="rId159" Type="http://schemas.openxmlformats.org/officeDocument/2006/relationships/image" Target="media/image412.png"/><Relationship Id="rId59" Type="http://schemas.openxmlformats.org/officeDocument/2006/relationships/image" Target="media/image45.png"/><Relationship Id="rId154" Type="http://schemas.openxmlformats.org/officeDocument/2006/relationships/image" Target="media/image457.png"/><Relationship Id="rId58" Type="http://schemas.openxmlformats.org/officeDocument/2006/relationships/image" Target="media/image43.png"/><Relationship Id="rId153" Type="http://schemas.openxmlformats.org/officeDocument/2006/relationships/image" Target="media/image456.png"/><Relationship Id="rId152" Type="http://schemas.openxmlformats.org/officeDocument/2006/relationships/image" Target="media/image454.png"/><Relationship Id="rId151" Type="http://schemas.openxmlformats.org/officeDocument/2006/relationships/image" Target="media/image452.png"/><Relationship Id="rId158" Type="http://schemas.openxmlformats.org/officeDocument/2006/relationships/image" Target="media/image411.png"/><Relationship Id="rId157" Type="http://schemas.openxmlformats.org/officeDocument/2006/relationships/image" Target="media/image410.png"/><Relationship Id="rId156" Type="http://schemas.openxmlformats.org/officeDocument/2006/relationships/image" Target="media/image460.png"/><Relationship Id="rId155" Type="http://schemas.openxmlformats.org/officeDocument/2006/relationships/image" Target="media/image458.png"/><Relationship Id="rId107" Type="http://schemas.openxmlformats.org/officeDocument/2006/relationships/image" Target="media/image114.png"/><Relationship Id="rId228" Type="http://schemas.openxmlformats.org/officeDocument/2006/relationships/image" Target="media/image254.png"/><Relationship Id="rId106" Type="http://schemas.openxmlformats.org/officeDocument/2006/relationships/image" Target="media/image124.png"/><Relationship Id="rId227" Type="http://schemas.openxmlformats.org/officeDocument/2006/relationships/image" Target="media/image252.png"/><Relationship Id="rId105" Type="http://schemas.openxmlformats.org/officeDocument/2006/relationships/image" Target="media/image122.png"/><Relationship Id="rId226" Type="http://schemas.openxmlformats.org/officeDocument/2006/relationships/image" Target="media/image250.png"/><Relationship Id="rId104" Type="http://schemas.openxmlformats.org/officeDocument/2006/relationships/image" Target="media/image132.png"/><Relationship Id="rId225" Type="http://schemas.openxmlformats.org/officeDocument/2006/relationships/image" Target="media/image260.png"/><Relationship Id="rId109" Type="http://schemas.openxmlformats.org/officeDocument/2006/relationships/image" Target="media/image118.png"/><Relationship Id="rId108" Type="http://schemas.openxmlformats.org/officeDocument/2006/relationships/image" Target="media/image116.png"/><Relationship Id="rId229" Type="http://schemas.openxmlformats.org/officeDocument/2006/relationships/image" Target="media/image256.png"/><Relationship Id="rId220" Type="http://schemas.openxmlformats.org/officeDocument/2006/relationships/image" Target="media/image264.png"/><Relationship Id="rId103" Type="http://schemas.openxmlformats.org/officeDocument/2006/relationships/image" Target="media/image130.png"/><Relationship Id="rId224" Type="http://schemas.openxmlformats.org/officeDocument/2006/relationships/image" Target="media/image258.png"/><Relationship Id="rId102" Type="http://schemas.openxmlformats.org/officeDocument/2006/relationships/image" Target="media/image128.png"/><Relationship Id="rId223" Type="http://schemas.openxmlformats.org/officeDocument/2006/relationships/image" Target="media/image466.png"/><Relationship Id="rId101" Type="http://schemas.openxmlformats.org/officeDocument/2006/relationships/image" Target="media/image126.png"/><Relationship Id="rId222" Type="http://schemas.openxmlformats.org/officeDocument/2006/relationships/image" Target="media/image268.png"/><Relationship Id="rId100" Type="http://schemas.openxmlformats.org/officeDocument/2006/relationships/image" Target="media/image140.png"/><Relationship Id="rId221" Type="http://schemas.openxmlformats.org/officeDocument/2006/relationships/image" Target="media/image266.png"/><Relationship Id="rId217" Type="http://schemas.openxmlformats.org/officeDocument/2006/relationships/image" Target="media/image270.png"/><Relationship Id="rId216" Type="http://schemas.openxmlformats.org/officeDocument/2006/relationships/image" Target="media/image280.png"/><Relationship Id="rId215" Type="http://schemas.openxmlformats.org/officeDocument/2006/relationships/image" Target="media/image278.png"/><Relationship Id="rId214" Type="http://schemas.openxmlformats.org/officeDocument/2006/relationships/image" Target="media/image276.png"/><Relationship Id="rId219" Type="http://schemas.openxmlformats.org/officeDocument/2006/relationships/image" Target="media/image262.png"/><Relationship Id="rId218" Type="http://schemas.openxmlformats.org/officeDocument/2006/relationships/image" Target="media/image272.png"/><Relationship Id="rId213" Type="http://schemas.openxmlformats.org/officeDocument/2006/relationships/image" Target="media/image274.png"/><Relationship Id="rId212" Type="http://schemas.openxmlformats.org/officeDocument/2006/relationships/image" Target="media/image288.png"/><Relationship Id="rId211" Type="http://schemas.openxmlformats.org/officeDocument/2006/relationships/image" Target="media/image286.png"/><Relationship Id="rId210" Type="http://schemas.openxmlformats.org/officeDocument/2006/relationships/image" Target="media/image284.png"/><Relationship Id="rId129" Type="http://schemas.openxmlformats.org/officeDocument/2006/relationships/image" Target="media/image222.png"/><Relationship Id="rId128" Type="http://schemas.openxmlformats.org/officeDocument/2006/relationships/image" Target="media/image236.png"/><Relationship Id="rId127" Type="http://schemas.openxmlformats.org/officeDocument/2006/relationships/image" Target="media/image234.png"/><Relationship Id="rId126" Type="http://schemas.openxmlformats.org/officeDocument/2006/relationships/image" Target="media/image232.png"/><Relationship Id="rId121" Type="http://schemas.openxmlformats.org/officeDocument/2006/relationships/image" Target="media/image94.png"/><Relationship Id="rId242" Type="http://schemas.openxmlformats.org/officeDocument/2006/relationships/header" Target="header1.xml"/><Relationship Id="rId120" Type="http://schemas.openxmlformats.org/officeDocument/2006/relationships/image" Target="media/image91.png"/><Relationship Id="rId241" Type="http://schemas.openxmlformats.org/officeDocument/2006/relationships/image" Target="media/image472.png"/><Relationship Id="rId240" Type="http://schemas.openxmlformats.org/officeDocument/2006/relationships/image" Target="media/image316.png"/><Relationship Id="rId125" Type="http://schemas.openxmlformats.org/officeDocument/2006/relationships/image" Target="media/image230.png"/><Relationship Id="rId124" Type="http://schemas.openxmlformats.org/officeDocument/2006/relationships/image" Target="media/image86.png"/><Relationship Id="rId123" Type="http://schemas.openxmlformats.org/officeDocument/2006/relationships/image" Target="media/image82.png"/><Relationship Id="rId122" Type="http://schemas.openxmlformats.org/officeDocument/2006/relationships/image" Target="media/image96.png"/><Relationship Id="rId243" Type="http://schemas.openxmlformats.org/officeDocument/2006/relationships/footer" Target="footer1.xml"/><Relationship Id="rId95" Type="http://schemas.openxmlformats.org/officeDocument/2006/relationships/image" Target="media/image146.png"/><Relationship Id="rId94" Type="http://schemas.openxmlformats.org/officeDocument/2006/relationships/image" Target="media/image144.png"/><Relationship Id="rId97" Type="http://schemas.openxmlformats.org/officeDocument/2006/relationships/image" Target="media/image134.png"/><Relationship Id="rId96" Type="http://schemas.openxmlformats.org/officeDocument/2006/relationships/image" Target="media/image148.png"/><Relationship Id="rId99" Type="http://schemas.openxmlformats.org/officeDocument/2006/relationships/image" Target="media/image138.png"/><Relationship Id="rId98" Type="http://schemas.openxmlformats.org/officeDocument/2006/relationships/image" Target="media/image136.png"/><Relationship Id="rId91" Type="http://schemas.openxmlformats.org/officeDocument/2006/relationships/image" Target="media/image154.png"/><Relationship Id="rId90" Type="http://schemas.openxmlformats.org/officeDocument/2006/relationships/image" Target="media/image152.png"/><Relationship Id="rId93" Type="http://schemas.openxmlformats.org/officeDocument/2006/relationships/image" Target="media/image142.png"/><Relationship Id="rId92" Type="http://schemas.openxmlformats.org/officeDocument/2006/relationships/image" Target="media/image156.png"/><Relationship Id="rId118" Type="http://schemas.openxmlformats.org/officeDocument/2006/relationships/image" Target="media/image104.png"/><Relationship Id="rId239" Type="http://schemas.openxmlformats.org/officeDocument/2006/relationships/image" Target="media/image314.png"/><Relationship Id="rId117" Type="http://schemas.openxmlformats.org/officeDocument/2006/relationships/image" Target="media/image102.png"/><Relationship Id="rId238" Type="http://schemas.openxmlformats.org/officeDocument/2006/relationships/image" Target="media/image312.png"/><Relationship Id="rId116" Type="http://schemas.openxmlformats.org/officeDocument/2006/relationships/image" Target="media/image100.png"/><Relationship Id="rId237" Type="http://schemas.openxmlformats.org/officeDocument/2006/relationships/image" Target="media/image310.png"/><Relationship Id="rId115" Type="http://schemas.openxmlformats.org/officeDocument/2006/relationships/image" Target="media/image98.png"/><Relationship Id="rId236" Type="http://schemas.openxmlformats.org/officeDocument/2006/relationships/image" Target="media/image240.png"/><Relationship Id="rId119" Type="http://schemas.openxmlformats.org/officeDocument/2006/relationships/image" Target="media/image89.png"/><Relationship Id="rId110" Type="http://schemas.openxmlformats.org/officeDocument/2006/relationships/image" Target="media/image120.png"/><Relationship Id="rId231" Type="http://schemas.openxmlformats.org/officeDocument/2006/relationships/image" Target="media/image244.png"/><Relationship Id="rId230" Type="http://schemas.openxmlformats.org/officeDocument/2006/relationships/image" Target="media/image242.png"/><Relationship Id="rId114" Type="http://schemas.openxmlformats.org/officeDocument/2006/relationships/image" Target="media/image112.png"/><Relationship Id="rId235" Type="http://schemas.openxmlformats.org/officeDocument/2006/relationships/image" Target="media/image238.png"/><Relationship Id="rId113" Type="http://schemas.openxmlformats.org/officeDocument/2006/relationships/image" Target="media/image110.png"/><Relationship Id="rId234" Type="http://schemas.openxmlformats.org/officeDocument/2006/relationships/image" Target="media/image470.png"/><Relationship Id="rId112" Type="http://schemas.openxmlformats.org/officeDocument/2006/relationships/image" Target="media/image108.png"/><Relationship Id="rId233" Type="http://schemas.openxmlformats.org/officeDocument/2006/relationships/image" Target="media/image248.png"/><Relationship Id="rId111" Type="http://schemas.openxmlformats.org/officeDocument/2006/relationships/image" Target="media/image106.png"/><Relationship Id="rId232" Type="http://schemas.openxmlformats.org/officeDocument/2006/relationships/image" Target="media/image246.png"/><Relationship Id="rId206" Type="http://schemas.openxmlformats.org/officeDocument/2006/relationships/image" Target="media/image290.png"/><Relationship Id="rId205" Type="http://schemas.openxmlformats.org/officeDocument/2006/relationships/image" Target="media/image300.png"/><Relationship Id="rId204" Type="http://schemas.openxmlformats.org/officeDocument/2006/relationships/image" Target="media/image298.png"/><Relationship Id="rId203" Type="http://schemas.openxmlformats.org/officeDocument/2006/relationships/image" Target="media/image296.png"/><Relationship Id="rId209" Type="http://schemas.openxmlformats.org/officeDocument/2006/relationships/image" Target="media/image282.png"/><Relationship Id="rId208" Type="http://schemas.openxmlformats.org/officeDocument/2006/relationships/image" Target="media/image468.png"/><Relationship Id="rId207" Type="http://schemas.openxmlformats.org/officeDocument/2006/relationships/image" Target="media/image292.png"/><Relationship Id="rId202" Type="http://schemas.openxmlformats.org/officeDocument/2006/relationships/image" Target="media/image294.png"/><Relationship Id="rId201" Type="http://schemas.openxmlformats.org/officeDocument/2006/relationships/image" Target="media/image308.png"/><Relationship Id="rId200" Type="http://schemas.openxmlformats.org/officeDocument/2006/relationships/image" Target="media/image30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