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b w:val="1"/>
          <w:sz w:val="28"/>
          <w:szCs w:val="28"/>
          <w:rtl w:val="0"/>
        </w:rPr>
        <w:t xml:space="preserve">    Карпова И.В., Яковлева М.А.</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Методические указания по самостоятельной работе студента</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Самостоятельная работа студента сложна и многообразна, в вузе он должен сам многое постичь, многому самостоятельно научиться, опираясь на имеющиеся приёмы организации и планирования своего времени и труда.</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Уже с первого курса важно овладеть навыками научно-исследовательского подхода к изучаемому материалу, творчески использовать многообразные формы обучения. Здесь по-прежнему велика роль самообразования, самоорганизации и  самомобилизации для преодоления познавательных трудностей.</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u w:val="single"/>
          <w:rtl w:val="0"/>
        </w:rPr>
        <w:t xml:space="preserve">1. Как правильно работать на лекциях</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Лекция – это процесс, в котором лектор (преподаватель) и аудитория находятся в состоянии творческой активности и непрерывной деятельности. Слушать вузовскую лекцию – не столь простое дело. Это, скорее, искусство уметь слушать и воспринимать 90-180 минут подряд, не теряя нити повествования. При этом требуется запоминать, следить за ходом рассуждений, быстро изучать демонстрационный материал (формулы, рисунки, графики) на доске или экране, вести необходимые записи и зарисовки.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Лекция требует от студенческой аудитории максимальной мобилизации внимания, сосредоточения, терпения, мыслительной активности и самостоятельной познавательной деятельности. Для правильной и эффективной работы на лекции студенту необходимо уяснить:</w:t>
      </w:r>
    </w:p>
    <w:p w:rsidR="00000000" w:rsidDel="00000000" w:rsidP="00000000" w:rsidRDefault="00000000" w:rsidRPr="00000000">
      <w:pPr>
        <w:numPr>
          <w:ilvl w:val="0"/>
          <w:numId w:val="9"/>
        </w:numPr>
        <w:spacing w:after="0" w:before="0" w:line="276" w:lineRule="auto"/>
        <w:ind w:left="765" w:hanging="360"/>
        <w:contextualSpacing w:val="1"/>
        <w:rPr>
          <w:b w:val="0"/>
          <w:sz w:val="28"/>
          <w:szCs w:val="28"/>
        </w:rPr>
      </w:pPr>
      <w:r w:rsidDel="00000000" w:rsidR="00000000" w:rsidRPr="00000000">
        <w:rPr>
          <w:rFonts w:ascii="Times New Roman" w:cs="Times New Roman" w:eastAsia="Times New Roman" w:hAnsi="Times New Roman"/>
          <w:b w:val="0"/>
          <w:sz w:val="28"/>
          <w:szCs w:val="28"/>
          <w:rtl w:val="0"/>
        </w:rPr>
        <w:t xml:space="preserve">что лекция – это не диктант. Поэтому необходимо приготовиться к совместной работе и учесть, что на лекциях развиваются и тренируются познавательные силы студента. Таким образом, происходит «обучение творчеством»;</w:t>
      </w:r>
    </w:p>
    <w:p w:rsidR="00000000" w:rsidDel="00000000" w:rsidP="00000000" w:rsidRDefault="00000000" w:rsidRPr="00000000">
      <w:pPr>
        <w:numPr>
          <w:ilvl w:val="0"/>
          <w:numId w:val="9"/>
        </w:numPr>
        <w:spacing w:after="0" w:before="0" w:line="276" w:lineRule="auto"/>
        <w:ind w:left="765" w:hanging="360"/>
        <w:contextualSpacing w:val="1"/>
        <w:rPr>
          <w:b w:val="0"/>
          <w:sz w:val="28"/>
          <w:szCs w:val="28"/>
        </w:rPr>
      </w:pPr>
      <w:r w:rsidDel="00000000" w:rsidR="00000000" w:rsidRPr="00000000">
        <w:rPr>
          <w:rFonts w:ascii="Times New Roman" w:cs="Times New Roman" w:eastAsia="Times New Roman" w:hAnsi="Times New Roman"/>
          <w:b w:val="0"/>
          <w:sz w:val="28"/>
          <w:szCs w:val="28"/>
          <w:rtl w:val="0"/>
        </w:rPr>
        <w:t xml:space="preserve">что высшее учебное заведение – не место, где только учат, а место, где учатся и помогают учиться;</w:t>
      </w:r>
    </w:p>
    <w:p w:rsidR="00000000" w:rsidDel="00000000" w:rsidP="00000000" w:rsidRDefault="00000000" w:rsidRPr="00000000">
      <w:pPr>
        <w:numPr>
          <w:ilvl w:val="0"/>
          <w:numId w:val="9"/>
        </w:numPr>
        <w:spacing w:after="200" w:before="0" w:line="276" w:lineRule="auto"/>
        <w:ind w:left="765" w:hanging="360"/>
        <w:contextualSpacing w:val="1"/>
        <w:rPr>
          <w:b w:val="0"/>
          <w:sz w:val="28"/>
          <w:szCs w:val="28"/>
        </w:rPr>
      </w:pPr>
      <w:r w:rsidDel="00000000" w:rsidR="00000000" w:rsidRPr="00000000">
        <w:rPr>
          <w:rFonts w:ascii="Times New Roman" w:cs="Times New Roman" w:eastAsia="Times New Roman" w:hAnsi="Times New Roman"/>
          <w:b w:val="0"/>
          <w:sz w:val="28"/>
          <w:szCs w:val="28"/>
          <w:rtl w:val="0"/>
        </w:rPr>
        <w:t xml:space="preserve">лекция – это подготовка будущего специалиста высшей квалификации к осознанию необходимости самообразования как главного фактора в дальнейшем успешном профессиональном росте.</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Для студента очень важно грамотно организовать своё поведение на лекции – поведение активного слушателя, личности, овладевающей фундаментальными общенаучными знаниями, а не «записывающего устройства».</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Самое сложное и важное для студента-слушателя обязать себя, порой через силу активно воспринимать устную  речь лектора и уметь перестраиваться, так как у всех различная манера подачи материала, на и темы лекций также неоднозначны по динамике и конъюнктурному интересу.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Какие-то темы могут подаваться живо и просто, убедительно и свободно, а иные требуют представления значительного объёма ценной, но сухой, бесстрастной информации, что затрудняет восприятие на слух и конспектирование. Такие ситуации подчас вызывают у студентов заведомо ошибочные оценки лекций и деление их на «интересные» и «неинтересные». Студенту надлежит сразу, с первого курса ориентироваться на установки «надо» и «через «не хочу» и учиться заставлять себя слушать и конспектировать любую лекцию, даже на первый взгляд скучную.</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Лекции материализуются в конспекте, т.е. в своеобразном продукте самостоятельной работы студента. От того, насколько высоко качество этого продукта, зависит и глубина понимания изучаемого материала, и характер ответов на экзамене, и, следовательно, уверенность в собственных возможностях, способностях, умениях.</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Чтобы получился качественный конспект, важно овладеть приёмами правописания вузовских лекций. Для этого нужно усвоить следующие рекомендации:</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8"/>
          <w:szCs w:val="28"/>
          <w:rtl w:val="0"/>
        </w:rPr>
        <w:t xml:space="preserve">Чего не следует делать:</w:t>
      </w:r>
    </w:p>
    <w:p w:rsidR="00000000" w:rsidDel="00000000" w:rsidP="00000000" w:rsidRDefault="00000000" w:rsidRPr="00000000">
      <w:pPr>
        <w:numPr>
          <w:ilvl w:val="0"/>
          <w:numId w:val="10"/>
        </w:numPr>
        <w:spacing w:after="0" w:before="0" w:line="276" w:lineRule="auto"/>
        <w:ind w:left="720" w:hanging="360"/>
        <w:contextualSpacing w:val="1"/>
        <w:rPr>
          <w:b w:val="0"/>
          <w:sz w:val="28"/>
          <w:szCs w:val="28"/>
        </w:rPr>
      </w:pPr>
      <w:r w:rsidDel="00000000" w:rsidR="00000000" w:rsidRPr="00000000">
        <w:rPr>
          <w:rFonts w:ascii="Times New Roman" w:cs="Times New Roman" w:eastAsia="Times New Roman" w:hAnsi="Times New Roman"/>
          <w:b w:val="0"/>
          <w:sz w:val="28"/>
          <w:szCs w:val="28"/>
          <w:rtl w:val="0"/>
        </w:rPr>
        <w:t xml:space="preserve">Не записывайте всё подряд за лектором (преподавателем), не стенографируйте его речь: при этом можно упустить главное, а записать второстепенное; сложно разграничить важность выводов, фактов, аргументации. Такое дословное конспектирование крайне утомительно и малоэффективно.</w:t>
      </w:r>
    </w:p>
    <w:p w:rsidR="00000000" w:rsidDel="00000000" w:rsidP="00000000" w:rsidRDefault="00000000" w:rsidRPr="00000000">
      <w:pPr>
        <w:numPr>
          <w:ilvl w:val="0"/>
          <w:numId w:val="10"/>
        </w:numPr>
        <w:spacing w:after="0" w:before="0" w:line="276" w:lineRule="auto"/>
        <w:ind w:left="720" w:hanging="360"/>
        <w:contextualSpacing w:val="1"/>
        <w:rPr>
          <w:b w:val="0"/>
          <w:sz w:val="28"/>
          <w:szCs w:val="28"/>
        </w:rPr>
      </w:pPr>
      <w:r w:rsidDel="00000000" w:rsidR="00000000" w:rsidRPr="00000000">
        <w:rPr>
          <w:rFonts w:ascii="Times New Roman" w:cs="Times New Roman" w:eastAsia="Times New Roman" w:hAnsi="Times New Roman"/>
          <w:b w:val="0"/>
          <w:sz w:val="28"/>
          <w:szCs w:val="28"/>
          <w:rtl w:val="0"/>
        </w:rPr>
        <w:t xml:space="preserve">Не стремитесь отрывочно и дословно записывать отдельные положения лекции, которые, по вашему мнению, являются самыми важными. Такая фрагментарная запись не позволит уловить логическую последовательность материала в целом и снизит уровень обоснованности фактов.</w:t>
      </w:r>
    </w:p>
    <w:p w:rsidR="00000000" w:rsidDel="00000000" w:rsidP="00000000" w:rsidRDefault="00000000" w:rsidRPr="00000000">
      <w:pPr>
        <w:numPr>
          <w:ilvl w:val="0"/>
          <w:numId w:val="10"/>
        </w:numPr>
        <w:spacing w:after="0" w:before="0" w:line="276" w:lineRule="auto"/>
        <w:ind w:left="720" w:hanging="360"/>
        <w:contextualSpacing w:val="1"/>
        <w:rPr>
          <w:b w:val="0"/>
          <w:sz w:val="28"/>
          <w:szCs w:val="28"/>
        </w:rPr>
      </w:pPr>
      <w:r w:rsidDel="00000000" w:rsidR="00000000" w:rsidRPr="00000000">
        <w:rPr>
          <w:rFonts w:ascii="Times New Roman" w:cs="Times New Roman" w:eastAsia="Times New Roman" w:hAnsi="Times New Roman"/>
          <w:b w:val="0"/>
          <w:sz w:val="28"/>
          <w:szCs w:val="28"/>
          <w:rtl w:val="0"/>
        </w:rPr>
        <w:t xml:space="preserve">Не пишите небрежно, неряшливо и поспешно. Это в последующем принесёт вам много огорчений из-за неразборчивости почерка, непонятных или повторяющихся в разных темах сокращённых слов: возможность восстановить смысл отдельных положений и даже содержания всей лекции сводится к минимуму. Конечно, сокращение написания экономических терминов возможно, и даже необходимо. Для этого обозначьте экономические термины сокращениями, которыми вы будете пользоваться постоянно: например, К – капитал, МЭ – мировая экономика, МР – мировой рынок и т.п.</w:t>
      </w:r>
    </w:p>
    <w:p w:rsidR="00000000" w:rsidDel="00000000" w:rsidP="00000000" w:rsidRDefault="00000000" w:rsidRPr="00000000">
      <w:pPr>
        <w:numPr>
          <w:ilvl w:val="0"/>
          <w:numId w:val="10"/>
        </w:numPr>
        <w:spacing w:after="0" w:before="0" w:line="276" w:lineRule="auto"/>
        <w:ind w:left="720" w:hanging="360"/>
        <w:contextualSpacing w:val="1"/>
        <w:rPr>
          <w:b w:val="0"/>
          <w:sz w:val="28"/>
          <w:szCs w:val="28"/>
        </w:rPr>
      </w:pPr>
      <w:r w:rsidDel="00000000" w:rsidR="00000000" w:rsidRPr="00000000">
        <w:rPr>
          <w:rFonts w:ascii="Times New Roman" w:cs="Times New Roman" w:eastAsia="Times New Roman" w:hAnsi="Times New Roman"/>
          <w:b w:val="0"/>
          <w:sz w:val="28"/>
          <w:szCs w:val="28"/>
          <w:rtl w:val="0"/>
        </w:rPr>
        <w:t xml:space="preserve">Не оставляйте текст записей лекций неотработанным, не уточнённым, особенно если какие-то факты, выводы, высказывания или слова не полностью ясны.</w:t>
      </w:r>
    </w:p>
    <w:p w:rsidR="00000000" w:rsidDel="00000000" w:rsidP="00000000" w:rsidRDefault="00000000" w:rsidRPr="00000000">
      <w:pPr>
        <w:numPr>
          <w:ilvl w:val="0"/>
          <w:numId w:val="1"/>
        </w:numPr>
        <w:spacing w:after="0" w:before="0" w:line="276" w:lineRule="auto"/>
        <w:ind w:left="720" w:hanging="360"/>
        <w:contextualSpacing w:val="1"/>
        <w:rPr>
          <w:b w:val="0"/>
          <w:sz w:val="28"/>
          <w:szCs w:val="28"/>
        </w:rPr>
      </w:pPr>
      <w:r w:rsidDel="00000000" w:rsidR="00000000" w:rsidRPr="00000000">
        <w:rPr>
          <w:rFonts w:ascii="Times New Roman" w:cs="Times New Roman" w:eastAsia="Times New Roman" w:hAnsi="Times New Roman"/>
          <w:b w:val="0"/>
          <w:sz w:val="28"/>
          <w:szCs w:val="28"/>
          <w:rtl w:val="0"/>
        </w:rPr>
        <w:t xml:space="preserve">Не ведите записи лекций отрывочно, от случая к случаю. Так поступают откровенно нерадивые студенты, либо те, кто надеется на свою отличную память. Знайте, что при написании конспектов лекций работают слуховой,  зрительный и мышечный анализаторы организма человека, т.е. информация в мозг поступает сразу по трём каналам, поэтому эффективность восприятия, запоминания и переработки материала резко возрастает. Используйте эти особенности в своих интересах, для пользы дела. </w:t>
      </w:r>
    </w:p>
    <w:p w:rsidR="00000000" w:rsidDel="00000000" w:rsidP="00000000" w:rsidRDefault="00000000" w:rsidRPr="00000000">
      <w:pPr>
        <w:numPr>
          <w:ilvl w:val="0"/>
          <w:numId w:val="1"/>
        </w:numPr>
        <w:spacing w:after="200" w:before="0" w:line="276" w:lineRule="auto"/>
        <w:ind w:left="720" w:hanging="360"/>
        <w:contextualSpacing w:val="1"/>
        <w:rPr>
          <w:b w:val="0"/>
          <w:sz w:val="28"/>
          <w:szCs w:val="28"/>
        </w:rPr>
      </w:pPr>
      <w:r w:rsidDel="00000000" w:rsidR="00000000" w:rsidRPr="00000000">
        <w:rPr>
          <w:rFonts w:ascii="Times New Roman" w:cs="Times New Roman" w:eastAsia="Times New Roman" w:hAnsi="Times New Roman"/>
          <w:b w:val="0"/>
          <w:sz w:val="28"/>
          <w:szCs w:val="28"/>
          <w:rtl w:val="0"/>
        </w:rPr>
        <w:t xml:space="preserve">Не употребляйте непонятные слова, символы, фразы, не разобравшись в их сути и содержании. Произнося неизвестные вам слова, вы ставите себя в нелепое положение. Пытайтесь разобраться самостоятельно: обратитесь для начала к словарю, справочнику, энциклопедии, спросите у преподавателя; обучайте себя творчески, активно и интеллектуально.</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8"/>
          <w:szCs w:val="28"/>
          <w:rtl w:val="0"/>
        </w:rPr>
        <w:t xml:space="preserve">Что обязательно следует делать</w:t>
      </w:r>
    </w:p>
    <w:p w:rsidR="00000000" w:rsidDel="00000000" w:rsidP="00000000" w:rsidRDefault="00000000" w:rsidRPr="00000000">
      <w:pPr>
        <w:numPr>
          <w:ilvl w:val="0"/>
          <w:numId w:val="11"/>
        </w:numPr>
        <w:spacing w:after="0" w:before="0" w:line="276" w:lineRule="auto"/>
        <w:ind w:left="720" w:hanging="360"/>
        <w:contextualSpacing w:val="1"/>
        <w:rPr>
          <w:b w:val="0"/>
          <w:sz w:val="28"/>
          <w:szCs w:val="28"/>
        </w:rPr>
      </w:pPr>
      <w:r w:rsidDel="00000000" w:rsidR="00000000" w:rsidRPr="00000000">
        <w:rPr>
          <w:rFonts w:ascii="Times New Roman" w:cs="Times New Roman" w:eastAsia="Times New Roman" w:hAnsi="Times New Roman"/>
          <w:b w:val="0"/>
          <w:sz w:val="28"/>
          <w:szCs w:val="28"/>
          <w:rtl w:val="0"/>
        </w:rPr>
        <w:t xml:space="preserve">Излагайте основное содержание лекции, следуя советам и указаниям преподавателя; дословно фиксируйте те моменты, которые он считает необходимым донести до ваших конспектов. Как правило, это обозначается усилением голоса, возможно повторением фраз или определяется словами: «прошу отметить, прошу записать» и т.п. В первую очередь это касается графиков, определений понятий или явлений, формул или статистических данных.</w:t>
      </w:r>
    </w:p>
    <w:p w:rsidR="00000000" w:rsidDel="00000000" w:rsidP="00000000" w:rsidRDefault="00000000" w:rsidRPr="00000000">
      <w:pPr>
        <w:numPr>
          <w:ilvl w:val="0"/>
          <w:numId w:val="11"/>
        </w:numPr>
        <w:spacing w:after="0" w:before="0" w:line="276" w:lineRule="auto"/>
        <w:ind w:left="720" w:hanging="360"/>
        <w:contextualSpacing w:val="1"/>
        <w:rPr>
          <w:b w:val="0"/>
          <w:sz w:val="28"/>
          <w:szCs w:val="28"/>
        </w:rPr>
      </w:pPr>
      <w:r w:rsidDel="00000000" w:rsidR="00000000" w:rsidRPr="00000000">
        <w:rPr>
          <w:rFonts w:ascii="Times New Roman" w:cs="Times New Roman" w:eastAsia="Times New Roman" w:hAnsi="Times New Roman"/>
          <w:b w:val="0"/>
          <w:sz w:val="28"/>
          <w:szCs w:val="28"/>
          <w:rtl w:val="0"/>
        </w:rPr>
        <w:t xml:space="preserve">Экономьте время, грамотно используя сокращения слов, например общепринятые, включая аббревиатуры (например, ВВП, СНС, МРТ) или придуманные самостоятельно. Не допускайте, чтобы экономия времени превратилась в свою противоположность и «расшифровка» написанного удлинила последующую работу.</w:t>
      </w:r>
    </w:p>
    <w:p w:rsidR="00000000" w:rsidDel="00000000" w:rsidP="00000000" w:rsidRDefault="00000000" w:rsidRPr="00000000">
      <w:pPr>
        <w:numPr>
          <w:ilvl w:val="0"/>
          <w:numId w:val="11"/>
        </w:numPr>
        <w:spacing w:after="0" w:before="0" w:line="276" w:lineRule="auto"/>
        <w:ind w:left="720" w:hanging="360"/>
        <w:contextualSpacing w:val="1"/>
        <w:rPr>
          <w:b w:val="0"/>
          <w:sz w:val="28"/>
          <w:szCs w:val="28"/>
        </w:rPr>
      </w:pPr>
      <w:r w:rsidDel="00000000" w:rsidR="00000000" w:rsidRPr="00000000">
        <w:rPr>
          <w:rFonts w:ascii="Times New Roman" w:cs="Times New Roman" w:eastAsia="Times New Roman" w:hAnsi="Times New Roman"/>
          <w:b w:val="0"/>
          <w:sz w:val="28"/>
          <w:szCs w:val="28"/>
          <w:rtl w:val="0"/>
        </w:rPr>
        <w:t xml:space="preserve">Переносите записи формул или рисунки графиков с доски или экрана в конспект, пользуясь разноцветными фломастерами для выделения главного либо чего-то принципиально нового, однако не переусердствуйте: не стоит делать «весёленькие картинки», которые потребуют времени и отвлекут внимание.</w:t>
      </w:r>
    </w:p>
    <w:p w:rsidR="00000000" w:rsidDel="00000000" w:rsidP="00000000" w:rsidRDefault="00000000" w:rsidRPr="00000000">
      <w:pPr>
        <w:numPr>
          <w:ilvl w:val="0"/>
          <w:numId w:val="11"/>
        </w:numPr>
        <w:spacing w:after="200" w:before="0" w:line="276" w:lineRule="auto"/>
        <w:ind w:left="720" w:hanging="360"/>
        <w:contextualSpacing w:val="1"/>
        <w:rPr>
          <w:b w:val="0"/>
          <w:sz w:val="28"/>
          <w:szCs w:val="28"/>
        </w:rPr>
      </w:pPr>
      <w:r w:rsidDel="00000000" w:rsidR="00000000" w:rsidRPr="00000000">
        <w:rPr>
          <w:rFonts w:ascii="Times New Roman" w:cs="Times New Roman" w:eastAsia="Times New Roman" w:hAnsi="Times New Roman"/>
          <w:b w:val="0"/>
          <w:sz w:val="28"/>
          <w:szCs w:val="28"/>
          <w:rtl w:val="0"/>
        </w:rPr>
        <w:t xml:space="preserve">Поставьте знак вопроса в том месте записи, которая на слух показалась вам не вполне понятной, и уточните смысл по окончании лекции или сразу, если это не нарушает хода работы.</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Заведите для каждой дисциплины отдельную тетрадь. Ведите конспекты аккуратно: целесообразно каждую новую лекцию начинать записывать с новой страницы, это обеспечит ориентирование в записях, особенно если их много.</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Обязательно оставляйте широкие поля (до ⅓ страницы) в тетради; на них удобно делать пометки, дополнительные записи, вставки формул, цифр, материалов статистики, уточнять категории, отмечать новые факты.</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Старайтесь отработать конспект каждой лекции: уточните цифры, термины, формулы, выводы, сделанные на полях пометки. Эта дополнительная работа позволяет глубже осмыслить и лучше воспринять и запомнить изложенное в тетради, лучше подготовиться к контрольной или курсовой работе, к семинару, зачёту или экзамену.</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Храните конспекты лекций после сданных зачётов и экзаменов, т.к. они содержат много ценной информации, необходимость в которой может возникнуть при изучении родственных дисциплин, когда понадобится что-то вспомнить или уточнить.</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Помните на протяжении всей учёбы в высшей школе, что творческий потенциал студента изначально проявляется в его умении профессионально работать на лекциях.</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u w:val="single"/>
          <w:rtl w:val="0"/>
        </w:rPr>
        <w:t xml:space="preserve">2. Используемая в процессе учёбы литература и самостоятельная работа с ней</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Существует множество изданий, имеющих чёткую информационную и целевую направленность. Наука «библиография», т.е. книгоописание, различает следующие виды изданий:</w:t>
      </w:r>
    </w:p>
    <w:p w:rsidR="00000000" w:rsidDel="00000000" w:rsidP="00000000" w:rsidRDefault="00000000" w:rsidRPr="00000000">
      <w:pPr>
        <w:numPr>
          <w:ilvl w:val="0"/>
          <w:numId w:val="2"/>
        </w:numPr>
        <w:spacing w:after="0" w:before="0" w:line="276" w:lineRule="auto"/>
        <w:ind w:left="720" w:hanging="360"/>
        <w:contextualSpacing w:val="1"/>
        <w:rPr>
          <w:b w:val="1"/>
          <w:sz w:val="28"/>
          <w:szCs w:val="28"/>
        </w:rPr>
      </w:pPr>
      <w:r w:rsidDel="00000000" w:rsidR="00000000" w:rsidRPr="00000000">
        <w:rPr>
          <w:rFonts w:ascii="Times New Roman" w:cs="Times New Roman" w:eastAsia="Times New Roman" w:hAnsi="Times New Roman"/>
          <w:b w:val="0"/>
          <w:i w:val="1"/>
          <w:sz w:val="28"/>
          <w:szCs w:val="28"/>
          <w:rtl w:val="0"/>
        </w:rPr>
        <w:t xml:space="preserve">Официальные издания</w:t>
      </w:r>
      <w:r w:rsidDel="00000000" w:rsidR="00000000" w:rsidRPr="00000000">
        <w:rPr>
          <w:rFonts w:ascii="Times New Roman" w:cs="Times New Roman" w:eastAsia="Times New Roman" w:hAnsi="Times New Roman"/>
          <w:b w:val="0"/>
          <w:sz w:val="28"/>
          <w:szCs w:val="28"/>
          <w:rtl w:val="0"/>
        </w:rPr>
        <w:t xml:space="preserve"> публикуются от имени государства и его органов; это материалы законодательного, нормативного или директивного характера. К ним относятся: тексты законов, постановления и распоряжения правительства; приказы и инструкции различных ведомств; государственные стандарты. Все используемые материалы следует чётко и строго оформлять (например, в списках литературы или постраничных ссылках в письменных работах). Поэтому необходимо правильно выписывать выходные данные: точное и полное название документа; место, год и время (для газет – месяц и день) издания документа; издательство; номер документа, выпуска; учреждение, к которому относится документ. Настоятельная необходимость в таких кропотливых выписках у вас возникнет при подготовке в зависимости от учебного плана реферата или курсовой работы.</w:t>
      </w:r>
      <w:r w:rsidDel="00000000" w:rsidR="00000000" w:rsidRPr="00000000">
        <w:rPr>
          <w:rtl w:val="0"/>
        </w:rPr>
      </w:r>
    </w:p>
    <w:p w:rsidR="00000000" w:rsidDel="00000000" w:rsidP="00000000" w:rsidRDefault="00000000" w:rsidRPr="00000000">
      <w:pPr>
        <w:numPr>
          <w:ilvl w:val="0"/>
          <w:numId w:val="2"/>
        </w:numPr>
        <w:spacing w:after="200" w:before="0" w:line="276" w:lineRule="auto"/>
        <w:ind w:left="720" w:hanging="360"/>
        <w:contextualSpacing w:val="1"/>
        <w:rPr>
          <w:b w:val="1"/>
          <w:sz w:val="28"/>
          <w:szCs w:val="28"/>
        </w:rPr>
      </w:pPr>
      <w:r w:rsidDel="00000000" w:rsidR="00000000" w:rsidRPr="00000000">
        <w:rPr>
          <w:rFonts w:ascii="Times New Roman" w:cs="Times New Roman" w:eastAsia="Times New Roman" w:hAnsi="Times New Roman"/>
          <w:b w:val="0"/>
          <w:i w:val="1"/>
          <w:sz w:val="28"/>
          <w:szCs w:val="28"/>
          <w:rtl w:val="0"/>
        </w:rPr>
        <w:t xml:space="preserve">Научные издания</w:t>
      </w:r>
      <w:r w:rsidDel="00000000" w:rsidR="00000000" w:rsidRPr="00000000">
        <w:rPr>
          <w:rFonts w:ascii="Times New Roman" w:cs="Times New Roman" w:eastAsia="Times New Roman" w:hAnsi="Times New Roman"/>
          <w:b w:val="0"/>
          <w:sz w:val="28"/>
          <w:szCs w:val="28"/>
          <w:rtl w:val="0"/>
        </w:rPr>
        <w:t xml:space="preserve"> предназначены для научной работы и содержат теоретические и экспериментальные сведения об исследованиях. Они могут публиковаться в форме: монографий, научных статей в журналах или научных сборниках, в материалах научных конференций.</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8"/>
          <w:szCs w:val="28"/>
          <w:rtl w:val="0"/>
        </w:rPr>
        <w:t xml:space="preserve">- монография – научное издание в виде книги, в которой содержится всестороннее исследование какой-то  крупной проблемы. Монографию может написать один или несколько авторов. Она достаточно трудна для восприятия (в ней обязательно присутствуют сложные термины, формулы, графики), т.к. предназначена для специалиста, который уже имеет базовые, фундаментальные знания;</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8"/>
          <w:szCs w:val="28"/>
          <w:rtl w:val="0"/>
        </w:rPr>
        <w:t xml:space="preserve">- статья – научное изложение какого-либо вопроса, идеи или точки зрения в журнале, сборнике, обычно одного или нескольких авторов. Статьи всегда актуальны, лаконичны и не столь сложны для понимания, как монографии;</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8"/>
          <w:szCs w:val="28"/>
          <w:rtl w:val="0"/>
        </w:rPr>
        <w:t xml:space="preserve">- материалы научных конференций – сборники тезисов, докладов, выступлений или сообщений ведущих учёных, научных работников, аспирантов, иногда, студентов по насущным вопросам и проблемам. По форме и содержанию они походят на статьи, но отличаются ещё большей краткостью и сжатостью подачи сведений. Ценность этих изданий состоит в том, что они публикуются практически в то же время, когда проводятся конференции.</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Учебная литература подразделяется на:</w:t>
      </w:r>
    </w:p>
    <w:p w:rsidR="00000000" w:rsidDel="00000000" w:rsidP="00000000" w:rsidRDefault="00000000" w:rsidRPr="00000000">
      <w:pPr>
        <w:numPr>
          <w:ilvl w:val="0"/>
          <w:numId w:val="3"/>
        </w:numPr>
        <w:spacing w:after="0" w:before="0" w:line="276" w:lineRule="auto"/>
        <w:ind w:left="720" w:hanging="360"/>
        <w:contextualSpacing w:val="1"/>
        <w:rPr>
          <w:b w:val="0"/>
          <w:sz w:val="28"/>
          <w:szCs w:val="28"/>
        </w:rPr>
      </w:pPr>
      <w:r w:rsidDel="00000000" w:rsidR="00000000" w:rsidRPr="00000000">
        <w:rPr>
          <w:rFonts w:ascii="Times New Roman" w:cs="Times New Roman" w:eastAsia="Times New Roman" w:hAnsi="Times New Roman"/>
          <w:b w:val="0"/>
          <w:sz w:val="28"/>
          <w:szCs w:val="28"/>
          <w:rtl w:val="0"/>
        </w:rPr>
        <w:t xml:space="preserve">Учебные издания (учебники, учебные пособия, тексты лекций), в которых содержится наиболее полное системное изложение дисциплины или какого-то её раздела. Они доступны в восприятии, написаны понятным для студента языком.</w:t>
      </w:r>
    </w:p>
    <w:p w:rsidR="00000000" w:rsidDel="00000000" w:rsidP="00000000" w:rsidRDefault="00000000" w:rsidRPr="00000000">
      <w:pPr>
        <w:numPr>
          <w:ilvl w:val="0"/>
          <w:numId w:val="3"/>
        </w:numPr>
        <w:spacing w:after="200" w:before="0" w:line="276" w:lineRule="auto"/>
        <w:ind w:left="720" w:hanging="360"/>
        <w:contextualSpacing w:val="1"/>
        <w:rPr>
          <w:b w:val="0"/>
          <w:sz w:val="28"/>
          <w:szCs w:val="28"/>
        </w:rPr>
      </w:pPr>
      <w:r w:rsidDel="00000000" w:rsidR="00000000" w:rsidRPr="00000000">
        <w:rPr>
          <w:rFonts w:ascii="Times New Roman" w:cs="Times New Roman" w:eastAsia="Times New Roman" w:hAnsi="Times New Roman"/>
          <w:b w:val="0"/>
          <w:sz w:val="28"/>
          <w:szCs w:val="28"/>
          <w:rtl w:val="0"/>
        </w:rPr>
        <w:t xml:space="preserve">Справочники, словари и энциклопедии – это издания, содержащие краткие сведения научного и прикладного характера, не предназначенные для сплошного чтения. Их цель и польза заключаются в возможности быстро получить самые общие представления о предмете. Они никогда, ни при каких обстоятельствах не заменят учебников, пособий и лекций, но помогут достаточно скоро узнать главные сведения о некоем явлении и предложат краткий список источников о нём.</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Грамотная, эффективная самостоятельная работа над книгой несовместима с умственной ленью, недостаточной концентрацией внимания и пассивностью памяти. Наибольший эффект будет достигнут, если вы будете знать и соблюдать очерёдность изучения литературы и определённые приёмы чтения книги и статей.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Чтение учебника становится результативным, если вы читаете весь материал раздела с начала и не бросаете главу, параграф или раздел недочитанными. Надо учиться усваивать не только самое лёгкое, интересное, но и то, что кажется неинтересным, является трудным. Если учебник или научный труд читается от случая к случаю, без системы, хаотично, пользы от этого будет мало, а время уйдёт безвозвратно.</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Систематическая работа с  книгами обязательно, рано или поздно, вырабатывает у студента естественную потребность обращаться к точным, авторитетным и профессиональным сведениям из литературы.</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Существуют два метода работы с источниками: сплошное и выборочное чтение.</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Сплошное чтение</w:t>
      </w:r>
      <w:r w:rsidDel="00000000" w:rsidR="00000000" w:rsidRPr="00000000">
        <w:rPr>
          <w:rFonts w:ascii="Times New Roman" w:cs="Times New Roman" w:eastAsia="Times New Roman" w:hAnsi="Times New Roman"/>
          <w:sz w:val="28"/>
          <w:szCs w:val="28"/>
          <w:rtl w:val="0"/>
        </w:rPr>
        <w:t xml:space="preserve"> обязательно для студента при изучении учебника, глав монографии или статьи, т.е. того, что имеет учебное значение. Как правило, здесь требуется повторное чтение, для того, чтобы понять написанное, а не только «зазубрить». При сплошном чтении важно не пропускать комментарии, сноски, справочные материалы, т.к. они предназначены для пояснений и помощи студентам. Формулы и графики следует проанализировать и постараться понять, какие зависимости они отражают.</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Любое экономическое явление, процесс можно описать словами – это вербальный метод передачи информации; его можно нарисовать – в этом случае получится графическое изображение, а если выразить части целого (явления, процесса) с помощью символов – выйдет формула.</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Выборочное чтение</w:t>
      </w:r>
      <w:r w:rsidDel="00000000" w:rsidR="00000000" w:rsidRPr="00000000">
        <w:rPr>
          <w:rFonts w:ascii="Times New Roman" w:cs="Times New Roman" w:eastAsia="Times New Roman" w:hAnsi="Times New Roman"/>
          <w:sz w:val="28"/>
          <w:szCs w:val="28"/>
          <w:rtl w:val="0"/>
        </w:rPr>
        <w:t xml:space="preserve"> дополняет сплошное чтение и применяется при поиске дополнительных, уточняющих необходимых сведений в словарях, энциклопедиях, иных справочных изданиях. Этот метод крайне важен для повторения изученного материала и его закрепления, особенно при подготовке к экзаменам или зачётам.</w:t>
      </w:r>
    </w:p>
    <w:p w:rsidR="00000000" w:rsidDel="00000000" w:rsidP="00000000" w:rsidRDefault="00000000" w:rsidRPr="00000000">
      <w:pPr>
        <w:ind w:left="240" w:firstLine="0"/>
        <w:contextualSpacing w:val="0"/>
      </w:pPr>
      <w:r w:rsidDel="00000000" w:rsidR="00000000" w:rsidRPr="00000000">
        <w:rPr>
          <w:rFonts w:ascii="Times New Roman" w:cs="Times New Roman" w:eastAsia="Times New Roman" w:hAnsi="Times New Roman"/>
          <w:sz w:val="28"/>
          <w:szCs w:val="28"/>
          <w:rtl w:val="0"/>
        </w:rPr>
        <w:t xml:space="preserve">     Для  того, чтобы каждый метод принёс наибольший эффект, необходимо овладеть проверенными жизнью приёмами фиксирования всего нужного в читаемых и изучаемых книгах:</w:t>
      </w:r>
    </w:p>
    <w:p w:rsidR="00000000" w:rsidDel="00000000" w:rsidP="00000000" w:rsidRDefault="00000000" w:rsidRPr="00000000">
      <w:pPr>
        <w:numPr>
          <w:ilvl w:val="0"/>
          <w:numId w:val="5"/>
        </w:numPr>
        <w:spacing w:after="0" w:before="0" w:line="276" w:lineRule="auto"/>
        <w:ind w:left="960" w:hanging="36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1"/>
          <w:sz w:val="28"/>
          <w:szCs w:val="28"/>
          <w:rtl w:val="0"/>
        </w:rPr>
        <w:t xml:space="preserve">План </w:t>
      </w:r>
      <w:r w:rsidDel="00000000" w:rsidR="00000000" w:rsidRPr="00000000">
        <w:rPr>
          <w:rFonts w:ascii="Times New Roman" w:cs="Times New Roman" w:eastAsia="Times New Roman" w:hAnsi="Times New Roman"/>
          <w:b w:val="0"/>
          <w:sz w:val="28"/>
          <w:szCs w:val="28"/>
          <w:rtl w:val="0"/>
        </w:rPr>
        <w:t xml:space="preserve">– это краткое отражение излагаемых вопросов и проблем. Умение самостоятельно составить план делает более содержательной подготовку к выступлению на семинаре или практическом занятии; помогает студенту логично и чётко излагать свои мысли как в устной, так и в письменной форме. Научившись составлять планы, вы научитесь писать конспекты или тезисы учебных и научных изданий. Простой план состоит из перечня основных вопросов или тем, освещаемых в книге. В сложном плане, кроме вопросов, приводятся подвопросы, которые отражают менее существенные положения, подкрепляющие или уточняющие основные вопросы текста книги или статьи.</w:t>
      </w:r>
    </w:p>
    <w:p w:rsidR="00000000" w:rsidDel="00000000" w:rsidP="00000000" w:rsidRDefault="00000000" w:rsidRPr="00000000">
      <w:pPr>
        <w:numPr>
          <w:ilvl w:val="0"/>
          <w:numId w:val="5"/>
        </w:numPr>
        <w:spacing w:after="0" w:before="0" w:line="276" w:lineRule="auto"/>
        <w:ind w:left="960" w:hanging="36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1"/>
          <w:sz w:val="28"/>
          <w:szCs w:val="28"/>
          <w:rtl w:val="0"/>
        </w:rPr>
        <w:t xml:space="preserve">Тезисы</w:t>
      </w:r>
      <w:r w:rsidDel="00000000" w:rsidR="00000000" w:rsidRPr="00000000">
        <w:rPr>
          <w:rFonts w:ascii="Times New Roman" w:cs="Times New Roman" w:eastAsia="Times New Roman" w:hAnsi="Times New Roman"/>
          <w:b w:val="0"/>
          <w:sz w:val="28"/>
          <w:szCs w:val="28"/>
          <w:rtl w:val="0"/>
        </w:rPr>
        <w:t xml:space="preserve"> – это основные положения научного труда, статьи или другого произведения, а возможно, и устного выступления; они несут в себе больший объём информации, нежели план. Простые тезисы лаконичны по форме. Сложные – помимо главной авторской мысли содержат краткое её обоснование и доказательства, придающие тезисам более весомый и убедительный характер. Тезисы прочитанного позволяют глубже раскрыть его содержание. Обучаясь излагать суть прочитанного в тезисной форме, вы сумеете выделять из множества мыслей авторов самые главные и ценные и делать обобщения.</w:t>
      </w:r>
    </w:p>
    <w:p w:rsidR="00000000" w:rsidDel="00000000" w:rsidP="00000000" w:rsidRDefault="00000000" w:rsidRPr="00000000">
      <w:pPr>
        <w:numPr>
          <w:ilvl w:val="0"/>
          <w:numId w:val="5"/>
        </w:numPr>
        <w:spacing w:after="0" w:before="0" w:line="276" w:lineRule="auto"/>
        <w:ind w:left="960" w:hanging="36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1"/>
          <w:sz w:val="28"/>
          <w:szCs w:val="28"/>
          <w:rtl w:val="0"/>
        </w:rPr>
        <w:t xml:space="preserve">Конспект</w:t>
      </w:r>
      <w:r w:rsidDel="00000000" w:rsidR="00000000" w:rsidRPr="00000000">
        <w:rPr>
          <w:rFonts w:ascii="Times New Roman" w:cs="Times New Roman" w:eastAsia="Times New Roman" w:hAnsi="Times New Roman"/>
          <w:b w:val="0"/>
          <w:sz w:val="28"/>
          <w:szCs w:val="28"/>
          <w:rtl w:val="0"/>
        </w:rPr>
        <w:t xml:space="preserve"> – это способ самостоятельно изложить содержание книги или статьи в логической последовательности. Конспектируя какой-либо источник, надо стремиться к тому, чтобы «немногими словами сказать о многом». Составлять конспект вам поможет знание требований и условий конспектирования:</w:t>
      </w:r>
    </w:p>
    <w:p w:rsidR="00000000" w:rsidDel="00000000" w:rsidP="00000000" w:rsidRDefault="00000000" w:rsidRPr="00000000">
      <w:pPr>
        <w:numPr>
          <w:ilvl w:val="0"/>
          <w:numId w:val="4"/>
        </w:numPr>
        <w:spacing w:after="0" w:before="0" w:line="276" w:lineRule="auto"/>
        <w:ind w:left="1320" w:hanging="36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в тексте конспекта желательно поместить не только выводы или положения, но и их аргументированные доказательства (факты, цифры, цитаты);</w:t>
      </w:r>
    </w:p>
    <w:p w:rsidR="00000000" w:rsidDel="00000000" w:rsidP="00000000" w:rsidRDefault="00000000" w:rsidRPr="00000000">
      <w:pPr>
        <w:numPr>
          <w:ilvl w:val="0"/>
          <w:numId w:val="4"/>
        </w:numPr>
        <w:spacing w:after="0" w:before="0" w:line="276" w:lineRule="auto"/>
        <w:ind w:left="1320" w:hanging="36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начинать конспектирование полезнее после прочтения и осмысления книги;</w:t>
      </w:r>
    </w:p>
    <w:p w:rsidR="00000000" w:rsidDel="00000000" w:rsidP="00000000" w:rsidRDefault="00000000" w:rsidRPr="00000000">
      <w:pPr>
        <w:numPr>
          <w:ilvl w:val="0"/>
          <w:numId w:val="4"/>
        </w:numPr>
        <w:spacing w:after="200" w:before="0" w:line="276" w:lineRule="auto"/>
        <w:ind w:left="1320" w:hanging="36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писать конспект можно и по мере изучения произведения, например, если прорабатывается монография или несколько журнальных статей.</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Составляя тезисы или конспект, всегда делайте ссылки на страницы, с которых вы взяли конспектируемое положение или факт, - это поможет вам сократить время на поиск нужного места в книге, если возникает потребность глубже разобраться с излагаемым вопросом или что-то уточнить. </w:t>
      </w:r>
    </w:p>
    <w:p w:rsidR="00000000" w:rsidDel="00000000" w:rsidP="00000000" w:rsidRDefault="00000000" w:rsidRPr="00000000">
      <w:pPr>
        <w:numPr>
          <w:ilvl w:val="0"/>
          <w:numId w:val="5"/>
        </w:numPr>
        <w:spacing w:after="0" w:before="0" w:line="276" w:lineRule="auto"/>
        <w:ind w:left="960" w:hanging="36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1"/>
          <w:sz w:val="28"/>
          <w:szCs w:val="28"/>
          <w:rtl w:val="0"/>
        </w:rPr>
        <w:t xml:space="preserve">Реферат</w:t>
      </w:r>
      <w:r w:rsidDel="00000000" w:rsidR="00000000" w:rsidRPr="00000000">
        <w:rPr>
          <w:rFonts w:ascii="Times New Roman" w:cs="Times New Roman" w:eastAsia="Times New Roman" w:hAnsi="Times New Roman"/>
          <w:b w:val="0"/>
          <w:sz w:val="28"/>
          <w:szCs w:val="28"/>
          <w:rtl w:val="0"/>
        </w:rPr>
        <w:t xml:space="preserve"> – это наиболее сложный вид самостоятельной творческой работы студента. Он является одной из начальных форм научной и учебно-исследовательской деятельности. Изложение подготовленного реферата допускается в письменной или, значительно реже, устной форме, как публичное сообщение, выступление. Рефератом может письменное изложение содержания монографий либо статей по актуальной проблеме или особо важному вопросу, а также обзор литературы по какой-нибудь одной теме, представляющей учебный интерес. Чаще всего вам предлагается подготовить реферат информативно-полемического характера. Цель реферата статьи – не убеждать в чём-то, а информировать, поэтому выбирайте из неё самое главное, отразите и критическое  сопоставление точек зрения, приведите обширные выводы. Вы сделаете хороший по качеству реферат, если воспользуетесь следующими рекомендациями:</w:t>
      </w:r>
    </w:p>
    <w:p w:rsidR="00000000" w:rsidDel="00000000" w:rsidP="00000000" w:rsidRDefault="00000000" w:rsidRPr="00000000">
      <w:pPr>
        <w:numPr>
          <w:ilvl w:val="0"/>
          <w:numId w:val="6"/>
        </w:numPr>
        <w:spacing w:after="0" w:before="0" w:line="276" w:lineRule="auto"/>
        <w:ind w:left="1320" w:hanging="36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название реферата может совпадать с названием книги или статьи (не забудьте указать все выходные данные);</w:t>
      </w:r>
    </w:p>
    <w:p w:rsidR="00000000" w:rsidDel="00000000" w:rsidP="00000000" w:rsidRDefault="00000000" w:rsidRPr="00000000">
      <w:pPr>
        <w:numPr>
          <w:ilvl w:val="0"/>
          <w:numId w:val="6"/>
        </w:numPr>
        <w:spacing w:after="0" w:before="0" w:line="276" w:lineRule="auto"/>
        <w:ind w:left="1320" w:hanging="36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текст реферата лучше освобождать от вводных слов и общих рассуждений (например, «в то же время, следует иметь в виду, что описанные явления характерны для…»): фразы должны быть ёмкими, насыщенными информацией;</w:t>
      </w:r>
    </w:p>
    <w:p w:rsidR="00000000" w:rsidDel="00000000" w:rsidP="00000000" w:rsidRDefault="00000000" w:rsidRPr="00000000">
      <w:pPr>
        <w:numPr>
          <w:ilvl w:val="0"/>
          <w:numId w:val="6"/>
        </w:numPr>
        <w:spacing w:after="0" w:before="0" w:line="276" w:lineRule="auto"/>
        <w:ind w:left="1320" w:hanging="36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 как и в конспектах лекций, в тексте реферата оставляйте свободные поля: на них можно дописать упущенное, зафиксировать замечания или рекомендации преподавателя;</w:t>
      </w:r>
    </w:p>
    <w:p w:rsidR="00000000" w:rsidDel="00000000" w:rsidP="00000000" w:rsidRDefault="00000000" w:rsidRPr="00000000">
      <w:pPr>
        <w:numPr>
          <w:ilvl w:val="0"/>
          <w:numId w:val="6"/>
        </w:numPr>
        <w:spacing w:after="0" w:before="0" w:line="276" w:lineRule="auto"/>
        <w:ind w:left="1320" w:hanging="36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таблицы и другие иллюстрации следует помещать в текст реферата, если они представляют особую ценность и их нельзя или затруднительно заменить словесными пояснениями. Постоянно повторяющиеся термины и словосочетания заменяйте сокращениями или аббревиатурами;</w:t>
      </w:r>
    </w:p>
    <w:p w:rsidR="00000000" w:rsidDel="00000000" w:rsidP="00000000" w:rsidRDefault="00000000" w:rsidRPr="00000000">
      <w:pPr>
        <w:numPr>
          <w:ilvl w:val="0"/>
          <w:numId w:val="6"/>
        </w:numPr>
        <w:spacing w:after="0" w:before="0" w:line="276" w:lineRule="auto"/>
        <w:ind w:left="1320" w:hanging="36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возможно использование выразительных средств: подчёркивание, различные размеры слов и букв, выделение абзацев. Приводимые цитаты, цифры и ссылки требуют точности, перепроверяйте их в процессе реферирования. </w:t>
      </w:r>
    </w:p>
    <w:p w:rsidR="00000000" w:rsidDel="00000000" w:rsidP="00000000" w:rsidRDefault="00000000" w:rsidRPr="00000000">
      <w:pPr>
        <w:numPr>
          <w:ilvl w:val="0"/>
          <w:numId w:val="5"/>
        </w:numPr>
        <w:spacing w:after="0" w:before="0" w:line="276" w:lineRule="auto"/>
        <w:ind w:left="960" w:hanging="36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1"/>
          <w:sz w:val="28"/>
          <w:szCs w:val="28"/>
          <w:rtl w:val="0"/>
        </w:rPr>
        <w:t xml:space="preserve">Цитирование</w:t>
      </w:r>
      <w:r w:rsidDel="00000000" w:rsidR="00000000" w:rsidRPr="00000000">
        <w:rPr>
          <w:rFonts w:ascii="Times New Roman" w:cs="Times New Roman" w:eastAsia="Times New Roman" w:hAnsi="Times New Roman"/>
          <w:b w:val="0"/>
          <w:sz w:val="28"/>
          <w:szCs w:val="28"/>
          <w:rtl w:val="0"/>
        </w:rPr>
        <w:t xml:space="preserve"> – выписывание части, фрагмента текста в дословном авторском выражении,  используется, когда возникает необходимость предельно точно зафиксировать какую-то важную мысль автора. «Цитата» в переводе с латинского означает «дословное извлечение». Цитаты можно применять:</w:t>
      </w:r>
    </w:p>
    <w:p w:rsidR="00000000" w:rsidDel="00000000" w:rsidP="00000000" w:rsidRDefault="00000000" w:rsidRPr="00000000">
      <w:pPr>
        <w:numPr>
          <w:ilvl w:val="0"/>
          <w:numId w:val="7"/>
        </w:numPr>
        <w:spacing w:after="0" w:before="0" w:line="276" w:lineRule="auto"/>
        <w:ind w:left="1320" w:hanging="36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в рефератах, конспектах, если вы стремитесь обосновать, уточнить важный вывод или сформулировать что-либо;</w:t>
      </w:r>
    </w:p>
    <w:p w:rsidR="00000000" w:rsidDel="00000000" w:rsidP="00000000" w:rsidRDefault="00000000" w:rsidRPr="00000000">
      <w:pPr>
        <w:numPr>
          <w:ilvl w:val="0"/>
          <w:numId w:val="7"/>
        </w:numPr>
        <w:spacing w:after="0" w:before="0" w:line="276" w:lineRule="auto"/>
        <w:ind w:left="1320" w:hanging="36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как основной способ письменного изложения содержания книги или статьи;</w:t>
      </w:r>
    </w:p>
    <w:p w:rsidR="00000000" w:rsidDel="00000000" w:rsidP="00000000" w:rsidRDefault="00000000" w:rsidRPr="00000000">
      <w:pPr>
        <w:numPr>
          <w:ilvl w:val="0"/>
          <w:numId w:val="7"/>
        </w:numPr>
        <w:spacing w:after="200" w:before="0" w:line="276" w:lineRule="auto"/>
        <w:ind w:left="1320" w:hanging="36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для обоснования новых положений, актуальных выводов из разных источников, сгруппировав их сначала по содержанию и по темам.</w:t>
      </w:r>
    </w:p>
    <w:p w:rsidR="00000000" w:rsidDel="00000000" w:rsidP="00000000" w:rsidRDefault="00000000" w:rsidRPr="00000000">
      <w:pPr>
        <w:ind w:left="960" w:firstLine="0"/>
        <w:contextualSpacing w:val="0"/>
      </w:pPr>
      <w:r w:rsidDel="00000000" w:rsidR="00000000" w:rsidRPr="00000000">
        <w:rPr>
          <w:rFonts w:ascii="Times New Roman" w:cs="Times New Roman" w:eastAsia="Times New Roman" w:hAnsi="Times New Roman"/>
          <w:sz w:val="28"/>
          <w:szCs w:val="28"/>
          <w:rtl w:val="0"/>
        </w:rPr>
        <w:t xml:space="preserve">Запомните и используйте главные правила цитирования:</w:t>
      </w:r>
    </w:p>
    <w:p w:rsidR="00000000" w:rsidDel="00000000" w:rsidP="00000000" w:rsidRDefault="00000000" w:rsidRPr="00000000">
      <w:pPr>
        <w:ind w:left="960" w:firstLine="0"/>
        <w:contextualSpacing w:val="0"/>
      </w:pPr>
      <w:r w:rsidDel="00000000" w:rsidR="00000000" w:rsidRPr="00000000">
        <w:rPr>
          <w:rFonts w:ascii="Times New Roman" w:cs="Times New Roman" w:eastAsia="Times New Roman" w:hAnsi="Times New Roman"/>
          <w:sz w:val="28"/>
          <w:szCs w:val="28"/>
          <w:rtl w:val="0"/>
        </w:rPr>
        <w:t xml:space="preserve">1. каждая цитата, будь то слово, предложение или часть его, абзац, несколько абзацев, заключается в кавычки;</w:t>
      </w:r>
    </w:p>
    <w:p w:rsidR="00000000" w:rsidDel="00000000" w:rsidP="00000000" w:rsidRDefault="00000000" w:rsidRPr="00000000">
      <w:pPr>
        <w:ind w:left="960" w:firstLine="0"/>
        <w:contextualSpacing w:val="0"/>
      </w:pPr>
      <w:r w:rsidDel="00000000" w:rsidR="00000000" w:rsidRPr="00000000">
        <w:rPr>
          <w:rFonts w:ascii="Times New Roman" w:cs="Times New Roman" w:eastAsia="Times New Roman" w:hAnsi="Times New Roman"/>
          <w:sz w:val="28"/>
          <w:szCs w:val="28"/>
          <w:rtl w:val="0"/>
        </w:rPr>
        <w:t xml:space="preserve">2. после каждой цитаты указываются её источники: фамилия, инициалы автора, название труда, место издания, издательство, год издания и страницы цитируемого текста;</w:t>
      </w:r>
    </w:p>
    <w:p w:rsidR="00000000" w:rsidDel="00000000" w:rsidP="00000000" w:rsidRDefault="00000000" w:rsidRPr="00000000">
      <w:pPr>
        <w:ind w:left="960" w:firstLine="0"/>
        <w:contextualSpacing w:val="0"/>
      </w:pPr>
      <w:r w:rsidDel="00000000" w:rsidR="00000000" w:rsidRPr="00000000">
        <w:rPr>
          <w:rFonts w:ascii="Times New Roman" w:cs="Times New Roman" w:eastAsia="Times New Roman" w:hAnsi="Times New Roman"/>
          <w:sz w:val="28"/>
          <w:szCs w:val="28"/>
          <w:rtl w:val="0"/>
        </w:rPr>
        <w:t xml:space="preserve">3. если несколько цитат взяты подряд из одного источника, в ссылке на него вместо повторения всех данных достаточно указать «Там же» и страницы;</w:t>
      </w:r>
    </w:p>
    <w:p w:rsidR="00000000" w:rsidDel="00000000" w:rsidP="00000000" w:rsidRDefault="00000000" w:rsidRPr="00000000">
      <w:pPr>
        <w:ind w:left="960" w:firstLine="0"/>
        <w:contextualSpacing w:val="0"/>
      </w:pPr>
      <w:r w:rsidDel="00000000" w:rsidR="00000000" w:rsidRPr="00000000">
        <w:rPr>
          <w:rFonts w:ascii="Times New Roman" w:cs="Times New Roman" w:eastAsia="Times New Roman" w:hAnsi="Times New Roman"/>
          <w:sz w:val="28"/>
          <w:szCs w:val="28"/>
          <w:rtl w:val="0"/>
        </w:rPr>
        <w:t xml:space="preserve">4. ссылки на цитаты лучше делать в виде сноски в нижней части каждой страницы, чтобы не отвлекать внимание читающего от главной мысли;</w:t>
      </w:r>
    </w:p>
    <w:p w:rsidR="00000000" w:rsidDel="00000000" w:rsidP="00000000" w:rsidRDefault="00000000" w:rsidRPr="00000000">
      <w:pPr>
        <w:ind w:left="960" w:firstLine="0"/>
        <w:contextualSpacing w:val="0"/>
      </w:pPr>
      <w:r w:rsidDel="00000000" w:rsidR="00000000" w:rsidRPr="00000000">
        <w:rPr>
          <w:rFonts w:ascii="Times New Roman" w:cs="Times New Roman" w:eastAsia="Times New Roman" w:hAnsi="Times New Roman"/>
          <w:sz w:val="28"/>
          <w:szCs w:val="28"/>
          <w:rtl w:val="0"/>
        </w:rPr>
        <w:t xml:space="preserve">5. не забывайте точно воспроизводить все знаки препинания и авторские выделения (подчёркивание, разрядка, курсив, шрифт);</w:t>
      </w:r>
    </w:p>
    <w:p w:rsidR="00000000" w:rsidDel="00000000" w:rsidP="00000000" w:rsidRDefault="00000000" w:rsidRPr="00000000">
      <w:pPr>
        <w:ind w:left="960" w:firstLine="0"/>
        <w:contextualSpacing w:val="0"/>
      </w:pPr>
      <w:r w:rsidDel="00000000" w:rsidR="00000000" w:rsidRPr="00000000">
        <w:rPr>
          <w:rFonts w:ascii="Times New Roman" w:cs="Times New Roman" w:eastAsia="Times New Roman" w:hAnsi="Times New Roman"/>
          <w:sz w:val="28"/>
          <w:szCs w:val="28"/>
          <w:rtl w:val="0"/>
        </w:rPr>
        <w:t xml:space="preserve">6. иногда цитируется не первоисточник, а книга, где приводится из него фраза. Например, автор Иванов А.А. в своей книге цитирует древнегреческого учёного  Аристотеля. Если вы используете эту цитат, то в сноске напишите: «цитировано по А.А.Иванову» и далее приводите все данные согласно правилу цитирования 2;</w:t>
      </w:r>
    </w:p>
    <w:p w:rsidR="00000000" w:rsidDel="00000000" w:rsidP="00000000" w:rsidRDefault="00000000" w:rsidRPr="00000000">
      <w:pPr>
        <w:ind w:left="960" w:firstLine="0"/>
        <w:contextualSpacing w:val="0"/>
      </w:pPr>
      <w:r w:rsidDel="00000000" w:rsidR="00000000" w:rsidRPr="00000000">
        <w:rPr>
          <w:rFonts w:ascii="Times New Roman" w:cs="Times New Roman" w:eastAsia="Times New Roman" w:hAnsi="Times New Roman"/>
          <w:sz w:val="28"/>
          <w:szCs w:val="28"/>
          <w:rtl w:val="0"/>
        </w:rPr>
        <w:t xml:space="preserve">7. не следует цитировать работы неавторитетных и малоизвестных авторов, а также устаревшие или имеющие к рассматриваемому вопросу отдалённое отношение работы;</w:t>
      </w:r>
    </w:p>
    <w:p w:rsidR="00000000" w:rsidDel="00000000" w:rsidP="00000000" w:rsidRDefault="00000000" w:rsidRPr="00000000">
      <w:pPr>
        <w:ind w:left="960" w:firstLine="0"/>
        <w:contextualSpacing w:val="0"/>
      </w:pPr>
      <w:r w:rsidDel="00000000" w:rsidR="00000000" w:rsidRPr="00000000">
        <w:rPr>
          <w:rFonts w:ascii="Times New Roman" w:cs="Times New Roman" w:eastAsia="Times New Roman" w:hAnsi="Times New Roman"/>
          <w:sz w:val="28"/>
          <w:szCs w:val="28"/>
          <w:rtl w:val="0"/>
        </w:rPr>
        <w:t xml:space="preserve">8. нежелательно чрезмерное цитирование, особенно без соответствующих комментариев, - текст в этом случае приобретает компилятивный, несамостоятельный характер, а работа превращается в составленный лишь путём заимствования, без собственных обобщений прочитанных и изученных источников текст.</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Самый важный итог и результат вашей самостоятельной работы с литературой – это появление и постепенное формирование собственной позиции, основанной на точном знании категории или процесса, а не потому, что «так кажется». Это особенно важно в связи с тем, что происходящее в конкретной хозяйственной практике отличается от внутренней сущности связей и зависимостей, изучаемых экономической теорией (т.е. форма проявления не тождественна сущности). Поэтому особенно важно овладеть точными знаниями и грамотным восприятием экономической информации.</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u w:val="single"/>
          <w:rtl w:val="0"/>
        </w:rPr>
        <w:t xml:space="preserve">3. Как правильно подготовиться к семинарским занятиям и задать вопросы</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В процессе самостоятельной подготовки к семинарам студент может пользоваться различными источниками. К главным из них относятся: учебная программа, лекции по соответствующей теме, учебники и учебные пособия, планы семинарских занятий.</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Начало самостоятельной работы</w:t>
      </w:r>
      <w:r w:rsidDel="00000000" w:rsidR="00000000" w:rsidRPr="00000000">
        <w:rPr>
          <w:rFonts w:ascii="Times New Roman" w:cs="Times New Roman" w:eastAsia="Times New Roman" w:hAnsi="Times New Roman"/>
          <w:sz w:val="28"/>
          <w:szCs w:val="28"/>
          <w:rtl w:val="0"/>
        </w:rPr>
        <w:t xml:space="preserve"> заключается в </w:t>
      </w:r>
      <w:r w:rsidDel="00000000" w:rsidR="00000000" w:rsidRPr="00000000">
        <w:rPr>
          <w:rFonts w:ascii="Times New Roman" w:cs="Times New Roman" w:eastAsia="Times New Roman" w:hAnsi="Times New Roman"/>
          <w:b w:val="1"/>
          <w:sz w:val="28"/>
          <w:szCs w:val="28"/>
          <w:rtl w:val="0"/>
        </w:rPr>
        <w:t xml:space="preserve">ознакомлении с учебной программой</w:t>
      </w:r>
      <w:r w:rsidDel="00000000" w:rsidR="00000000" w:rsidRPr="00000000">
        <w:rPr>
          <w:rFonts w:ascii="Times New Roman" w:cs="Times New Roman" w:eastAsia="Times New Roman" w:hAnsi="Times New Roman"/>
          <w:sz w:val="28"/>
          <w:szCs w:val="28"/>
          <w:rtl w:val="0"/>
        </w:rPr>
        <w:t xml:space="preserve">. Приступая к подготовке к семинару по конкретной теме, студент должен подробно изучить соответствующий раздел программы курса, где в самом сжатом виде определены основные вопросы, дана их последовательность, а также указана рекомендуемая учебная литература (основная и дополнительная). После этой подготовительной работы следует повторить материал лекции и прочитать планы семинарских занятий.</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Продолжение самостоятельной работы</w:t>
      </w:r>
      <w:r w:rsidDel="00000000" w:rsidR="00000000" w:rsidRPr="00000000">
        <w:rPr>
          <w:rFonts w:ascii="Times New Roman" w:cs="Times New Roman" w:eastAsia="Times New Roman" w:hAnsi="Times New Roman"/>
          <w:sz w:val="28"/>
          <w:szCs w:val="28"/>
          <w:rtl w:val="0"/>
        </w:rPr>
        <w:t xml:space="preserve"> заключается в изучении темы семинара по </w:t>
      </w:r>
      <w:r w:rsidDel="00000000" w:rsidR="00000000" w:rsidRPr="00000000">
        <w:rPr>
          <w:rFonts w:ascii="Times New Roman" w:cs="Times New Roman" w:eastAsia="Times New Roman" w:hAnsi="Times New Roman"/>
          <w:b w:val="1"/>
          <w:sz w:val="28"/>
          <w:szCs w:val="28"/>
          <w:rtl w:val="0"/>
        </w:rPr>
        <w:t xml:space="preserve">учебникам и учебным пособиям</w:t>
      </w:r>
      <w:r w:rsidDel="00000000" w:rsidR="00000000" w:rsidRPr="00000000">
        <w:rPr>
          <w:rFonts w:ascii="Times New Roman" w:cs="Times New Roman" w:eastAsia="Times New Roman" w:hAnsi="Times New Roman"/>
          <w:sz w:val="28"/>
          <w:szCs w:val="28"/>
          <w:rtl w:val="0"/>
        </w:rPr>
        <w:t xml:space="preserve">. Студент обязательно должен пользоваться наряду с лекционным материалом учебниками и пособиями. Это важно и необходимо, так как в них ряд вопросов раскрыт более подробно, чем в лекции. Кроме того, лекция – это не пересказ учебника, поэтому эти два источника расширяют кругозор, пополняют базу знаний.</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Придерживайтесь списка рекомендуемой литературы, так как он соответствует программе вашего курса. В других учебниках может не оказаться анализа современных процессов, отдельные точки зрения могут быть упрощёнными или неправильными с позиций сегодняшнего дня, в связи с различиями в программах некоторые вопросы могут просто не раскрываться. При изучении конкретной темы по учебнику (или учебному пособию) принципиальное значение имеет умение правильно читать текст. В процессе чтения необходимо вырабатывать самостоятельные суждения, принимая или отвергая те идеи, которые изложены в учебниках. Остерегайтесь при этом пустых отрицаний, приводите аргументы, демонстрируйте на семинарах умение подтверждать свою позицию фактами, авторитетными соображениями специалистов. Порой попытка опровергнуть те или иные положения учебника ведёт к их более глубокому пониманию и принятию как истинных.</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Наряду с основным материалом при подготовке к семинару можно пользоваться дополнительными источниками: специальной научной, научно-популярной, справочной. Публицистической литературой, а также материалами, размещенными в глобальной сети Интернет. Это определяющий этап самостоятельной работы. Он очень сложен и важен, так как самостоятельные суждения по изучаемой проблеме формируются именно здесь. Результат будет зависеть от вашего умения работать с научной литературой.</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Вам предстоит также поиск по каждой теме статей в научных журналах (например, «Вопросы экономики», «Мировая экономика и международные отношения», «Экономист» и т.п.). Публикуемые в периодической печати статьи и сообщения содержат чётко и профессионально скомпанованный теоретический материал, отличаются оперативностью информации, обилием новых фактов и цифровых данных. При изучении материалов периодики обратите внимание на последние события, используйте актуальные фактические данные и статистические обзоры.</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Выбор статьи, относящейся к исследуемой теме, лучше делать по последним в году номерам, где дан весь перечень статей, изданных за год. Если такая статья найдена, целесообразно сделать её аннотацию, т.е. краткое (в шести - десяти строках) изложение, выделив только самое существенное в статье. Аннотация имеет двоякую цель: 1) помогает изучить тему; 2) обеспечивает подготовку к работе на семинаре, в том числе к докладу.</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После изучения основной и дополнительной литературы по конкретной теме наступает </w:t>
      </w:r>
      <w:r w:rsidDel="00000000" w:rsidR="00000000" w:rsidRPr="00000000">
        <w:rPr>
          <w:rFonts w:ascii="Times New Roman" w:cs="Times New Roman" w:eastAsia="Times New Roman" w:hAnsi="Times New Roman"/>
          <w:i w:val="1"/>
          <w:sz w:val="28"/>
          <w:szCs w:val="28"/>
          <w:rtl w:val="0"/>
        </w:rPr>
        <w:t xml:space="preserve">самый творческий этап</w:t>
      </w:r>
      <w:r w:rsidDel="00000000" w:rsidR="00000000" w:rsidRPr="00000000">
        <w:rPr>
          <w:rFonts w:ascii="Times New Roman" w:cs="Times New Roman" w:eastAsia="Times New Roman" w:hAnsi="Times New Roman"/>
          <w:sz w:val="28"/>
          <w:szCs w:val="28"/>
          <w:rtl w:val="0"/>
        </w:rPr>
        <w:t xml:space="preserve"> процесса подготовки к семинарским занятиям – </w:t>
      </w:r>
      <w:r w:rsidDel="00000000" w:rsidR="00000000" w:rsidRPr="00000000">
        <w:rPr>
          <w:rFonts w:ascii="Times New Roman" w:cs="Times New Roman" w:eastAsia="Times New Roman" w:hAnsi="Times New Roman"/>
          <w:b w:val="1"/>
          <w:sz w:val="28"/>
          <w:szCs w:val="28"/>
          <w:rtl w:val="0"/>
        </w:rPr>
        <w:t xml:space="preserve">самостоятельное обдумывание материала</w:t>
      </w:r>
      <w:r w:rsidDel="00000000" w:rsidR="00000000" w:rsidRPr="00000000">
        <w:rPr>
          <w:rFonts w:ascii="Times New Roman" w:cs="Times New Roman" w:eastAsia="Times New Roman" w:hAnsi="Times New Roman"/>
          <w:sz w:val="28"/>
          <w:szCs w:val="28"/>
          <w:rtl w:val="0"/>
        </w:rPr>
        <w:t xml:space="preserve">. На этом этапе окончательно осваивается материал, информация приобретает форму знаний, а продолжение этого процесса приводит к вызреванию и формированию выводов. Если по какому-либо вопросу существуют различные точки зрения, вы должны выбрать наиболее приемлемую и аргументировано отстаивать её при обсуждении на семинаре.</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Завершающий этап подготовки</w:t>
      </w:r>
      <w:r w:rsidDel="00000000" w:rsidR="00000000" w:rsidRPr="00000000">
        <w:rPr>
          <w:rFonts w:ascii="Times New Roman" w:cs="Times New Roman" w:eastAsia="Times New Roman" w:hAnsi="Times New Roman"/>
          <w:sz w:val="28"/>
          <w:szCs w:val="28"/>
          <w:rtl w:val="0"/>
        </w:rPr>
        <w:t xml:space="preserve"> к семинарам заключается в </w:t>
      </w:r>
      <w:r w:rsidDel="00000000" w:rsidR="00000000" w:rsidRPr="00000000">
        <w:rPr>
          <w:rFonts w:ascii="Times New Roman" w:cs="Times New Roman" w:eastAsia="Times New Roman" w:hAnsi="Times New Roman"/>
          <w:b w:val="1"/>
          <w:sz w:val="28"/>
          <w:szCs w:val="28"/>
          <w:rtl w:val="0"/>
        </w:rPr>
        <w:t xml:space="preserve">ответах на вопросы для самопроверки и выполнении тестовых заданий</w:t>
      </w:r>
      <w:r w:rsidDel="00000000" w:rsidR="00000000" w:rsidRPr="00000000">
        <w:rPr>
          <w:rFonts w:ascii="Times New Roman" w:cs="Times New Roman" w:eastAsia="Times New Roman" w:hAnsi="Times New Roman"/>
          <w:sz w:val="28"/>
          <w:szCs w:val="28"/>
          <w:rtl w:val="0"/>
        </w:rPr>
        <w:t xml:space="preserve">, которые помогут правильно осмыслить изученный материал и проверить приобретённые знания.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Если пройдены все этапы самостоятельной работы, то на семинаре вы сможете углубить понимание темы, задавая содержательные вопросы, отвечая на контрольные вопросы и вопросы других студентов, участвуя в дискуссии по различным научным проблемам, решая задачи и выполняя упражнения, готовя доклады и принимая участие в их обсуждении.</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Одной из форм самостоятельной работы при подготовке к семинару является </w:t>
      </w:r>
      <w:r w:rsidDel="00000000" w:rsidR="00000000" w:rsidRPr="00000000">
        <w:rPr>
          <w:rFonts w:ascii="Times New Roman" w:cs="Times New Roman" w:eastAsia="Times New Roman" w:hAnsi="Times New Roman"/>
          <w:b w:val="1"/>
          <w:sz w:val="28"/>
          <w:szCs w:val="28"/>
          <w:rtl w:val="0"/>
        </w:rPr>
        <w:t xml:space="preserve">написание докладов</w:t>
      </w:r>
      <w:r w:rsidDel="00000000" w:rsidR="00000000" w:rsidRPr="00000000">
        <w:rPr>
          <w:rFonts w:ascii="Times New Roman" w:cs="Times New Roman" w:eastAsia="Times New Roman" w:hAnsi="Times New Roman"/>
          <w:sz w:val="28"/>
          <w:szCs w:val="28"/>
          <w:rtl w:val="0"/>
        </w:rPr>
        <w:t xml:space="preserve">. В докладе рассматриваются вопросы, выходящие за рамки учебного плана и представляющие не только учебный, но и научный интерес. Тему доклада следует предварительно согласовать с преподавателем.</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Выбор темы – это одно из определяющих условий успешной работы. Прежде всего тема должна соответствовать интересам студента: только такая тема может увлечь и его в процессе работы (т.е. сделать этот процесс творческим), и аудиторию в процессе сообщения. Нужно иметь в виду, что время доклада  на семинаре, как правило, ограничено – 10 - 15 минут, поэтому не нужно брать слишком широкую тему. Рациональнее сначала продумать проблему, которую вы хотели бы исследовать, а затем ограничиться рассмотрением более конкретного небольшого вопроса, связанного с этой проблемой. Но прежде чем определить конкретную тему, следует ознакомиться с имеющейся литературой по избранной проблеме.</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Для доклада общепринятой является следующая форма:  выступление, где обосновывается актуальность избранной темы, формулируется цель сообщения, которое состоит из:</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основная часть, включающая постановку проблемы и раскрытие путей её исследования;</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заключение, в котором  формулируются выводы.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Вполне уместно при подготовке доклада высказывание студентом своего мнения, показ особенностей своего подхода к анализу излагаемой проблемы.</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Если после семинарского занятия у студента остаются невыясненные вопросы, то следует пойти на консультацию к преподавателю (и сделать это нужно до экзамена), чтобы уточнить данные вопросы. Но вопрос тоже нужно подготовить и задать его правильно.</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К общим подходам </w:t>
      </w:r>
      <w:r w:rsidDel="00000000" w:rsidR="00000000" w:rsidRPr="00000000">
        <w:rPr>
          <w:rFonts w:ascii="Times New Roman" w:cs="Times New Roman" w:eastAsia="Times New Roman" w:hAnsi="Times New Roman"/>
          <w:b w:val="1"/>
          <w:sz w:val="28"/>
          <w:szCs w:val="28"/>
          <w:rtl w:val="0"/>
        </w:rPr>
        <w:t xml:space="preserve">формулировки вопроса</w:t>
      </w:r>
      <w:r w:rsidDel="00000000" w:rsidR="00000000" w:rsidRPr="00000000">
        <w:rPr>
          <w:rFonts w:ascii="Times New Roman" w:cs="Times New Roman" w:eastAsia="Times New Roman" w:hAnsi="Times New Roman"/>
          <w:sz w:val="28"/>
          <w:szCs w:val="28"/>
          <w:rtl w:val="0"/>
        </w:rPr>
        <w:t xml:space="preserve"> относят умение построить вопрос чётко в соответствии с темой, сосредоточить и выразить главную мысль в  вопросе и построить вопрос в определённой композиционной (структурной) форме. Эти подходы призваны обеспечить содержательность, стройность, грамотность и глубину вопроса. Условно выделяют 3 главных этапа при формулировании вопросов :</w:t>
      </w:r>
    </w:p>
    <w:p w:rsidR="00000000" w:rsidDel="00000000" w:rsidP="00000000" w:rsidRDefault="00000000" w:rsidRPr="00000000">
      <w:pPr>
        <w:numPr>
          <w:ilvl w:val="0"/>
          <w:numId w:val="8"/>
        </w:numPr>
        <w:spacing w:after="0" w:before="0" w:line="276" w:lineRule="auto"/>
        <w:ind w:left="720" w:hanging="36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1"/>
          <w:sz w:val="28"/>
          <w:szCs w:val="28"/>
          <w:rtl w:val="0"/>
        </w:rPr>
        <w:t xml:space="preserve">подготовительный </w:t>
      </w:r>
      <w:r w:rsidDel="00000000" w:rsidR="00000000" w:rsidRPr="00000000">
        <w:rPr>
          <w:rFonts w:ascii="Times New Roman" w:cs="Times New Roman" w:eastAsia="Times New Roman" w:hAnsi="Times New Roman"/>
          <w:b w:val="0"/>
          <w:sz w:val="28"/>
          <w:szCs w:val="28"/>
          <w:rtl w:val="0"/>
        </w:rPr>
        <w:t xml:space="preserve">– возникновение непонимания какой-либо новой информации, появление нечёткости в восприятии материала и, следовательно, необходимость ликвидировать такое состояние, подготовив и задав вопросы преподавателю. Это сложный этап, однако в нём развивается умение думать, грамотно учиться;</w:t>
      </w:r>
    </w:p>
    <w:p w:rsidR="00000000" w:rsidDel="00000000" w:rsidP="00000000" w:rsidRDefault="00000000" w:rsidRPr="00000000">
      <w:pPr>
        <w:numPr>
          <w:ilvl w:val="0"/>
          <w:numId w:val="8"/>
        </w:numPr>
        <w:spacing w:after="0" w:before="0" w:line="276" w:lineRule="auto"/>
        <w:ind w:left="720" w:hanging="36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1"/>
          <w:sz w:val="28"/>
          <w:szCs w:val="28"/>
          <w:rtl w:val="0"/>
        </w:rPr>
        <w:t xml:space="preserve">основной</w:t>
      </w:r>
      <w:r w:rsidDel="00000000" w:rsidR="00000000" w:rsidRPr="00000000">
        <w:rPr>
          <w:rFonts w:ascii="Times New Roman" w:cs="Times New Roman" w:eastAsia="Times New Roman" w:hAnsi="Times New Roman"/>
          <w:b w:val="0"/>
          <w:sz w:val="28"/>
          <w:szCs w:val="28"/>
          <w:rtl w:val="0"/>
        </w:rPr>
        <w:t xml:space="preserve"> – здесь, исходя из общих подходов, вам предстоит собственно подготовить, создать вопросы по тому, что вас интересует, что так и осталось невыясненным даже после самостоятельного обращения к конспектам лекций, учебникам, справочной литературе. Вам очень поможет запись вопросов, иначе можно о чём-то забыть, что-либо упустить. Кроме того, записанные вопросы и полученные на них ответы могут стать основой для подготовки к экзамену или зачёту;</w:t>
      </w:r>
    </w:p>
    <w:p w:rsidR="00000000" w:rsidDel="00000000" w:rsidP="00000000" w:rsidRDefault="00000000" w:rsidRPr="00000000">
      <w:pPr>
        <w:numPr>
          <w:ilvl w:val="0"/>
          <w:numId w:val="8"/>
        </w:numPr>
        <w:spacing w:after="200" w:before="0" w:line="276" w:lineRule="auto"/>
        <w:ind w:left="720" w:hanging="36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1"/>
          <w:sz w:val="28"/>
          <w:szCs w:val="28"/>
          <w:rtl w:val="0"/>
        </w:rPr>
        <w:t xml:space="preserve">завершающий</w:t>
      </w:r>
      <w:r w:rsidDel="00000000" w:rsidR="00000000" w:rsidRPr="00000000">
        <w:rPr>
          <w:rFonts w:ascii="Times New Roman" w:cs="Times New Roman" w:eastAsia="Times New Roman" w:hAnsi="Times New Roman"/>
          <w:b w:val="0"/>
          <w:sz w:val="28"/>
          <w:szCs w:val="28"/>
          <w:rtl w:val="0"/>
        </w:rPr>
        <w:t xml:space="preserve"> – собственно постановка вопроса перед преподавателем и усвоение полученного ответа. Возможно, что преподаватель несколько изменит формулировку. редакцию вопроса, сделав его более корректным, грамотным. Например: «Что такое процентная ставка Центробанка?» примет правильный вид: «Что такое учётная ставка процента и для каких целей её устанавливает центральный банк страны?»</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Вас не должно смущать или коробить то, что преподаватель поправил и уточнил заданный вами вопрос. Это тоже одна из форм «обучения творчеством», очень выразительная, полезная и всегда актуальная.</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Правильно формулировать вопросы вас научат учебники и учебные пособия, где в конце каждой главы есть вопросы для самопроверки, а также практикумы по экономической теории и мировой экономике и другие рекомендации и пособия.</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u w:val="single"/>
          <w:rtl w:val="0"/>
        </w:rPr>
        <w:t xml:space="preserve">4. Как подготовиться и отвечать на защите курсовой работы, на зачёте и экзамене</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Основными формами проверки ваших знаний в вузе являются курсовые работы (если они предусмотрены учебным планом), зачёты и экзамены. Курсовая работа относится к промежуточному контролю усвоения учебного материала будущими специалистами, а зачёты или экзамены – итоговые по результатам изученного курса.</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Выполнение курсовой работы помогает студенту заранее подготовиться к сдаче зачёта или экзамена, а преподавателю отследить пробелы в прослушанной дисциплине. Выявить «слабое звено» и свести к минимуму имеющиеся недочёты ещё до момента ответов по билетам.</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Итак, курсовая работа написана, проверена и допущена к защите, т.е. предстоит защит курсовой.</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Приступайте к подготовке к защите с внимательного изучения отрецензированной работы, в которой имеются пометки, замечания, отмечены содержательные, стилистические и редакционные недостатки, рецензии-консультации, где преподаватель ставит перед вами вопросы и предлагает задания: доработать, сделать реферат статьи, исправить явные неточности или подобрать новые статистические данные. Защищая курсовую работу, вы проявляете себя в качестве начинающего исследователя пусть небольшой, но научной проблемы. Вы добьётесь успеха, если построите свои действия по следующему плану:</w:t>
      </w:r>
    </w:p>
    <w:p w:rsidR="00000000" w:rsidDel="00000000" w:rsidP="00000000" w:rsidRDefault="00000000" w:rsidRPr="00000000">
      <w:pPr>
        <w:numPr>
          <w:ilvl w:val="0"/>
          <w:numId w:val="12"/>
        </w:numPr>
        <w:spacing w:after="0" w:before="0" w:line="276" w:lineRule="auto"/>
        <w:ind w:left="720" w:hanging="36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начинайте с самого объёмного и трудного;</w:t>
      </w:r>
    </w:p>
    <w:p w:rsidR="00000000" w:rsidDel="00000000" w:rsidP="00000000" w:rsidRDefault="00000000" w:rsidRPr="00000000">
      <w:pPr>
        <w:numPr>
          <w:ilvl w:val="0"/>
          <w:numId w:val="12"/>
        </w:numPr>
        <w:spacing w:after="0" w:before="0" w:line="276" w:lineRule="auto"/>
        <w:ind w:left="720" w:hanging="36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сделайте требуемые рефераты статей;</w:t>
      </w:r>
    </w:p>
    <w:p w:rsidR="00000000" w:rsidDel="00000000" w:rsidP="00000000" w:rsidRDefault="00000000" w:rsidRPr="00000000">
      <w:pPr>
        <w:numPr>
          <w:ilvl w:val="0"/>
          <w:numId w:val="12"/>
        </w:numPr>
        <w:spacing w:after="0" w:before="0" w:line="276" w:lineRule="auto"/>
        <w:ind w:left="720" w:hanging="36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выберите новые статистические материалы из официальных источников;</w:t>
      </w:r>
    </w:p>
    <w:p w:rsidR="00000000" w:rsidDel="00000000" w:rsidP="00000000" w:rsidRDefault="00000000" w:rsidRPr="00000000">
      <w:pPr>
        <w:numPr>
          <w:ilvl w:val="0"/>
          <w:numId w:val="12"/>
        </w:numPr>
        <w:spacing w:after="0" w:before="0" w:line="276" w:lineRule="auto"/>
        <w:ind w:left="720" w:hanging="36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 дайте письменные ответы на вопросы, если они есть в рецензии;</w:t>
      </w:r>
    </w:p>
    <w:p w:rsidR="00000000" w:rsidDel="00000000" w:rsidP="00000000" w:rsidRDefault="00000000" w:rsidRPr="00000000">
      <w:pPr>
        <w:numPr>
          <w:ilvl w:val="0"/>
          <w:numId w:val="12"/>
        </w:numPr>
        <w:spacing w:after="0" w:before="0" w:line="276" w:lineRule="auto"/>
        <w:ind w:left="720" w:hanging="36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внесите необходимые изменения в текст курсовой работы (уточнение графиков, формул, устранение неточностей);</w:t>
      </w:r>
    </w:p>
    <w:p w:rsidR="00000000" w:rsidDel="00000000" w:rsidP="00000000" w:rsidRDefault="00000000" w:rsidRPr="00000000">
      <w:pPr>
        <w:numPr>
          <w:ilvl w:val="0"/>
          <w:numId w:val="12"/>
        </w:numPr>
        <w:spacing w:after="0" w:before="0" w:line="276" w:lineRule="auto"/>
        <w:ind w:left="720" w:hanging="36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исправьте неверно и недобросовестно подготовленные список литературы или план курсовой работы;</w:t>
      </w:r>
    </w:p>
    <w:p w:rsidR="00000000" w:rsidDel="00000000" w:rsidP="00000000" w:rsidRDefault="00000000" w:rsidRPr="00000000">
      <w:pPr>
        <w:numPr>
          <w:ilvl w:val="0"/>
          <w:numId w:val="12"/>
        </w:numPr>
        <w:spacing w:after="0" w:before="0" w:line="276" w:lineRule="auto"/>
        <w:ind w:left="720" w:hanging="36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ответы на вопросы ищите в учебниках, конспектах лекций или у преподавателя: если вопрос в тексте курсовой или в рецензии не вполне понятен, обязательно уточните его;</w:t>
      </w:r>
    </w:p>
    <w:p w:rsidR="00000000" w:rsidDel="00000000" w:rsidP="00000000" w:rsidRDefault="00000000" w:rsidRPr="00000000">
      <w:pPr>
        <w:numPr>
          <w:ilvl w:val="0"/>
          <w:numId w:val="12"/>
        </w:numPr>
        <w:spacing w:after="200" w:before="0" w:line="276" w:lineRule="auto"/>
        <w:ind w:left="720" w:hanging="36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когда работа над проверенной курсовой полностью завершена, ещё раз вернитесь к её началу и убедитесь, что выполнили все требования преподавателя.</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По результатам защиты курсовой работы выставляется оценка по пятибалльной системе.</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Ваша работа на зачёте и экзамене строится согласно регламенту высшей школы: студент получает экзаменационный билет, по вопросам которого готовится отвечать. Принципиальное отличие зачёта от экзамена состоит лишь в том, что по результатам первого выставляется «зачёт» или «незачёт», а второго – оценка от «неудовлетворительно» до «отлично». Поэтому правила, порядок и методика подготовки к этому виду контроля знаний одинаковы.</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Студенту следует знать и помнить, что в процессе экзаменов происходит проверка и оценка не только объёма и качества усвоения предмета в рамках учебной программы, но и умения применять полученные знания на практике.</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Для качественной подготовки пользуйтесь следующими </w:t>
      </w:r>
      <w:r w:rsidDel="00000000" w:rsidR="00000000" w:rsidRPr="00000000">
        <w:rPr>
          <w:rFonts w:ascii="Times New Roman" w:cs="Times New Roman" w:eastAsia="Times New Roman" w:hAnsi="Times New Roman"/>
          <w:b w:val="1"/>
          <w:sz w:val="28"/>
          <w:szCs w:val="28"/>
          <w:rtl w:val="0"/>
        </w:rPr>
        <w:t xml:space="preserve">правилами</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numPr>
          <w:ilvl w:val="0"/>
          <w:numId w:val="14"/>
        </w:numPr>
        <w:spacing w:after="0" w:before="0" w:line="276" w:lineRule="auto"/>
        <w:ind w:left="720" w:hanging="36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 не откладывайте подготовку к экзамену или зачёту, не тяните до последнего. За два-три дня вы не справитесь с таким объёмом работы. Начните её с самой первой лекции;</w:t>
      </w:r>
    </w:p>
    <w:p w:rsidR="00000000" w:rsidDel="00000000" w:rsidP="00000000" w:rsidRDefault="00000000" w:rsidRPr="00000000">
      <w:pPr>
        <w:numPr>
          <w:ilvl w:val="0"/>
          <w:numId w:val="14"/>
        </w:numPr>
        <w:spacing w:after="0" w:before="0" w:line="276" w:lineRule="auto"/>
        <w:ind w:left="720" w:hanging="36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 не готовьтесь к экзамену на ходу. Готовьте ответы на вопросы во время всего изучения курса. Обязательно задавайте вопросы на консультации;</w:t>
      </w:r>
    </w:p>
    <w:p w:rsidR="00000000" w:rsidDel="00000000" w:rsidP="00000000" w:rsidRDefault="00000000" w:rsidRPr="00000000">
      <w:pPr>
        <w:numPr>
          <w:ilvl w:val="0"/>
          <w:numId w:val="14"/>
        </w:numPr>
        <w:spacing w:after="0" w:before="0" w:line="276" w:lineRule="auto"/>
        <w:ind w:left="720" w:hanging="36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 не повторяйте материал непосредственно перед экзаменом, под дверью аудитории – этим вы собьёте себя. Повторение полезно и разумно тогда, когда оно постоянно, самостоятельно, осознанно и основано на проработке всей основной и дополнительной литературы и других источников;</w:t>
      </w:r>
    </w:p>
    <w:p w:rsidR="00000000" w:rsidDel="00000000" w:rsidP="00000000" w:rsidRDefault="00000000" w:rsidRPr="00000000">
      <w:pPr>
        <w:numPr>
          <w:ilvl w:val="0"/>
          <w:numId w:val="14"/>
        </w:numPr>
        <w:spacing w:after="200" w:before="0" w:line="276" w:lineRule="auto"/>
        <w:ind w:left="720" w:hanging="36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 готовьтесь к экзамену или зачёту на протяжении всего периода изучения дисциплины. Будьте к себе жестким и требовательным, в этом проявляется ваша самостоятельность, и вы это можете.</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При сдаче экзамена или зачёта рекомендуется соблюдать следующий </w:t>
      </w:r>
      <w:r w:rsidDel="00000000" w:rsidR="00000000" w:rsidRPr="00000000">
        <w:rPr>
          <w:rFonts w:ascii="Times New Roman" w:cs="Times New Roman" w:eastAsia="Times New Roman" w:hAnsi="Times New Roman"/>
          <w:b w:val="1"/>
          <w:sz w:val="28"/>
          <w:szCs w:val="28"/>
          <w:rtl w:val="0"/>
        </w:rPr>
        <w:t xml:space="preserve">порядок</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numPr>
          <w:ilvl w:val="0"/>
          <w:numId w:val="13"/>
        </w:numPr>
        <w:spacing w:after="0" w:before="0" w:line="276" w:lineRule="auto"/>
        <w:ind w:left="720" w:hanging="36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явитесь точно ко времени, обозначенному в расписании;</w:t>
      </w:r>
    </w:p>
    <w:p w:rsidR="00000000" w:rsidDel="00000000" w:rsidP="00000000" w:rsidRDefault="00000000" w:rsidRPr="00000000">
      <w:pPr>
        <w:numPr>
          <w:ilvl w:val="0"/>
          <w:numId w:val="13"/>
        </w:numPr>
        <w:spacing w:after="0" w:before="0" w:line="276" w:lineRule="auto"/>
        <w:ind w:left="720" w:hanging="36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имейте при себе зачётную книжку, где отмечена защита курсовой (если она предусмотрена учебным планом);</w:t>
      </w:r>
    </w:p>
    <w:p w:rsidR="00000000" w:rsidDel="00000000" w:rsidP="00000000" w:rsidRDefault="00000000" w:rsidRPr="00000000">
      <w:pPr>
        <w:numPr>
          <w:ilvl w:val="0"/>
          <w:numId w:val="13"/>
        </w:numPr>
        <w:spacing w:after="0" w:before="0" w:line="276" w:lineRule="auto"/>
        <w:ind w:left="720" w:hanging="36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готовьтесь к ответу на билет в определённое регламентом института время;</w:t>
      </w:r>
    </w:p>
    <w:p w:rsidR="00000000" w:rsidDel="00000000" w:rsidP="00000000" w:rsidRDefault="00000000" w:rsidRPr="00000000">
      <w:pPr>
        <w:numPr>
          <w:ilvl w:val="0"/>
          <w:numId w:val="13"/>
        </w:numPr>
        <w:spacing w:after="0" w:before="0" w:line="276" w:lineRule="auto"/>
        <w:ind w:left="720" w:hanging="36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категорически и решительно исключите пользование шпаргалками как проявление собственной некорректности или нерадивости. «Шпора» - свидетельство полной неуверенности в собственных силах;</w:t>
      </w:r>
    </w:p>
    <w:p w:rsidR="00000000" w:rsidDel="00000000" w:rsidP="00000000" w:rsidRDefault="00000000" w:rsidRPr="00000000">
      <w:pPr>
        <w:numPr>
          <w:ilvl w:val="0"/>
          <w:numId w:val="13"/>
        </w:numPr>
        <w:spacing w:after="200" w:before="0" w:line="276" w:lineRule="auto"/>
        <w:ind w:left="720" w:hanging="36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если вы не знаете ответов ни на один из поставленных в билете вопросов, вы имеете право взять ещё один билет, однако оценка в этом случае снижается на один балл.</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Для эффективной сдачи экзамена пользуйтесь следующей </w:t>
      </w:r>
      <w:r w:rsidDel="00000000" w:rsidR="00000000" w:rsidRPr="00000000">
        <w:rPr>
          <w:rFonts w:ascii="Times New Roman" w:cs="Times New Roman" w:eastAsia="Times New Roman" w:hAnsi="Times New Roman"/>
          <w:b w:val="1"/>
          <w:sz w:val="28"/>
          <w:szCs w:val="28"/>
          <w:rtl w:val="0"/>
        </w:rPr>
        <w:t xml:space="preserve">методикой</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взяв экзаменационный билет, назовите его номер преподавателю и сразу внимательно прочитайте вопросы – они должны быть вам понятны, т.е. вы знаете, о чём будете рассказывать, отвечая;</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начните готовить ответы с того, что вспомните все категории, звучащие в вопросе, и их определения в первую очередь;</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ограничьте ответы рамками вопросов билета. Например, если требуется изложить основные принципы ценообразования на мировом рынке, не следует подробно рассказывать о причинах возникновения мирового рынка. Вспомните графические изображения процессов или их формализованные характеристики (формулы), это поможет вам чётче и яснее ответить;</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справились с одним вопросом – переходите ко второму. Если что-либо вспомните по первому – вернитесь и дополните его;</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справились с обоими вопросами – не спешите отвечать, перечитайте всё. Что написали, почти наверняка вы найдёте ошибки и необходимость дополнений. Доработайте билет и готовьтесь к ответу;</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отвечайте по порядку постановки вопросов в билете – сначала на первый, а затем на второй вопрос. Просьба начать ответ со второго вопроса поставит вас в заведомо ложное положение;</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не читайте свои записи, не отрываясь от листа, покажите, что вы действительно знаете и понимаете то, о чём говорите, что умеете и учиться, и воспринимать, и понимать, и отвечать;</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нелепыми и беспомощными будут просьбы отвечать «своими словами» ( это признак слабых знаний терминов), вам следует шаг за шагом овладевать экономической лексикой;</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если вы не готовы сразу ответить на поставленные дополнительные вопросы, которые предусмотрены регламентом хода экзамена, сообщите об этом преподавателю и продумайте ответ. В случае, если вопрос не понят – переспросите у преподавателя и, лишь поняв, отвечайте;</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если вас постигла неудача («незачёт» или «неудовлетворительно») – через какое-то время вам следует пересдать экзамен. Подготовьтесь к нему с большей тщательностью. При необходимости вернитесь к началу курса или углублённо выучите тему, раздел, вопрос, которые к экзамену были не готовы. Это – тоже самостоятельная работа, не слишком приятная и интересная, но нужная и важная часть работы студента в вузе. Только с этой позиции следует подходить к переэкзаменовке, и лишь такая позиция принесёт успех.</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u w:val="single"/>
          <w:rtl w:val="0"/>
        </w:rPr>
        <w:t xml:space="preserve">5. Самостоятельная работа студентов в условиях информатизации образования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Информатизация различных сфер человеческой деятельности, в том числе образования, вносит сегодня существенные изменения в организацию учебного процесса и самостоятельную работу студентов.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Информатизация – это глобальный процесс производства и использования ценнейшего ресурса – информации, основывающейся на широком внедрении информационных технологий. Под информационными технологиями понимается совокупность методов и средств сбора, переработки, хранения и передачи информации, расширяющих и углубляющих знания людей. Поскольку указанные технологии включают в себя компьютерные и телекоммуникационные средства, их часто называют новыми информационными технологиями. Лидирующие позиции в системе телекоммуникационных технологий занимает Интернет.</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Отличительной чертой информатизации образования является применение информационных технологий в процессе обучения студентов. Арсенал средств новых информатизационных технологий обширен. К ним относятся компьютеры всех классов, сканеры, базы данных и знаний, компьютерные сети, телевидение, видеоконференции, телеконференции, электронная почта и многое другое. С использованием информационных технологий значительно увеличивается удельный вес самостоятельной работы студентов и меняется её характер. Студенты получают необходимую информацию из лекций преподавателей, рекомендованной для изучения учебной, научной литературы, периодических изданий. При этом им приходится также самостоятельно осваивать и накапливать новую информацию, используя современные технические средства и методы, т.е. акцент смещается в сторону активной самостоятельной работы.</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Важнейшей задачей студентов становится формирование информационной культуры. Это означает:</w:t>
      </w:r>
    </w:p>
    <w:p w:rsidR="00000000" w:rsidDel="00000000" w:rsidP="00000000" w:rsidRDefault="00000000" w:rsidRPr="00000000">
      <w:pPr>
        <w:numPr>
          <w:ilvl w:val="0"/>
          <w:numId w:val="15"/>
        </w:numPr>
        <w:spacing w:after="0" w:before="0" w:line="276" w:lineRule="auto"/>
        <w:ind w:left="720" w:hanging="360"/>
        <w:contextualSpacing w:val="1"/>
        <w:rPr>
          <w:b w:val="0"/>
          <w:sz w:val="28"/>
          <w:szCs w:val="28"/>
        </w:rPr>
      </w:pPr>
      <w:r w:rsidDel="00000000" w:rsidR="00000000" w:rsidRPr="00000000">
        <w:rPr>
          <w:rFonts w:ascii="Times New Roman" w:cs="Times New Roman" w:eastAsia="Times New Roman" w:hAnsi="Times New Roman"/>
          <w:b w:val="0"/>
          <w:sz w:val="28"/>
          <w:szCs w:val="28"/>
          <w:rtl w:val="0"/>
        </w:rPr>
        <w:t xml:space="preserve">Во-первых, обладание навыками компьютерной грамотности, умение пользоваться компьютером, войти в компьютерную сеть. Компьютерные сети представляют собой специфическое средство обучения, включающее в себя различного рода информацию и совокупность компьютеров, соединённых каналами связи. Важно уметь составить и направить по сети текстовое сообщение, входить в электронные конференции для использования их информации и размещения собственной информации;</w:t>
      </w:r>
    </w:p>
    <w:p w:rsidR="00000000" w:rsidDel="00000000" w:rsidP="00000000" w:rsidRDefault="00000000" w:rsidRPr="00000000">
      <w:pPr>
        <w:numPr>
          <w:ilvl w:val="0"/>
          <w:numId w:val="15"/>
        </w:numPr>
        <w:spacing w:after="0" w:before="0" w:line="276" w:lineRule="auto"/>
        <w:ind w:left="720" w:hanging="360"/>
        <w:contextualSpacing w:val="1"/>
        <w:rPr>
          <w:b w:val="0"/>
          <w:sz w:val="28"/>
          <w:szCs w:val="28"/>
        </w:rPr>
      </w:pPr>
      <w:r w:rsidDel="00000000" w:rsidR="00000000" w:rsidRPr="00000000">
        <w:rPr>
          <w:rFonts w:ascii="Times New Roman" w:cs="Times New Roman" w:eastAsia="Times New Roman" w:hAnsi="Times New Roman"/>
          <w:b w:val="0"/>
          <w:sz w:val="28"/>
          <w:szCs w:val="28"/>
          <w:rtl w:val="0"/>
        </w:rPr>
        <w:t xml:space="preserve">Во-вторых, овладение навыками самостоятельного поиска информации в Интернете по изучаемой теме или выполняемой курсовой работе. Для этого следует определить: что искать (какие источники информации), где искать (место размещения этих источников) и как искать (какие инструменты для этого использовать);</w:t>
      </w:r>
    </w:p>
    <w:p w:rsidR="00000000" w:rsidDel="00000000" w:rsidP="00000000" w:rsidRDefault="00000000" w:rsidRPr="00000000">
      <w:pPr>
        <w:numPr>
          <w:ilvl w:val="0"/>
          <w:numId w:val="15"/>
        </w:numPr>
        <w:spacing w:after="0" w:before="0" w:line="276" w:lineRule="auto"/>
        <w:ind w:left="720" w:hanging="360"/>
        <w:contextualSpacing w:val="1"/>
        <w:rPr>
          <w:b w:val="0"/>
          <w:sz w:val="28"/>
          <w:szCs w:val="28"/>
        </w:rPr>
      </w:pPr>
      <w:r w:rsidDel="00000000" w:rsidR="00000000" w:rsidRPr="00000000">
        <w:rPr>
          <w:rFonts w:ascii="Times New Roman" w:cs="Times New Roman" w:eastAsia="Times New Roman" w:hAnsi="Times New Roman"/>
          <w:b w:val="0"/>
          <w:sz w:val="28"/>
          <w:szCs w:val="28"/>
          <w:rtl w:val="0"/>
        </w:rPr>
        <w:t xml:space="preserve">В-третьих свободную ориентацию в информационных потоках, характеризующих развитие экономической теории и мировой экономики. Студент, обладающий информационной культурой, использующий информационные технологии, всегда может получить доступ к новой информации по проблемам экономической теории и мировой экономики;</w:t>
      </w:r>
    </w:p>
    <w:p w:rsidR="00000000" w:rsidDel="00000000" w:rsidP="00000000" w:rsidRDefault="00000000" w:rsidRPr="00000000">
      <w:pPr>
        <w:numPr>
          <w:ilvl w:val="0"/>
          <w:numId w:val="15"/>
        </w:numPr>
        <w:spacing w:after="200" w:before="0" w:line="276" w:lineRule="auto"/>
        <w:ind w:left="720" w:hanging="360"/>
        <w:contextualSpacing w:val="1"/>
        <w:rPr>
          <w:b w:val="0"/>
          <w:sz w:val="28"/>
          <w:szCs w:val="28"/>
        </w:rPr>
      </w:pPr>
      <w:r w:rsidDel="00000000" w:rsidR="00000000" w:rsidRPr="00000000">
        <w:rPr>
          <w:rFonts w:ascii="Times New Roman" w:cs="Times New Roman" w:eastAsia="Times New Roman" w:hAnsi="Times New Roman"/>
          <w:b w:val="0"/>
          <w:sz w:val="28"/>
          <w:szCs w:val="28"/>
          <w:rtl w:val="0"/>
        </w:rPr>
        <w:t xml:space="preserve">В-четвёртых, умение самостоятельно воспринимать, анализировать, отбирать, творчески перерабатывать и использовать полученную информацию для углубления знаний и в практической деятельности.</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Важное место в работе с информацией занимает работа с электронными изданиями. В МИИТ студентам  обеспечен доступ к электронным библиотечным ресурсам miit-ief.ru/student/elibrary: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-электронная библиотека МИИТ </w:t>
      </w:r>
      <w:hyperlink r:id="rId5">
        <w:r w:rsidDel="00000000" w:rsidR="00000000" w:rsidRPr="00000000">
          <w:rPr>
            <w:rFonts w:ascii="Times New Roman" w:cs="Times New Roman" w:eastAsia="Times New Roman" w:hAnsi="Times New Roman"/>
            <w:color w:val="0000ff"/>
            <w:sz w:val="28"/>
            <w:szCs w:val="28"/>
            <w:u w:val="single"/>
            <w:rtl w:val="0"/>
          </w:rPr>
          <w:t xml:space="preserve">http://library.miit/ru/</w:t>
        </w:r>
      </w:hyperlink>
      <w:hyperlink r:id="rId6">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-электронная библиотека </w:t>
      </w:r>
      <w:hyperlink r:id="rId7">
        <w:r w:rsidDel="00000000" w:rsidR="00000000" w:rsidRPr="00000000">
          <w:rPr>
            <w:rFonts w:ascii="Times New Roman" w:cs="Times New Roman" w:eastAsia="Times New Roman" w:hAnsi="Times New Roman"/>
            <w:color w:val="0000ff"/>
            <w:sz w:val="28"/>
            <w:szCs w:val="28"/>
            <w:u w:val="single"/>
            <w:rtl w:val="0"/>
          </w:rPr>
          <w:t xml:space="preserve">http://e.lanbook.com/</w:t>
        </w:r>
      </w:hyperlink>
      <w:r w:rsidDel="00000000" w:rsidR="00000000" w:rsidRPr="00000000">
        <w:rPr>
          <w:rFonts w:ascii="Times New Roman" w:cs="Times New Roman" w:eastAsia="Times New Roman" w:hAnsi="Times New Roman"/>
          <w:sz w:val="28"/>
          <w:szCs w:val="28"/>
          <w:rtl w:val="0"/>
        </w:rPr>
        <w:t xml:space="preserve"> (необходима регистрация из локальной сети университета)</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электронно-библиотечная система «КнигаФонд» </w:t>
      </w:r>
      <w:hyperlink r:id="rId8">
        <w:r w:rsidDel="00000000" w:rsidR="00000000" w:rsidRPr="00000000">
          <w:rPr>
            <w:rFonts w:ascii="Times New Roman" w:cs="Times New Roman" w:eastAsia="Times New Roman" w:hAnsi="Times New Roman"/>
            <w:color w:val="0000ff"/>
            <w:sz w:val="28"/>
            <w:szCs w:val="28"/>
            <w:u w:val="single"/>
            <w:rtl w:val="0"/>
          </w:rPr>
          <w:t xml:space="preserve">http://www.knigafund.ru/</w:t>
        </w:r>
      </w:hyperlink>
      <w:r w:rsidDel="00000000" w:rsidR="00000000" w:rsidRPr="00000000">
        <w:rPr>
          <w:rFonts w:ascii="Times New Roman" w:cs="Times New Roman" w:eastAsia="Times New Roman" w:hAnsi="Times New Roman"/>
          <w:sz w:val="28"/>
          <w:szCs w:val="28"/>
          <w:rtl w:val="0"/>
        </w:rPr>
        <w:t xml:space="preserve"> (для студентов ИЭФ)</w:t>
      </w:r>
    </w:p>
    <w:p w:rsidR="00000000" w:rsidDel="00000000" w:rsidP="00000000" w:rsidRDefault="00000000" w:rsidRPr="00000000">
      <w:pPr>
        <w:contextualSpacing w:val="0"/>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     В стандартном обучении информационные технологии используются не только для углубления знаний студентов, но и для их межсессионного контроля. Важной его формой стало компьютерное тестирование студентов, определяющее степень их подготовленности к экзаменам и зачётам. Для успешного прохождения этого тестирования студентам следует использовать возможности предварительного самоконтроля для самооценки полученных знаний, в том числе и с помощью  банков тестовых заданий в компьютерных классах.</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Следует иметь в виду, что в настоящее время используется компетентностный подход к описанию модели специалиста. Под компетенцией понимается личная способность специалиста решать определённый класс профессиональных задач. Специалист высшей квалификации должен обладать совокупностью компетенций. Среди них на первом месте умение постоянно учиться, анализировать процессы и явления и использовать новые технологии. Формированию этих компетенций способствует активная, целенаправленная самостоятельная работа студентов.</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sectPr>
      <w:pgSz w:h="16838" w:w="11906"/>
      <w:pgMar w:bottom="1134" w:top="1134" w:left="1701" w:right="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decimal"/>
      <w:lvlText w:val="%1)"/>
      <w:lvlJc w:val="left"/>
      <w:pPr>
        <w:ind w:left="1320" w:firstLine="960"/>
      </w:pPr>
      <w:rPr/>
    </w:lvl>
    <w:lvl w:ilvl="1">
      <w:start w:val="1"/>
      <w:numFmt w:val="lowerLetter"/>
      <w:lvlText w:val="%2."/>
      <w:lvlJc w:val="left"/>
      <w:pPr>
        <w:ind w:left="2040" w:firstLine="1680"/>
      </w:pPr>
      <w:rPr/>
    </w:lvl>
    <w:lvl w:ilvl="2">
      <w:start w:val="1"/>
      <w:numFmt w:val="lowerRoman"/>
      <w:lvlText w:val="%3."/>
      <w:lvlJc w:val="right"/>
      <w:pPr>
        <w:ind w:left="2760" w:firstLine="2580"/>
      </w:pPr>
      <w:rPr/>
    </w:lvl>
    <w:lvl w:ilvl="3">
      <w:start w:val="1"/>
      <w:numFmt w:val="decimal"/>
      <w:lvlText w:val="%4."/>
      <w:lvlJc w:val="left"/>
      <w:pPr>
        <w:ind w:left="3480" w:firstLine="3120"/>
      </w:pPr>
      <w:rPr/>
    </w:lvl>
    <w:lvl w:ilvl="4">
      <w:start w:val="1"/>
      <w:numFmt w:val="lowerLetter"/>
      <w:lvlText w:val="%5."/>
      <w:lvlJc w:val="left"/>
      <w:pPr>
        <w:ind w:left="4200" w:firstLine="3840"/>
      </w:pPr>
      <w:rPr/>
    </w:lvl>
    <w:lvl w:ilvl="5">
      <w:start w:val="1"/>
      <w:numFmt w:val="lowerRoman"/>
      <w:lvlText w:val="%6."/>
      <w:lvlJc w:val="right"/>
      <w:pPr>
        <w:ind w:left="4920" w:firstLine="4740"/>
      </w:pPr>
      <w:rPr/>
    </w:lvl>
    <w:lvl w:ilvl="6">
      <w:start w:val="1"/>
      <w:numFmt w:val="decimal"/>
      <w:lvlText w:val="%7."/>
      <w:lvlJc w:val="left"/>
      <w:pPr>
        <w:ind w:left="5640" w:firstLine="5280"/>
      </w:pPr>
      <w:rPr/>
    </w:lvl>
    <w:lvl w:ilvl="7">
      <w:start w:val="1"/>
      <w:numFmt w:val="lowerLetter"/>
      <w:lvlText w:val="%8."/>
      <w:lvlJc w:val="left"/>
      <w:pPr>
        <w:ind w:left="6360" w:firstLine="6000"/>
      </w:pPr>
      <w:rPr/>
    </w:lvl>
    <w:lvl w:ilvl="8">
      <w:start w:val="1"/>
      <w:numFmt w:val="lowerRoman"/>
      <w:lvlText w:val="%9."/>
      <w:lvlJc w:val="right"/>
      <w:pPr>
        <w:ind w:left="7080" w:firstLine="6900"/>
      </w:pPr>
      <w:rPr/>
    </w:lvl>
  </w:abstractNum>
  <w:abstractNum w:abstractNumId="5">
    <w:lvl w:ilvl="0">
      <w:start w:val="1"/>
      <w:numFmt w:val="upperRoman"/>
      <w:lvlText w:val="%1."/>
      <w:lvlJc w:val="right"/>
      <w:pPr>
        <w:ind w:left="960" w:firstLine="600"/>
      </w:pPr>
      <w:rPr/>
    </w:lvl>
    <w:lvl w:ilvl="1">
      <w:start w:val="1"/>
      <w:numFmt w:val="lowerLetter"/>
      <w:lvlText w:val="%2."/>
      <w:lvlJc w:val="left"/>
      <w:pPr>
        <w:ind w:left="1680" w:firstLine="1320"/>
      </w:pPr>
      <w:rPr/>
    </w:lvl>
    <w:lvl w:ilvl="2">
      <w:start w:val="1"/>
      <w:numFmt w:val="lowerRoman"/>
      <w:lvlText w:val="%3."/>
      <w:lvlJc w:val="right"/>
      <w:pPr>
        <w:ind w:left="2400" w:firstLine="2220"/>
      </w:pPr>
      <w:rPr/>
    </w:lvl>
    <w:lvl w:ilvl="3">
      <w:start w:val="1"/>
      <w:numFmt w:val="decimal"/>
      <w:lvlText w:val="%4."/>
      <w:lvlJc w:val="left"/>
      <w:pPr>
        <w:ind w:left="3120" w:firstLine="2760"/>
      </w:pPr>
      <w:rPr/>
    </w:lvl>
    <w:lvl w:ilvl="4">
      <w:start w:val="1"/>
      <w:numFmt w:val="lowerLetter"/>
      <w:lvlText w:val="%5."/>
      <w:lvlJc w:val="left"/>
      <w:pPr>
        <w:ind w:left="3840" w:firstLine="3480"/>
      </w:pPr>
      <w:rPr/>
    </w:lvl>
    <w:lvl w:ilvl="5">
      <w:start w:val="1"/>
      <w:numFmt w:val="lowerRoman"/>
      <w:lvlText w:val="%6."/>
      <w:lvlJc w:val="right"/>
      <w:pPr>
        <w:ind w:left="4560" w:firstLine="4380"/>
      </w:pPr>
      <w:rPr/>
    </w:lvl>
    <w:lvl w:ilvl="6">
      <w:start w:val="1"/>
      <w:numFmt w:val="decimal"/>
      <w:lvlText w:val="%7."/>
      <w:lvlJc w:val="left"/>
      <w:pPr>
        <w:ind w:left="5280" w:firstLine="4920"/>
      </w:pPr>
      <w:rPr/>
    </w:lvl>
    <w:lvl w:ilvl="7">
      <w:start w:val="1"/>
      <w:numFmt w:val="lowerLetter"/>
      <w:lvlText w:val="%8."/>
      <w:lvlJc w:val="left"/>
      <w:pPr>
        <w:ind w:left="6000" w:firstLine="5640"/>
      </w:pPr>
      <w:rPr/>
    </w:lvl>
    <w:lvl w:ilvl="8">
      <w:start w:val="1"/>
      <w:numFmt w:val="lowerRoman"/>
      <w:lvlText w:val="%9."/>
      <w:lvlJc w:val="right"/>
      <w:pPr>
        <w:ind w:left="6720" w:firstLine="6540"/>
      </w:pPr>
      <w:rPr/>
    </w:lvl>
  </w:abstractNum>
  <w:abstractNum w:abstractNumId="6">
    <w:lvl w:ilvl="0">
      <w:start w:val="1"/>
      <w:numFmt w:val="decimal"/>
      <w:lvlText w:val="%1)"/>
      <w:lvlJc w:val="left"/>
      <w:pPr>
        <w:ind w:left="1320" w:firstLine="960"/>
      </w:pPr>
      <w:rPr/>
    </w:lvl>
    <w:lvl w:ilvl="1">
      <w:start w:val="1"/>
      <w:numFmt w:val="lowerLetter"/>
      <w:lvlText w:val="%2."/>
      <w:lvlJc w:val="left"/>
      <w:pPr>
        <w:ind w:left="2040" w:firstLine="1680"/>
      </w:pPr>
      <w:rPr/>
    </w:lvl>
    <w:lvl w:ilvl="2">
      <w:start w:val="1"/>
      <w:numFmt w:val="lowerRoman"/>
      <w:lvlText w:val="%3."/>
      <w:lvlJc w:val="right"/>
      <w:pPr>
        <w:ind w:left="2760" w:firstLine="2580"/>
      </w:pPr>
      <w:rPr/>
    </w:lvl>
    <w:lvl w:ilvl="3">
      <w:start w:val="1"/>
      <w:numFmt w:val="decimal"/>
      <w:lvlText w:val="%4."/>
      <w:lvlJc w:val="left"/>
      <w:pPr>
        <w:ind w:left="3480" w:firstLine="3120"/>
      </w:pPr>
      <w:rPr/>
    </w:lvl>
    <w:lvl w:ilvl="4">
      <w:start w:val="1"/>
      <w:numFmt w:val="lowerLetter"/>
      <w:lvlText w:val="%5."/>
      <w:lvlJc w:val="left"/>
      <w:pPr>
        <w:ind w:left="4200" w:firstLine="3840"/>
      </w:pPr>
      <w:rPr/>
    </w:lvl>
    <w:lvl w:ilvl="5">
      <w:start w:val="1"/>
      <w:numFmt w:val="lowerRoman"/>
      <w:lvlText w:val="%6."/>
      <w:lvlJc w:val="right"/>
      <w:pPr>
        <w:ind w:left="4920" w:firstLine="4740"/>
      </w:pPr>
      <w:rPr/>
    </w:lvl>
    <w:lvl w:ilvl="6">
      <w:start w:val="1"/>
      <w:numFmt w:val="decimal"/>
      <w:lvlText w:val="%7."/>
      <w:lvlJc w:val="left"/>
      <w:pPr>
        <w:ind w:left="5640" w:firstLine="5280"/>
      </w:pPr>
      <w:rPr/>
    </w:lvl>
    <w:lvl w:ilvl="7">
      <w:start w:val="1"/>
      <w:numFmt w:val="lowerLetter"/>
      <w:lvlText w:val="%8."/>
      <w:lvlJc w:val="left"/>
      <w:pPr>
        <w:ind w:left="6360" w:firstLine="6000"/>
      </w:pPr>
      <w:rPr/>
    </w:lvl>
    <w:lvl w:ilvl="8">
      <w:start w:val="1"/>
      <w:numFmt w:val="lowerRoman"/>
      <w:lvlText w:val="%9."/>
      <w:lvlJc w:val="right"/>
      <w:pPr>
        <w:ind w:left="7080" w:firstLine="6900"/>
      </w:pPr>
      <w:rPr/>
    </w:lvl>
  </w:abstractNum>
  <w:abstractNum w:abstractNumId="7">
    <w:lvl w:ilvl="0">
      <w:start w:val="1"/>
      <w:numFmt w:val="decimal"/>
      <w:lvlText w:val="%1)"/>
      <w:lvlJc w:val="left"/>
      <w:pPr>
        <w:ind w:left="1320" w:firstLine="960"/>
      </w:pPr>
      <w:rPr/>
    </w:lvl>
    <w:lvl w:ilvl="1">
      <w:start w:val="1"/>
      <w:numFmt w:val="lowerLetter"/>
      <w:lvlText w:val="%2."/>
      <w:lvlJc w:val="left"/>
      <w:pPr>
        <w:ind w:left="2040" w:firstLine="1680"/>
      </w:pPr>
      <w:rPr/>
    </w:lvl>
    <w:lvl w:ilvl="2">
      <w:start w:val="1"/>
      <w:numFmt w:val="lowerRoman"/>
      <w:lvlText w:val="%3."/>
      <w:lvlJc w:val="right"/>
      <w:pPr>
        <w:ind w:left="2760" w:firstLine="2580"/>
      </w:pPr>
      <w:rPr/>
    </w:lvl>
    <w:lvl w:ilvl="3">
      <w:start w:val="1"/>
      <w:numFmt w:val="decimal"/>
      <w:lvlText w:val="%4."/>
      <w:lvlJc w:val="left"/>
      <w:pPr>
        <w:ind w:left="3480" w:firstLine="3120"/>
      </w:pPr>
      <w:rPr/>
    </w:lvl>
    <w:lvl w:ilvl="4">
      <w:start w:val="1"/>
      <w:numFmt w:val="lowerLetter"/>
      <w:lvlText w:val="%5."/>
      <w:lvlJc w:val="left"/>
      <w:pPr>
        <w:ind w:left="4200" w:firstLine="3840"/>
      </w:pPr>
      <w:rPr/>
    </w:lvl>
    <w:lvl w:ilvl="5">
      <w:start w:val="1"/>
      <w:numFmt w:val="lowerRoman"/>
      <w:lvlText w:val="%6."/>
      <w:lvlJc w:val="right"/>
      <w:pPr>
        <w:ind w:left="4920" w:firstLine="4740"/>
      </w:pPr>
      <w:rPr/>
    </w:lvl>
    <w:lvl w:ilvl="6">
      <w:start w:val="1"/>
      <w:numFmt w:val="decimal"/>
      <w:lvlText w:val="%7."/>
      <w:lvlJc w:val="left"/>
      <w:pPr>
        <w:ind w:left="5640" w:firstLine="5280"/>
      </w:pPr>
      <w:rPr/>
    </w:lvl>
    <w:lvl w:ilvl="7">
      <w:start w:val="1"/>
      <w:numFmt w:val="lowerLetter"/>
      <w:lvlText w:val="%8."/>
      <w:lvlJc w:val="left"/>
      <w:pPr>
        <w:ind w:left="6360" w:firstLine="6000"/>
      </w:pPr>
      <w:rPr/>
    </w:lvl>
    <w:lvl w:ilvl="8">
      <w:start w:val="1"/>
      <w:numFmt w:val="lowerRoman"/>
      <w:lvlText w:val="%9."/>
      <w:lvlJc w:val="right"/>
      <w:pPr>
        <w:ind w:left="7080" w:firstLine="6900"/>
      </w:pPr>
      <w:rPr/>
    </w:lvl>
  </w:abstractNum>
  <w:abstractNum w:abstractNumId="8">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9">
    <w:lvl w:ilvl="0">
      <w:start w:val="1"/>
      <w:numFmt w:val="bullet"/>
      <w:lvlText w:val="✓"/>
      <w:lvlJc w:val="left"/>
      <w:pPr>
        <w:ind w:left="765" w:firstLine="405"/>
      </w:pPr>
      <w:rPr>
        <w:rFonts w:ascii="Arial" w:cs="Arial" w:eastAsia="Arial" w:hAnsi="Arial"/>
      </w:rPr>
    </w:lvl>
    <w:lvl w:ilvl="1">
      <w:start w:val="1"/>
      <w:numFmt w:val="bullet"/>
      <w:lvlText w:val="o"/>
      <w:lvlJc w:val="left"/>
      <w:pPr>
        <w:ind w:left="1485" w:firstLine="1125"/>
      </w:pPr>
      <w:rPr>
        <w:rFonts w:ascii="Arial" w:cs="Arial" w:eastAsia="Arial" w:hAnsi="Arial"/>
      </w:rPr>
    </w:lvl>
    <w:lvl w:ilvl="2">
      <w:start w:val="1"/>
      <w:numFmt w:val="bullet"/>
      <w:lvlText w:val="▪"/>
      <w:lvlJc w:val="left"/>
      <w:pPr>
        <w:ind w:left="2205" w:firstLine="1845"/>
      </w:pPr>
      <w:rPr>
        <w:rFonts w:ascii="Arial" w:cs="Arial" w:eastAsia="Arial" w:hAnsi="Arial"/>
      </w:rPr>
    </w:lvl>
    <w:lvl w:ilvl="3">
      <w:start w:val="1"/>
      <w:numFmt w:val="bullet"/>
      <w:lvlText w:val="●"/>
      <w:lvlJc w:val="left"/>
      <w:pPr>
        <w:ind w:left="2925" w:firstLine="2565"/>
      </w:pPr>
      <w:rPr>
        <w:rFonts w:ascii="Arial" w:cs="Arial" w:eastAsia="Arial" w:hAnsi="Arial"/>
      </w:rPr>
    </w:lvl>
    <w:lvl w:ilvl="4">
      <w:start w:val="1"/>
      <w:numFmt w:val="bullet"/>
      <w:lvlText w:val="o"/>
      <w:lvlJc w:val="left"/>
      <w:pPr>
        <w:ind w:left="3645" w:firstLine="3285"/>
      </w:pPr>
      <w:rPr>
        <w:rFonts w:ascii="Arial" w:cs="Arial" w:eastAsia="Arial" w:hAnsi="Arial"/>
      </w:rPr>
    </w:lvl>
    <w:lvl w:ilvl="5">
      <w:start w:val="1"/>
      <w:numFmt w:val="bullet"/>
      <w:lvlText w:val="▪"/>
      <w:lvlJc w:val="left"/>
      <w:pPr>
        <w:ind w:left="4365" w:firstLine="4005"/>
      </w:pPr>
      <w:rPr>
        <w:rFonts w:ascii="Arial" w:cs="Arial" w:eastAsia="Arial" w:hAnsi="Arial"/>
      </w:rPr>
    </w:lvl>
    <w:lvl w:ilvl="6">
      <w:start w:val="1"/>
      <w:numFmt w:val="bullet"/>
      <w:lvlText w:val="●"/>
      <w:lvlJc w:val="left"/>
      <w:pPr>
        <w:ind w:left="5085" w:firstLine="4725"/>
      </w:pPr>
      <w:rPr>
        <w:rFonts w:ascii="Arial" w:cs="Arial" w:eastAsia="Arial" w:hAnsi="Arial"/>
      </w:rPr>
    </w:lvl>
    <w:lvl w:ilvl="7">
      <w:start w:val="1"/>
      <w:numFmt w:val="bullet"/>
      <w:lvlText w:val="o"/>
      <w:lvlJc w:val="left"/>
      <w:pPr>
        <w:ind w:left="5805" w:firstLine="5445"/>
      </w:pPr>
      <w:rPr>
        <w:rFonts w:ascii="Arial" w:cs="Arial" w:eastAsia="Arial" w:hAnsi="Arial"/>
      </w:rPr>
    </w:lvl>
    <w:lvl w:ilvl="8">
      <w:start w:val="1"/>
      <w:numFmt w:val="bullet"/>
      <w:lvlText w:val="▪"/>
      <w:lvlJc w:val="left"/>
      <w:pPr>
        <w:ind w:left="6525" w:firstLine="6165"/>
      </w:pPr>
      <w:rPr>
        <w:rFonts w:ascii="Arial" w:cs="Arial" w:eastAsia="Arial" w:hAnsi="Arial"/>
      </w:rPr>
    </w:lvl>
  </w:abstractNum>
  <w:abstractNum w:abstractNumId="10">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1">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4">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library.miit/ru/" TargetMode="External"/><Relationship Id="rId6" Type="http://schemas.openxmlformats.org/officeDocument/2006/relationships/hyperlink" Target="http://library.miit/ru/" TargetMode="External"/><Relationship Id="rId7" Type="http://schemas.openxmlformats.org/officeDocument/2006/relationships/hyperlink" Target="http://e.lanbook.com/" TargetMode="External"/><Relationship Id="rId8" Type="http://schemas.openxmlformats.org/officeDocument/2006/relationships/hyperlink" Target="http://www.knigafund.ru/" TargetMode="External"/></Relationships>
</file>